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6.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1.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400211" w14:textId="5F8EA5AB" w:rsidR="007F7F8C" w:rsidRPr="00443A2B" w:rsidRDefault="00D502CF" w:rsidP="00525029">
      <w:pPr>
        <w:widowControl w:val="0"/>
        <w:spacing w:before="120" w:after="120" w:line="240" w:lineRule="atLeast"/>
        <w:jc w:val="center"/>
        <w:rPr>
          <w:rFonts w:asciiTheme="minorHAnsi" w:hAnsiTheme="minorHAnsi" w:cstheme="minorHAnsi"/>
          <w:i/>
          <w:color w:val="1F497D"/>
        </w:rPr>
      </w:pPr>
      <w:r>
        <w:rPr>
          <w:rFonts w:eastAsiaTheme="minorHAnsi"/>
          <w:noProof/>
          <w:sz w:val="24"/>
          <w:szCs w:val="24"/>
        </w:rPr>
        <mc:AlternateContent>
          <mc:Choice Requires="wps">
            <w:drawing>
              <wp:anchor distT="0" distB="0" distL="114300" distR="114300" simplePos="0" relativeHeight="251668480" behindDoc="0" locked="0" layoutInCell="0" allowOverlap="1" wp14:anchorId="0C2615F0" wp14:editId="2E01C2F2">
                <wp:simplePos x="0" y="0"/>
                <wp:positionH relativeFrom="page">
                  <wp:posOffset>-453390</wp:posOffset>
                </wp:positionH>
                <wp:positionV relativeFrom="page">
                  <wp:posOffset>21590</wp:posOffset>
                </wp:positionV>
                <wp:extent cx="7772400" cy="463550"/>
                <wp:effectExtent l="0" t="0" r="0" b="12700"/>
                <wp:wrapNone/>
                <wp:docPr id="289" name="Pole tekstowe 289"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8A4C720" w14:textId="4BC1A273" w:rsidR="00D80296" w:rsidRDefault="00D80296" w:rsidP="00D502CF">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C2615F0" id="_x0000_t202" coordsize="21600,21600" o:spt="202" path="m,l,21600r21600,l21600,xe">
                <v:stroke joinstyle="miter"/>
                <v:path gradientshapeok="t" o:connecttype="rect"/>
              </v:shapetype>
              <v:shape id="Pole tekstowe 289" o:spid="_x0000_s1026" type="#_x0000_t202" alt="{&quot;HashCode&quot;:1391122239,&quot;Height&quot;:9999999.0,&quot;Width&quot;:9999999.0,&quot;Placement&quot;:&quot;Header&quot;,&quot;Index&quot;:&quot;Primary&quot;,&quot;Section&quot;:1,&quot;Top&quot;:0.0,&quot;Left&quot;:0.0}" style="position:absolute;left:0;text-align:left;margin-left:-35.7pt;margin-top:1.7pt;width:612pt;height:3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CJJYEp3gAAAAkBAAAPAAAAZHJzL2Rvd25yZXYueG1sTI9BT4NAEIXvJv6HzZh4&#10;axew0gZZGmOi3mxaNfW4hREI7Cxhdyn+e6cnPU0m7+W97+Xb2fRiwtG1lhTEywgEUmmrlmoFH+/P&#10;iw0I5zVVureECn7Qwba4vsp1Vtkz7XE6+FpwCLlMK2i8HzIpXdmg0W5pByTWvu1otOd3rGU16jOH&#10;m14mUZRKo1vihkYP+NRg2R2C4RL3OYXu6y1IGRLf7dJX3L0clbq9mR8fQHic/Z8ZLviMDgUznWyg&#10;yolewWIdr9iq4I7PRY/vkxTEScE6XYEscvl/QfELAAD//wMAUEsBAi0AFAAGAAgAAAAhALaDOJL+&#10;AAAA4QEAABMAAAAAAAAAAAAAAAAAAAAAAFtDb250ZW50X1R5cGVzXS54bWxQSwECLQAUAAYACAAA&#10;ACEAOP0h/9YAAACUAQAACwAAAAAAAAAAAAAAAAAvAQAAX3JlbHMvLnJlbHNQSwECLQAUAAYACAAA&#10;ACEAx2+OUhcCAAAnBAAADgAAAAAAAAAAAAAAAAAuAgAAZHJzL2Uyb0RvYy54bWxQSwECLQAUAAYA&#10;CAAAACEAiSWBKd4AAAAJAQAADwAAAAAAAAAAAAAAAABxBAAAZHJzL2Rvd25yZXYueG1sUEsFBgAA&#10;AAAEAAQA8wAAAHwFAAAAAA==&#10;" o:allowincell="f" filled="f" stroked="f" strokeweight=".5pt">
                <v:textbox inset=",0,20pt,0">
                  <w:txbxContent>
                    <w:p w14:paraId="48A4C720" w14:textId="4BC1A273" w:rsidR="00D80296" w:rsidRDefault="00D80296" w:rsidP="00D502CF">
                      <w:pPr>
                        <w:jc w:val="right"/>
                        <w:rPr>
                          <w:rFonts w:ascii="Calibri" w:hAnsi="Calibri" w:cs="Calibri"/>
                          <w:color w:val="FF8000"/>
                        </w:rPr>
                      </w:pPr>
                    </w:p>
                  </w:txbxContent>
                </v:textbox>
                <w10:wrap anchorx="page" anchory="page"/>
              </v:shape>
            </w:pict>
          </mc:Fallback>
        </mc:AlternateContent>
      </w:r>
      <w:r w:rsidR="00EE1621" w:rsidRPr="008C7F60">
        <w:rPr>
          <w:rFonts w:asciiTheme="minorHAnsi" w:hAnsiTheme="minorHAnsi" w:cstheme="minorHAnsi"/>
          <w:color w:val="092D74"/>
        </w:rPr>
        <w:t xml:space="preserve">UMOWA </w:t>
      </w:r>
      <w:r w:rsidR="00EE1621" w:rsidRPr="00443A2B">
        <w:rPr>
          <w:rFonts w:asciiTheme="minorHAnsi" w:hAnsiTheme="minorHAnsi" w:cstheme="minorHAnsi"/>
          <w:color w:val="092D74"/>
        </w:rPr>
        <w:t xml:space="preserve">NR </w:t>
      </w:r>
      <w:r w:rsidR="00EE1621" w:rsidRPr="00FC29CF">
        <w:rPr>
          <w:rFonts w:asciiTheme="minorHAnsi" w:hAnsiTheme="minorHAnsi" w:cstheme="minorHAnsi"/>
          <w:snapToGrid w:val="0"/>
          <w:color w:val="092D74"/>
        </w:rPr>
        <w:t>(…)</w:t>
      </w:r>
    </w:p>
    <w:p w14:paraId="1C9C2BC8" w14:textId="34EA3987" w:rsidR="007F7F8C" w:rsidRPr="00443A2B" w:rsidRDefault="00C27F48" w:rsidP="00525029">
      <w:pPr>
        <w:widowControl w:val="0"/>
        <w:spacing w:before="120" w:after="120" w:line="240" w:lineRule="atLeast"/>
        <w:jc w:val="both"/>
        <w:rPr>
          <w:rFonts w:asciiTheme="minorHAnsi" w:hAnsiTheme="minorHAnsi" w:cstheme="minorHAnsi"/>
        </w:rPr>
      </w:pPr>
      <w:r w:rsidRPr="00443A2B">
        <w:rPr>
          <w:rFonts w:asciiTheme="minorHAnsi" w:hAnsiTheme="minorHAnsi" w:cstheme="minorHAnsi"/>
        </w:rPr>
        <w:t>Zawarta</w:t>
      </w:r>
      <w:r w:rsidR="007F7F8C" w:rsidRPr="00443A2B">
        <w:rPr>
          <w:rFonts w:asciiTheme="minorHAnsi" w:hAnsiTheme="minorHAnsi" w:cstheme="minorHAnsi"/>
        </w:rPr>
        <w:t xml:space="preserve"> w </w:t>
      </w:r>
      <w:r w:rsidR="00CE6E9D" w:rsidRPr="00FC29CF">
        <w:rPr>
          <w:rFonts w:asciiTheme="minorHAnsi" w:hAnsiTheme="minorHAnsi" w:cstheme="minorHAnsi"/>
          <w:snapToGrid w:val="0"/>
        </w:rPr>
        <w:t>(…)</w:t>
      </w:r>
      <w:r w:rsidR="007F7F8C" w:rsidRPr="00443A2B">
        <w:rPr>
          <w:rFonts w:asciiTheme="minorHAnsi" w:hAnsiTheme="minorHAnsi" w:cstheme="minorHAnsi"/>
        </w:rPr>
        <w:t xml:space="preserve"> w dniu </w:t>
      </w:r>
      <w:r w:rsidR="00CE6E9D" w:rsidRPr="00FC29CF">
        <w:rPr>
          <w:rFonts w:asciiTheme="minorHAnsi" w:hAnsiTheme="minorHAnsi" w:cstheme="minorHAnsi"/>
          <w:snapToGrid w:val="0"/>
        </w:rPr>
        <w:t>(…)</w:t>
      </w:r>
      <w:r w:rsidR="007F7F8C" w:rsidRPr="00443A2B">
        <w:rPr>
          <w:rFonts w:asciiTheme="minorHAnsi" w:hAnsiTheme="minorHAnsi" w:cstheme="minorHAnsi"/>
        </w:rPr>
        <w:t xml:space="preserve"> w wyniku </w:t>
      </w:r>
      <w:r w:rsidR="00F53B7B" w:rsidRPr="00443A2B">
        <w:rPr>
          <w:rFonts w:asciiTheme="minorHAnsi" w:hAnsiTheme="minorHAnsi" w:cstheme="minorHAnsi"/>
        </w:rPr>
        <w:t>przeprowadzenia</w:t>
      </w:r>
      <w:r w:rsidR="005B46C2" w:rsidRPr="00443A2B">
        <w:rPr>
          <w:rFonts w:asciiTheme="minorHAnsi" w:hAnsiTheme="minorHAnsi" w:cstheme="minorHAnsi"/>
        </w:rPr>
        <w:t xml:space="preserve"> </w:t>
      </w:r>
      <w:r w:rsidR="007F7F8C" w:rsidRPr="00443A2B">
        <w:rPr>
          <w:rFonts w:asciiTheme="minorHAnsi" w:hAnsiTheme="minorHAnsi" w:cstheme="minorHAnsi"/>
        </w:rPr>
        <w:t xml:space="preserve">postępowania o udzielenie zamówienia publicznego numer </w:t>
      </w:r>
      <w:r w:rsidR="00BC4495" w:rsidRPr="00443A2B">
        <w:rPr>
          <w:rFonts w:asciiTheme="minorHAnsi" w:hAnsiTheme="minorHAnsi" w:cstheme="minorHAnsi"/>
        </w:rPr>
        <w:t>POST/PEC/PEC/UZB/01003/2025</w:t>
      </w:r>
      <w:r w:rsidR="00BC4495" w:rsidRPr="00FC29CF">
        <w:rPr>
          <w:rFonts w:asciiTheme="minorHAnsi" w:hAnsiTheme="minorHAnsi" w:cstheme="minorHAnsi"/>
        </w:rPr>
        <w:t xml:space="preserve"> </w:t>
      </w:r>
      <w:r w:rsidR="007F7F8C" w:rsidRPr="00443A2B">
        <w:rPr>
          <w:rFonts w:asciiTheme="minorHAnsi" w:hAnsiTheme="minorHAnsi" w:cstheme="minorHAnsi"/>
        </w:rPr>
        <w:t xml:space="preserve"> pomiędzy:</w:t>
      </w:r>
    </w:p>
    <w:p w14:paraId="2E4856D2" w14:textId="77777777" w:rsidR="007F7F8C" w:rsidRPr="00FC29CF" w:rsidRDefault="007F7F8C" w:rsidP="00525029">
      <w:pPr>
        <w:widowControl w:val="0"/>
        <w:spacing w:before="120" w:after="120" w:line="240" w:lineRule="atLeast"/>
        <w:jc w:val="both"/>
        <w:rPr>
          <w:rFonts w:asciiTheme="minorHAnsi" w:hAnsiTheme="minorHAnsi" w:cstheme="minorHAnsi"/>
          <w:b/>
        </w:rPr>
      </w:pPr>
      <w:r w:rsidRPr="00FC29CF">
        <w:rPr>
          <w:rFonts w:asciiTheme="minorHAnsi" w:hAnsiTheme="minorHAnsi" w:cstheme="minorHAnsi"/>
        </w:rPr>
        <w:t>*</w:t>
      </w:r>
      <w:r w:rsidRPr="00FC29CF">
        <w:rPr>
          <w:rFonts w:asciiTheme="minorHAnsi" w:hAnsiTheme="minorHAnsi" w:cstheme="minorHAnsi"/>
          <w:b/>
        </w:rPr>
        <w:t xml:space="preserve">PGE Energia Ciepła S.A. </w:t>
      </w:r>
    </w:p>
    <w:p w14:paraId="283794DA" w14:textId="55EA7FFC" w:rsidR="007F7F8C" w:rsidRPr="00443A2B" w:rsidRDefault="007F7F8C" w:rsidP="00525029">
      <w:pPr>
        <w:widowControl w:val="0"/>
        <w:spacing w:before="120" w:after="120" w:line="240" w:lineRule="atLeast"/>
        <w:jc w:val="both"/>
        <w:rPr>
          <w:rFonts w:asciiTheme="minorHAnsi" w:hAnsiTheme="minorHAnsi" w:cstheme="minorHAnsi"/>
          <w:snapToGrid w:val="0"/>
        </w:rPr>
      </w:pPr>
      <w:r w:rsidRPr="00FC29CF">
        <w:rPr>
          <w:rFonts w:asciiTheme="minorHAnsi" w:hAnsiTheme="minorHAnsi" w:cstheme="minorHAnsi"/>
        </w:rPr>
        <w:t xml:space="preserve">z siedzibą w Warszawie, Budynek </w:t>
      </w:r>
      <w:proofErr w:type="spellStart"/>
      <w:r w:rsidRPr="00FC29CF">
        <w:rPr>
          <w:rFonts w:asciiTheme="minorHAnsi" w:hAnsiTheme="minorHAnsi" w:cstheme="minorHAnsi"/>
        </w:rPr>
        <w:t>Skylight</w:t>
      </w:r>
      <w:proofErr w:type="spellEnd"/>
      <w:r w:rsidRPr="00FC29CF">
        <w:rPr>
          <w:rFonts w:asciiTheme="minorHAnsi" w:hAnsiTheme="minorHAnsi" w:cstheme="minorHAnsi"/>
        </w:rPr>
        <w:t xml:space="preserve">, XII p. przy ul. Złotej 59, zarejestrowaną </w:t>
      </w:r>
      <w:r w:rsidR="00C27F48" w:rsidRPr="00FC29CF">
        <w:rPr>
          <w:rFonts w:asciiTheme="minorHAnsi" w:hAnsiTheme="minorHAnsi" w:cstheme="minorHAnsi"/>
        </w:rPr>
        <w:t>w Sądzie</w:t>
      </w:r>
      <w:r w:rsidRPr="00FC29CF">
        <w:rPr>
          <w:rFonts w:asciiTheme="minorHAnsi" w:hAnsiTheme="minorHAnsi" w:cstheme="minorHAnsi"/>
        </w:rPr>
        <w:t xml:space="preserve"> Rejonowym dla m. st. Warszawy w Warszawie, XII Wydział Gospodarczy Krajowego Rejestru Sądowego pod numerem KRS</w:t>
      </w:r>
      <w:r w:rsidR="005B46C2" w:rsidRPr="00FC29CF">
        <w:rPr>
          <w:rFonts w:asciiTheme="minorHAnsi" w:hAnsiTheme="minorHAnsi" w:cstheme="minorHAnsi"/>
        </w:rPr>
        <w:t>:</w:t>
      </w:r>
      <w:r w:rsidRPr="00FC29CF">
        <w:rPr>
          <w:rFonts w:asciiTheme="minorHAnsi" w:hAnsiTheme="minorHAnsi" w:cstheme="minorHAnsi"/>
        </w:rPr>
        <w:t xml:space="preserve"> 0000013479, </w:t>
      </w:r>
      <w:r w:rsidR="008B0F7E">
        <w:rPr>
          <w:rFonts w:asciiTheme="minorHAnsi" w:hAnsiTheme="minorHAnsi" w:cstheme="minorHAnsi"/>
        </w:rPr>
        <w:t xml:space="preserve">                </w:t>
      </w:r>
      <w:r w:rsidRPr="00FC29CF">
        <w:rPr>
          <w:rFonts w:asciiTheme="minorHAnsi" w:hAnsiTheme="minorHAnsi" w:cstheme="minorHAnsi"/>
        </w:rPr>
        <w:t>NIP</w:t>
      </w:r>
      <w:r w:rsidR="005B46C2" w:rsidRPr="00FC29CF">
        <w:rPr>
          <w:rFonts w:asciiTheme="minorHAnsi" w:hAnsiTheme="minorHAnsi" w:cstheme="minorHAnsi"/>
        </w:rPr>
        <w:t>:</w:t>
      </w:r>
      <w:r w:rsidRPr="00FC29CF">
        <w:rPr>
          <w:rFonts w:asciiTheme="minorHAnsi" w:hAnsiTheme="minorHAnsi" w:cstheme="minorHAnsi"/>
        </w:rPr>
        <w:t xml:space="preserve"> 6420000642, Kapitał Zakładowy </w:t>
      </w:r>
      <w:r w:rsidR="00C27F48" w:rsidRPr="00FC29CF">
        <w:rPr>
          <w:rFonts w:asciiTheme="minorHAnsi" w:hAnsiTheme="minorHAnsi" w:cstheme="minorHAnsi"/>
        </w:rPr>
        <w:t xml:space="preserve">Spółki: </w:t>
      </w:r>
      <w:r w:rsidR="00930AD0" w:rsidRPr="00FC29CF">
        <w:rPr>
          <w:rFonts w:asciiTheme="minorHAnsi" w:eastAsiaTheme="minorHAnsi" w:hAnsiTheme="minorHAnsi" w:cstheme="minorHAnsi"/>
          <w:szCs w:val="16"/>
          <w:lang w:eastAsia="en-US"/>
        </w:rPr>
        <w:t>2 501 281 240</w:t>
      </w:r>
      <w:r w:rsidR="00930AD0" w:rsidRPr="00FC29CF">
        <w:rPr>
          <w:rFonts w:ascii="Tahoma" w:eastAsiaTheme="minorHAnsi" w:hAnsi="Tahoma" w:cs="Tahoma"/>
          <w:szCs w:val="16"/>
          <w:lang w:eastAsia="en-US"/>
        </w:rPr>
        <w:t xml:space="preserve"> </w:t>
      </w:r>
      <w:r w:rsidR="00C27F48" w:rsidRPr="00FC29CF">
        <w:rPr>
          <w:rFonts w:asciiTheme="minorHAnsi" w:hAnsiTheme="minorHAnsi" w:cstheme="minorHAnsi"/>
        </w:rPr>
        <w:t>PLN</w:t>
      </w:r>
      <w:r w:rsidRPr="00FC29CF">
        <w:rPr>
          <w:rFonts w:asciiTheme="minorHAnsi" w:hAnsiTheme="minorHAnsi" w:cstheme="minorHAnsi"/>
        </w:rPr>
        <w:t xml:space="preserve"> opłacony w całości,</w:t>
      </w:r>
    </w:p>
    <w:p w14:paraId="45159EBD" w14:textId="632CF61A" w:rsidR="007F7F8C" w:rsidRPr="00443A2B" w:rsidRDefault="007F7F8C" w:rsidP="00525029">
      <w:pPr>
        <w:widowControl w:val="0"/>
        <w:spacing w:before="120" w:after="120" w:line="240" w:lineRule="atLeast"/>
        <w:jc w:val="both"/>
        <w:rPr>
          <w:rFonts w:asciiTheme="minorHAnsi" w:hAnsiTheme="minorHAnsi" w:cstheme="minorHAnsi"/>
        </w:rPr>
      </w:pPr>
      <w:r w:rsidRPr="00443A2B">
        <w:rPr>
          <w:rFonts w:asciiTheme="minorHAnsi" w:hAnsiTheme="minorHAnsi" w:cstheme="minorHAnsi"/>
        </w:rPr>
        <w:t>zwaną dalej</w:t>
      </w:r>
      <w:r w:rsidR="005B46C2" w:rsidRPr="00443A2B">
        <w:rPr>
          <w:rFonts w:asciiTheme="minorHAnsi" w:hAnsiTheme="minorHAnsi" w:cstheme="minorHAnsi"/>
        </w:rPr>
        <w:t>:</w:t>
      </w:r>
      <w:r w:rsidRPr="00443A2B">
        <w:rPr>
          <w:rFonts w:asciiTheme="minorHAnsi" w:hAnsiTheme="minorHAnsi" w:cstheme="minorHAnsi"/>
        </w:rPr>
        <w:t xml:space="preserve"> </w:t>
      </w:r>
      <w:r w:rsidR="00F53B7B" w:rsidRPr="00443A2B">
        <w:rPr>
          <w:rFonts w:asciiTheme="minorHAnsi" w:hAnsiTheme="minorHAnsi" w:cstheme="minorHAnsi"/>
          <w:b/>
        </w:rPr>
        <w:t>Zamawiającym</w:t>
      </w:r>
      <w:r w:rsidR="008E6F12" w:rsidRPr="00443A2B">
        <w:rPr>
          <w:rFonts w:asciiTheme="minorHAnsi" w:hAnsiTheme="minorHAnsi" w:cstheme="minorHAnsi"/>
          <w:b/>
        </w:rPr>
        <w:t xml:space="preserve"> </w:t>
      </w:r>
      <w:r w:rsidR="008E6F12" w:rsidRPr="00443A2B">
        <w:rPr>
          <w:rFonts w:ascii="Calibri" w:hAnsi="Calibri" w:cs="Calibri"/>
        </w:rPr>
        <w:t>w imieniu której działają</w:t>
      </w:r>
      <w:r w:rsidRPr="00443A2B">
        <w:rPr>
          <w:rFonts w:asciiTheme="minorHAnsi" w:hAnsiTheme="minorHAnsi" w:cstheme="minorHAnsi"/>
        </w:rPr>
        <w:t>:</w:t>
      </w:r>
    </w:p>
    <w:p w14:paraId="6977A2C2" w14:textId="77777777" w:rsidR="007F7F8C" w:rsidRPr="00FC29CF" w:rsidRDefault="007F7F8C" w:rsidP="00D53064">
      <w:pPr>
        <w:widowControl w:val="0"/>
        <w:numPr>
          <w:ilvl w:val="0"/>
          <w:numId w:val="10"/>
        </w:numPr>
        <w:spacing w:before="120" w:after="120" w:line="240" w:lineRule="atLeast"/>
        <w:rPr>
          <w:rFonts w:asciiTheme="minorHAnsi" w:hAnsiTheme="minorHAnsi" w:cstheme="minorHAnsi"/>
        </w:rPr>
      </w:pPr>
      <w:r w:rsidRPr="00FC29CF">
        <w:rPr>
          <w:rFonts w:asciiTheme="minorHAnsi" w:hAnsiTheme="minorHAnsi" w:cstheme="minorHAnsi"/>
          <w:snapToGrid w:val="0"/>
        </w:rPr>
        <w:t>(…)</w:t>
      </w:r>
    </w:p>
    <w:p w14:paraId="2DABCE1C" w14:textId="77777777" w:rsidR="007F7F8C" w:rsidRPr="00FC29CF" w:rsidRDefault="007F7F8C" w:rsidP="00D53064">
      <w:pPr>
        <w:widowControl w:val="0"/>
        <w:numPr>
          <w:ilvl w:val="0"/>
          <w:numId w:val="10"/>
        </w:numPr>
        <w:spacing w:before="120" w:after="120" w:line="240" w:lineRule="atLeast"/>
        <w:rPr>
          <w:rFonts w:asciiTheme="minorHAnsi" w:hAnsiTheme="minorHAnsi" w:cstheme="minorHAnsi"/>
        </w:rPr>
      </w:pPr>
      <w:r w:rsidRPr="00FC29CF">
        <w:rPr>
          <w:rFonts w:asciiTheme="minorHAnsi" w:hAnsiTheme="minorHAnsi" w:cstheme="minorHAnsi"/>
          <w:snapToGrid w:val="0"/>
        </w:rPr>
        <w:t>(…)</w:t>
      </w:r>
    </w:p>
    <w:p w14:paraId="330ED5A6" w14:textId="77777777" w:rsidR="007F7F8C" w:rsidRPr="00FC29CF" w:rsidRDefault="007F7F8C" w:rsidP="00525029">
      <w:pPr>
        <w:widowControl w:val="0"/>
        <w:spacing w:before="120" w:after="120" w:line="240" w:lineRule="atLeast"/>
        <w:rPr>
          <w:rFonts w:asciiTheme="minorHAnsi" w:hAnsiTheme="minorHAnsi" w:cstheme="minorHAnsi"/>
        </w:rPr>
      </w:pPr>
      <w:r w:rsidRPr="00443A2B">
        <w:rPr>
          <w:rFonts w:asciiTheme="minorHAnsi" w:hAnsiTheme="minorHAnsi" w:cstheme="minorHAnsi"/>
        </w:rPr>
        <w:t xml:space="preserve">a </w:t>
      </w:r>
    </w:p>
    <w:p w14:paraId="5B271419" w14:textId="77777777" w:rsidR="007F7F8C" w:rsidRPr="00443A2B"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FC29CF">
        <w:rPr>
          <w:rFonts w:asciiTheme="minorHAnsi" w:hAnsiTheme="minorHAnsi" w:cstheme="minorHAnsi"/>
          <w:snapToGrid w:val="0"/>
        </w:rPr>
        <w:t>(…)</w:t>
      </w:r>
    </w:p>
    <w:p w14:paraId="053AF846" w14:textId="77777777" w:rsidR="007F7F8C" w:rsidRPr="00443A2B" w:rsidRDefault="007F7F8C" w:rsidP="00525029">
      <w:pPr>
        <w:widowControl w:val="0"/>
        <w:tabs>
          <w:tab w:val="left" w:pos="-64"/>
          <w:tab w:val="left" w:pos="78"/>
          <w:tab w:val="left" w:pos="219"/>
          <w:tab w:val="left" w:pos="361"/>
          <w:tab w:val="left" w:pos="1920"/>
          <w:tab w:val="left" w:pos="2771"/>
          <w:tab w:val="center" w:pos="4047"/>
        </w:tabs>
        <w:spacing w:before="120" w:after="120" w:line="240" w:lineRule="atLeast"/>
        <w:jc w:val="both"/>
        <w:rPr>
          <w:rFonts w:asciiTheme="minorHAnsi" w:hAnsiTheme="minorHAnsi" w:cstheme="minorHAnsi"/>
          <w:snapToGrid w:val="0"/>
        </w:rPr>
      </w:pPr>
      <w:r w:rsidRPr="00443A2B">
        <w:rPr>
          <w:rFonts w:asciiTheme="minorHAnsi" w:hAnsiTheme="minorHAnsi" w:cstheme="minorHAnsi"/>
          <w:snapToGrid w:val="0"/>
        </w:rPr>
        <w:t xml:space="preserve">z siedzibą w </w:t>
      </w:r>
      <w:r w:rsidRPr="00FC29CF">
        <w:rPr>
          <w:rFonts w:asciiTheme="minorHAnsi" w:hAnsiTheme="minorHAnsi" w:cstheme="minorHAnsi"/>
          <w:snapToGrid w:val="0"/>
        </w:rPr>
        <w:t>(…)</w:t>
      </w:r>
      <w:r w:rsidRPr="00443A2B">
        <w:rPr>
          <w:rFonts w:asciiTheme="minorHAnsi" w:hAnsiTheme="minorHAnsi" w:cstheme="minorHAnsi"/>
          <w:snapToGrid w:val="0"/>
        </w:rPr>
        <w:t xml:space="preserve"> przy ul. </w:t>
      </w:r>
      <w:r w:rsidRPr="00FC29CF">
        <w:rPr>
          <w:rFonts w:asciiTheme="minorHAnsi" w:hAnsiTheme="minorHAnsi" w:cstheme="minorHAnsi"/>
          <w:snapToGrid w:val="0"/>
        </w:rPr>
        <w:t>(…)</w:t>
      </w:r>
      <w:r w:rsidRPr="00443A2B">
        <w:rPr>
          <w:rFonts w:asciiTheme="minorHAnsi" w:hAnsiTheme="minorHAnsi" w:cstheme="minorHAnsi"/>
          <w:snapToGrid w:val="0"/>
        </w:rPr>
        <w:t xml:space="preserve">, zarejestrowaną w Sądzie Rejonowym w </w:t>
      </w:r>
      <w:r w:rsidRPr="00FC29CF">
        <w:rPr>
          <w:rFonts w:asciiTheme="minorHAnsi" w:hAnsiTheme="minorHAnsi" w:cstheme="minorHAnsi"/>
          <w:snapToGrid w:val="0"/>
        </w:rPr>
        <w:t>(…), (…)</w:t>
      </w:r>
      <w:r w:rsidRPr="00443A2B">
        <w:rPr>
          <w:rFonts w:asciiTheme="minorHAnsi" w:hAnsiTheme="minorHAnsi" w:cstheme="minorHAnsi"/>
          <w:snapToGrid w:val="0"/>
        </w:rPr>
        <w:t xml:space="preserve"> Wydział Gospodarczy Krajowego Rejestru Sądowego pod numerem KRS </w:t>
      </w:r>
      <w:r w:rsidRPr="00FC29CF">
        <w:rPr>
          <w:rFonts w:asciiTheme="minorHAnsi" w:hAnsiTheme="minorHAnsi" w:cstheme="minorHAnsi"/>
          <w:snapToGrid w:val="0"/>
        </w:rPr>
        <w:t>(…)</w:t>
      </w:r>
      <w:r w:rsidRPr="00443A2B">
        <w:rPr>
          <w:rFonts w:asciiTheme="minorHAnsi" w:hAnsiTheme="minorHAnsi" w:cstheme="minorHAnsi"/>
          <w:snapToGrid w:val="0"/>
        </w:rPr>
        <w:t xml:space="preserve">, NIP </w:t>
      </w:r>
      <w:r w:rsidRPr="00FC29CF">
        <w:rPr>
          <w:rFonts w:asciiTheme="minorHAnsi" w:hAnsiTheme="minorHAnsi" w:cstheme="minorHAnsi"/>
          <w:snapToGrid w:val="0"/>
        </w:rPr>
        <w:t>(…)</w:t>
      </w:r>
      <w:r w:rsidRPr="00443A2B">
        <w:rPr>
          <w:rFonts w:asciiTheme="minorHAnsi" w:hAnsiTheme="minorHAnsi" w:cstheme="minorHAnsi"/>
          <w:snapToGrid w:val="0"/>
        </w:rPr>
        <w:t xml:space="preserve">, Kapitał Zakładowy Spółki: </w:t>
      </w:r>
      <w:r w:rsidRPr="00FC29CF">
        <w:rPr>
          <w:rFonts w:asciiTheme="minorHAnsi" w:hAnsiTheme="minorHAnsi" w:cstheme="minorHAnsi"/>
          <w:snapToGrid w:val="0"/>
        </w:rPr>
        <w:t>(…)</w:t>
      </w:r>
      <w:r w:rsidRPr="00443A2B">
        <w:rPr>
          <w:rFonts w:asciiTheme="minorHAnsi" w:hAnsiTheme="minorHAnsi" w:cstheme="minorHAnsi"/>
          <w:snapToGrid w:val="0"/>
        </w:rPr>
        <w:t>PLN</w:t>
      </w:r>
      <w:r w:rsidRPr="00FC29CF">
        <w:rPr>
          <w:rFonts w:asciiTheme="minorHAnsi" w:hAnsiTheme="minorHAnsi" w:cstheme="minorHAnsi"/>
          <w:snapToGrid w:val="0"/>
        </w:rPr>
        <w:t>*[, opłacony w całości]</w:t>
      </w:r>
      <w:r w:rsidRPr="00443A2B">
        <w:rPr>
          <w:rFonts w:asciiTheme="minorHAnsi" w:hAnsiTheme="minorHAnsi" w:cstheme="minorHAnsi"/>
          <w:snapToGrid w:val="0"/>
        </w:rPr>
        <w:t xml:space="preserve"> </w:t>
      </w:r>
      <w:r w:rsidRPr="00FC29CF">
        <w:rPr>
          <w:rFonts w:asciiTheme="minorHAnsi" w:hAnsiTheme="minorHAnsi" w:cstheme="minorHAnsi"/>
          <w:i/>
          <w:snapToGrid w:val="0"/>
        </w:rPr>
        <w:t>[dot. spółek akcyjnych]</w:t>
      </w:r>
      <w:r w:rsidRPr="00443A2B">
        <w:rPr>
          <w:rFonts w:asciiTheme="minorHAnsi" w:hAnsiTheme="minorHAnsi" w:cstheme="minorHAnsi"/>
          <w:i/>
          <w:snapToGrid w:val="0"/>
        </w:rPr>
        <w:t>,</w:t>
      </w:r>
      <w:r w:rsidRPr="00443A2B">
        <w:rPr>
          <w:rFonts w:asciiTheme="minorHAnsi" w:hAnsiTheme="minorHAnsi" w:cstheme="minorHAnsi"/>
          <w:snapToGrid w:val="0"/>
        </w:rPr>
        <w:t xml:space="preserve"> </w:t>
      </w:r>
    </w:p>
    <w:p w14:paraId="42534C34" w14:textId="01EA4109" w:rsidR="007F7F8C" w:rsidRPr="00443A2B" w:rsidRDefault="007F7F8C" w:rsidP="00525029">
      <w:pPr>
        <w:widowControl w:val="0"/>
        <w:spacing w:before="120" w:after="120" w:line="240" w:lineRule="atLeast"/>
        <w:jc w:val="both"/>
        <w:rPr>
          <w:rFonts w:asciiTheme="minorHAnsi" w:hAnsiTheme="minorHAnsi" w:cstheme="minorHAnsi"/>
        </w:rPr>
      </w:pPr>
      <w:r w:rsidRPr="00443A2B">
        <w:rPr>
          <w:rFonts w:asciiTheme="minorHAnsi" w:hAnsiTheme="minorHAnsi" w:cstheme="minorHAnsi"/>
        </w:rPr>
        <w:t>zwan</w:t>
      </w:r>
      <w:r w:rsidR="00E66791" w:rsidRPr="00443A2B">
        <w:rPr>
          <w:rFonts w:asciiTheme="minorHAnsi" w:hAnsiTheme="minorHAnsi" w:cstheme="minorHAnsi"/>
        </w:rPr>
        <w:t>ą</w:t>
      </w:r>
      <w:r w:rsidRPr="00443A2B">
        <w:rPr>
          <w:rFonts w:asciiTheme="minorHAnsi" w:hAnsiTheme="minorHAnsi" w:cstheme="minorHAnsi"/>
        </w:rPr>
        <w:t xml:space="preserve"> dalej</w:t>
      </w:r>
      <w:r w:rsidR="005B46C2" w:rsidRPr="00443A2B">
        <w:rPr>
          <w:rFonts w:asciiTheme="minorHAnsi" w:hAnsiTheme="minorHAnsi" w:cstheme="minorHAnsi"/>
        </w:rPr>
        <w:t>:</w:t>
      </w:r>
      <w:r w:rsidRPr="00443A2B">
        <w:rPr>
          <w:rFonts w:asciiTheme="minorHAnsi" w:hAnsiTheme="minorHAnsi" w:cstheme="minorHAnsi"/>
        </w:rPr>
        <w:t xml:space="preserve"> </w:t>
      </w:r>
      <w:r w:rsidRPr="00443A2B">
        <w:rPr>
          <w:rFonts w:asciiTheme="minorHAnsi" w:hAnsiTheme="minorHAnsi" w:cstheme="minorHAnsi"/>
          <w:b/>
        </w:rPr>
        <w:t xml:space="preserve">Wykonawcą, </w:t>
      </w:r>
      <w:r w:rsidR="008E6F12" w:rsidRPr="00443A2B">
        <w:rPr>
          <w:rFonts w:ascii="Calibri" w:hAnsi="Calibri" w:cs="Calibri"/>
        </w:rPr>
        <w:t>w imieniu której działają</w:t>
      </w:r>
      <w:r w:rsidRPr="00443A2B">
        <w:rPr>
          <w:rFonts w:asciiTheme="minorHAnsi" w:hAnsiTheme="minorHAnsi" w:cstheme="minorHAnsi"/>
        </w:rPr>
        <w:t>:</w:t>
      </w:r>
    </w:p>
    <w:p w14:paraId="109F3844" w14:textId="77777777" w:rsidR="007F7F8C" w:rsidRPr="00FC29CF" w:rsidRDefault="007F7F8C" w:rsidP="00525029">
      <w:pPr>
        <w:widowControl w:val="0"/>
        <w:numPr>
          <w:ilvl w:val="0"/>
          <w:numId w:val="5"/>
        </w:numPr>
        <w:spacing w:before="120" w:after="120" w:line="240" w:lineRule="atLeast"/>
        <w:rPr>
          <w:rFonts w:asciiTheme="minorHAnsi" w:hAnsiTheme="minorHAnsi" w:cstheme="minorHAnsi"/>
        </w:rPr>
      </w:pPr>
      <w:r w:rsidRPr="00FC29CF">
        <w:rPr>
          <w:rFonts w:asciiTheme="minorHAnsi" w:hAnsiTheme="minorHAnsi" w:cstheme="minorHAnsi"/>
          <w:snapToGrid w:val="0"/>
        </w:rPr>
        <w:t>(…)</w:t>
      </w:r>
    </w:p>
    <w:p w14:paraId="473E4638" w14:textId="77777777" w:rsidR="007F7F8C" w:rsidRPr="00FC29CF" w:rsidRDefault="007F7F8C" w:rsidP="00525029">
      <w:pPr>
        <w:widowControl w:val="0"/>
        <w:numPr>
          <w:ilvl w:val="0"/>
          <w:numId w:val="5"/>
        </w:numPr>
        <w:spacing w:before="120" w:after="120" w:line="240" w:lineRule="atLeast"/>
        <w:rPr>
          <w:rFonts w:asciiTheme="minorHAnsi" w:hAnsiTheme="minorHAnsi" w:cstheme="minorHAnsi"/>
        </w:rPr>
      </w:pPr>
      <w:r w:rsidRPr="00FC29CF">
        <w:rPr>
          <w:rFonts w:asciiTheme="minorHAnsi" w:hAnsiTheme="minorHAnsi" w:cstheme="minorHAnsi"/>
          <w:snapToGrid w:val="0"/>
        </w:rPr>
        <w:t>(…)</w:t>
      </w:r>
    </w:p>
    <w:p w14:paraId="3B18B10E" w14:textId="1C57DCFE" w:rsidR="007F7F8C" w:rsidRPr="00FC29CF" w:rsidRDefault="007F7F8C" w:rsidP="00525029">
      <w:pPr>
        <w:widowControl w:val="0"/>
        <w:spacing w:before="120" w:after="120" w:line="240" w:lineRule="atLeast"/>
        <w:rPr>
          <w:rFonts w:asciiTheme="minorHAnsi" w:hAnsiTheme="minorHAnsi" w:cstheme="minorHAnsi"/>
        </w:rPr>
      </w:pPr>
      <w:r w:rsidRPr="00443A2B">
        <w:rPr>
          <w:rFonts w:asciiTheme="minorHAnsi" w:hAnsiTheme="minorHAnsi" w:cstheme="minorHAnsi"/>
        </w:rPr>
        <w:t>dalej zwana</w:t>
      </w:r>
      <w:r w:rsidR="005B46C2" w:rsidRPr="00443A2B">
        <w:rPr>
          <w:rFonts w:asciiTheme="minorHAnsi" w:hAnsiTheme="minorHAnsi" w:cstheme="minorHAnsi"/>
        </w:rPr>
        <w:t>:</w:t>
      </w:r>
      <w:r w:rsidRPr="00443A2B">
        <w:rPr>
          <w:rFonts w:asciiTheme="minorHAnsi" w:hAnsiTheme="minorHAnsi" w:cstheme="minorHAnsi"/>
        </w:rPr>
        <w:t xml:space="preserve"> </w:t>
      </w:r>
      <w:r w:rsidRPr="00443A2B">
        <w:rPr>
          <w:rFonts w:asciiTheme="minorHAnsi" w:hAnsiTheme="minorHAnsi" w:cstheme="minorHAnsi"/>
          <w:b/>
        </w:rPr>
        <w:t>Umową</w:t>
      </w:r>
      <w:r w:rsidRPr="00443A2B">
        <w:rPr>
          <w:rFonts w:asciiTheme="minorHAnsi" w:hAnsiTheme="minorHAnsi" w:cstheme="minorHAnsi"/>
        </w:rPr>
        <w:t>.</w:t>
      </w:r>
    </w:p>
    <w:p w14:paraId="3D4D3057" w14:textId="2AB2B5C6" w:rsidR="007F7F8C" w:rsidRPr="00443A2B" w:rsidRDefault="007F7F8C" w:rsidP="00525029">
      <w:pPr>
        <w:widowControl w:val="0"/>
        <w:spacing w:before="120" w:after="120" w:line="240" w:lineRule="atLeast"/>
        <w:ind w:left="360" w:hanging="360"/>
        <w:rPr>
          <w:rFonts w:asciiTheme="minorHAnsi" w:hAnsiTheme="minorHAnsi" w:cstheme="minorHAnsi"/>
        </w:rPr>
      </w:pPr>
      <w:r w:rsidRPr="00443A2B">
        <w:rPr>
          <w:rFonts w:asciiTheme="minorHAnsi" w:hAnsiTheme="minorHAnsi" w:cstheme="minorHAnsi"/>
        </w:rPr>
        <w:t>Zamawiający i Wykonawca zwani są również dalej razem</w:t>
      </w:r>
      <w:r w:rsidR="005B46C2" w:rsidRPr="00443A2B">
        <w:rPr>
          <w:rFonts w:asciiTheme="minorHAnsi" w:hAnsiTheme="minorHAnsi" w:cstheme="minorHAnsi"/>
        </w:rPr>
        <w:t>:</w:t>
      </w:r>
      <w:r w:rsidRPr="00443A2B">
        <w:rPr>
          <w:rFonts w:asciiTheme="minorHAnsi" w:hAnsiTheme="minorHAnsi" w:cstheme="minorHAnsi"/>
        </w:rPr>
        <w:t xml:space="preserve"> </w:t>
      </w:r>
      <w:r w:rsidRPr="00443A2B">
        <w:rPr>
          <w:rFonts w:asciiTheme="minorHAnsi" w:hAnsiTheme="minorHAnsi" w:cstheme="minorHAnsi"/>
          <w:b/>
        </w:rPr>
        <w:t>Stronami</w:t>
      </w:r>
      <w:r w:rsidRPr="00443A2B">
        <w:rPr>
          <w:rFonts w:asciiTheme="minorHAnsi" w:hAnsiTheme="minorHAnsi" w:cstheme="minorHAnsi"/>
        </w:rPr>
        <w:t>, a każdy z osobna</w:t>
      </w:r>
      <w:r w:rsidR="005B46C2" w:rsidRPr="00443A2B">
        <w:rPr>
          <w:rFonts w:asciiTheme="minorHAnsi" w:hAnsiTheme="minorHAnsi" w:cstheme="minorHAnsi"/>
        </w:rPr>
        <w:t>:</w:t>
      </w:r>
      <w:r w:rsidRPr="00443A2B">
        <w:rPr>
          <w:rFonts w:asciiTheme="minorHAnsi" w:hAnsiTheme="minorHAnsi" w:cstheme="minorHAnsi"/>
        </w:rPr>
        <w:t xml:space="preserve"> </w:t>
      </w:r>
      <w:r w:rsidRPr="00443A2B">
        <w:rPr>
          <w:rFonts w:asciiTheme="minorHAnsi" w:hAnsiTheme="minorHAnsi" w:cstheme="minorHAnsi"/>
          <w:b/>
        </w:rPr>
        <w:t>Stroną</w:t>
      </w:r>
      <w:r w:rsidRPr="00443A2B">
        <w:rPr>
          <w:rFonts w:asciiTheme="minorHAnsi" w:hAnsiTheme="minorHAnsi" w:cstheme="minorHAnsi"/>
        </w:rPr>
        <w:t>.</w:t>
      </w:r>
    </w:p>
    <w:p w14:paraId="554453AB" w14:textId="6AD04DF5" w:rsidR="007F7F8C" w:rsidRPr="006110B9" w:rsidRDefault="007F7F8C" w:rsidP="00525029">
      <w:pPr>
        <w:widowControl w:val="0"/>
        <w:spacing w:before="120" w:after="120" w:line="240" w:lineRule="atLeast"/>
        <w:ind w:left="360" w:hanging="360"/>
        <w:rPr>
          <w:rFonts w:asciiTheme="minorHAnsi" w:hAnsiTheme="minorHAnsi" w:cstheme="minorHAnsi"/>
        </w:rPr>
      </w:pPr>
      <w:r w:rsidRPr="00443A2B">
        <w:rPr>
          <w:rFonts w:asciiTheme="minorHAnsi" w:hAnsiTheme="minorHAnsi" w:cstheme="minorHAnsi"/>
        </w:rPr>
        <w:t xml:space="preserve">Aktualne na dzień zawarcia Umowy odpisy z </w:t>
      </w:r>
      <w:r w:rsidRPr="00FC29CF">
        <w:rPr>
          <w:rFonts w:asciiTheme="minorHAnsi" w:hAnsiTheme="minorHAnsi" w:cstheme="minorHAnsi"/>
        </w:rPr>
        <w:t>KRS</w:t>
      </w:r>
      <w:r w:rsidR="005B46C2" w:rsidRPr="00FC29CF">
        <w:rPr>
          <w:rFonts w:asciiTheme="minorHAnsi" w:hAnsiTheme="minorHAnsi" w:cstheme="minorHAnsi"/>
        </w:rPr>
        <w:t>/CEIDG</w:t>
      </w:r>
      <w:r w:rsidRPr="00443A2B">
        <w:rPr>
          <w:rFonts w:asciiTheme="minorHAnsi" w:hAnsiTheme="minorHAnsi" w:cstheme="minorHAnsi"/>
        </w:rPr>
        <w:t xml:space="preserve"> stanowią załączniki do Umowy.</w:t>
      </w:r>
      <w:r w:rsidR="008E6F12" w:rsidRPr="00443A2B">
        <w:rPr>
          <w:rFonts w:asciiTheme="minorHAnsi" w:hAnsiTheme="minorHAnsi" w:cstheme="minorHAnsi"/>
        </w:rPr>
        <w:t xml:space="preserve"> </w:t>
      </w:r>
    </w:p>
    <w:p w14:paraId="077DE55A" w14:textId="77777777" w:rsidR="00836F45" w:rsidRPr="006110B9" w:rsidRDefault="00F65861" w:rsidP="00525029">
      <w:pPr>
        <w:widowControl w:val="0"/>
        <w:spacing w:before="120" w:after="120" w:line="240" w:lineRule="atLeast"/>
        <w:rPr>
          <w:rFonts w:asciiTheme="minorHAnsi" w:hAnsiTheme="minorHAnsi" w:cstheme="minorHAnsi"/>
        </w:rPr>
      </w:pPr>
      <w:r w:rsidRPr="006110B9">
        <w:rPr>
          <w:rFonts w:asciiTheme="minorHAnsi" w:hAnsiTheme="minorHAnsi" w:cstheme="minorHAnsi"/>
        </w:rPr>
        <w:br w:type="page"/>
      </w:r>
      <w:r w:rsidRPr="006110B9">
        <w:rPr>
          <w:rFonts w:asciiTheme="minorHAnsi" w:hAnsiTheme="minorHAnsi" w:cstheme="minorHAnsi"/>
          <w:b/>
        </w:rPr>
        <w:lastRenderedPageBreak/>
        <w:t>Spis treści</w:t>
      </w:r>
      <w:r w:rsidR="00836F45" w:rsidRPr="006110B9">
        <w:rPr>
          <w:rFonts w:asciiTheme="minorHAnsi" w:hAnsiTheme="minorHAnsi" w:cstheme="minorHAnsi"/>
          <w:b/>
        </w:rPr>
        <w:t>:</w:t>
      </w:r>
    </w:p>
    <w:bookmarkStart w:id="0" w:name="_Ref274034556"/>
    <w:p w14:paraId="0E098369" w14:textId="3DD63E7A" w:rsidR="004C020F" w:rsidRPr="00B0399B" w:rsidRDefault="00963FCE"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cstheme="minorHAnsi"/>
          <w:color w:val="000000" w:themeColor="text1"/>
        </w:rPr>
        <w:fldChar w:fldCharType="begin"/>
      </w:r>
      <w:r w:rsidRPr="00B0399B">
        <w:rPr>
          <w:rFonts w:cstheme="minorHAnsi"/>
          <w:color w:val="000000" w:themeColor="text1"/>
        </w:rPr>
        <w:instrText xml:space="preserve"> TOC \o "1-1" \u </w:instrText>
      </w:r>
      <w:r w:rsidRPr="00B0399B">
        <w:rPr>
          <w:rFonts w:cstheme="minorHAnsi"/>
          <w:color w:val="000000" w:themeColor="text1"/>
        </w:rPr>
        <w:fldChar w:fldCharType="separate"/>
      </w:r>
      <w:r w:rsidR="004C020F" w:rsidRPr="00B0399B">
        <w:rPr>
          <w:rFonts w:asciiTheme="minorHAnsi" w:hAnsiTheme="minorHAnsi" w:cstheme="minorHAnsi"/>
          <w:b w:val="0"/>
          <w:noProof/>
          <w:color w:val="000000" w:themeColor="text1"/>
        </w:rPr>
        <w:t>§1</w:t>
      </w:r>
      <w:r w:rsidR="004C020F" w:rsidRPr="00B0399B">
        <w:rPr>
          <w:rFonts w:asciiTheme="minorHAnsi" w:eastAsiaTheme="minorEastAsia" w:hAnsiTheme="minorHAnsi" w:cstheme="minorBidi"/>
          <w:b w:val="0"/>
          <w:bCs w:val="0"/>
          <w:caps w:val="0"/>
          <w:noProof/>
          <w:color w:val="000000" w:themeColor="text1"/>
          <w:sz w:val="22"/>
          <w:szCs w:val="22"/>
        </w:rPr>
        <w:tab/>
      </w:r>
      <w:r w:rsidR="004C020F" w:rsidRPr="00B0399B">
        <w:rPr>
          <w:rFonts w:asciiTheme="minorHAnsi" w:hAnsiTheme="minorHAnsi" w:cstheme="minorHAnsi"/>
          <w:b w:val="0"/>
          <w:noProof/>
          <w:color w:val="000000" w:themeColor="text1"/>
        </w:rPr>
        <w:t>DEFINICJE I INTERPRETACJE</w:t>
      </w:r>
      <w:r w:rsidR="004C020F" w:rsidRPr="00B0399B">
        <w:rPr>
          <w:noProof/>
          <w:color w:val="000000" w:themeColor="text1"/>
        </w:rPr>
        <w:tab/>
      </w:r>
      <w:r w:rsidR="00590431">
        <w:rPr>
          <w:noProof/>
          <w:color w:val="000000" w:themeColor="text1"/>
        </w:rPr>
        <w:t>3</w:t>
      </w:r>
    </w:p>
    <w:p w14:paraId="1E030F77" w14:textId="0ACEC9AD"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PRZEDMIOT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_Toc40786550 \h </w:instrText>
      </w:r>
      <w:r w:rsidRPr="00B0399B">
        <w:rPr>
          <w:noProof/>
          <w:color w:val="000000" w:themeColor="text1"/>
        </w:rPr>
      </w:r>
      <w:r w:rsidRPr="00B0399B">
        <w:rPr>
          <w:noProof/>
          <w:color w:val="000000" w:themeColor="text1"/>
        </w:rPr>
        <w:fldChar w:fldCharType="separate"/>
      </w:r>
      <w:r w:rsidR="00291967">
        <w:rPr>
          <w:noProof/>
          <w:color w:val="000000" w:themeColor="text1"/>
        </w:rPr>
        <w:t>9</w:t>
      </w:r>
      <w:r w:rsidRPr="00B0399B">
        <w:rPr>
          <w:noProof/>
          <w:color w:val="000000" w:themeColor="text1"/>
        </w:rPr>
        <w:fldChar w:fldCharType="end"/>
      </w:r>
    </w:p>
    <w:p w14:paraId="7675042C" w14:textId="5329213C"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§3</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OKRES REALIZACJI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_Toc40786551 \h </w:instrText>
      </w:r>
      <w:r w:rsidRPr="00B0399B">
        <w:rPr>
          <w:noProof/>
          <w:color w:val="000000" w:themeColor="text1"/>
        </w:rPr>
      </w:r>
      <w:r w:rsidRPr="00B0399B">
        <w:rPr>
          <w:noProof/>
          <w:color w:val="000000" w:themeColor="text1"/>
        </w:rPr>
        <w:fldChar w:fldCharType="separate"/>
      </w:r>
      <w:r w:rsidR="00291967">
        <w:rPr>
          <w:noProof/>
          <w:color w:val="000000" w:themeColor="text1"/>
        </w:rPr>
        <w:t>10</w:t>
      </w:r>
      <w:r w:rsidRPr="00B0399B">
        <w:rPr>
          <w:noProof/>
          <w:color w:val="000000" w:themeColor="text1"/>
        </w:rPr>
        <w:fldChar w:fldCharType="end"/>
      </w:r>
    </w:p>
    <w:p w14:paraId="0B813210" w14:textId="79D3E9CB"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§4</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WYNAGRODZENIE I WARUNKI PŁATNOŚCI</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_Toc40786554 \h </w:instrText>
      </w:r>
      <w:r w:rsidRPr="00B0399B">
        <w:rPr>
          <w:noProof/>
          <w:color w:val="000000" w:themeColor="text1"/>
        </w:rPr>
      </w:r>
      <w:r w:rsidRPr="00B0399B">
        <w:rPr>
          <w:noProof/>
          <w:color w:val="000000" w:themeColor="text1"/>
        </w:rPr>
        <w:fldChar w:fldCharType="separate"/>
      </w:r>
      <w:r w:rsidR="00291967">
        <w:rPr>
          <w:noProof/>
          <w:color w:val="000000" w:themeColor="text1"/>
        </w:rPr>
        <w:t>10</w:t>
      </w:r>
      <w:r w:rsidRPr="00B0399B">
        <w:rPr>
          <w:noProof/>
          <w:color w:val="000000" w:themeColor="text1"/>
        </w:rPr>
        <w:fldChar w:fldCharType="end"/>
      </w:r>
    </w:p>
    <w:p w14:paraId="766A387F" w14:textId="5E1A8232"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§5</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PRAWA I OBOWIĄZKI STRON ORAZ ZASADY WSPÓŁPRACY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_Toc40786556 \h </w:instrText>
      </w:r>
      <w:r w:rsidRPr="00B0399B">
        <w:rPr>
          <w:noProof/>
          <w:color w:val="000000" w:themeColor="text1"/>
        </w:rPr>
      </w:r>
      <w:r w:rsidRPr="00B0399B">
        <w:rPr>
          <w:noProof/>
          <w:color w:val="000000" w:themeColor="text1"/>
        </w:rPr>
        <w:fldChar w:fldCharType="separate"/>
      </w:r>
      <w:r w:rsidR="00291967">
        <w:rPr>
          <w:noProof/>
          <w:color w:val="000000" w:themeColor="text1"/>
        </w:rPr>
        <w:t>19</w:t>
      </w:r>
      <w:r w:rsidRPr="00B0399B">
        <w:rPr>
          <w:noProof/>
          <w:color w:val="000000" w:themeColor="text1"/>
        </w:rPr>
        <w:fldChar w:fldCharType="end"/>
      </w:r>
    </w:p>
    <w:p w14:paraId="6406522D" w14:textId="6953A1A5"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§6</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ZLECANIE PRAC I ODBIÓR</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_Toc40786557 \h </w:instrText>
      </w:r>
      <w:r w:rsidRPr="00B0399B">
        <w:rPr>
          <w:noProof/>
          <w:color w:val="000000" w:themeColor="text1"/>
        </w:rPr>
      </w:r>
      <w:r w:rsidRPr="00B0399B">
        <w:rPr>
          <w:noProof/>
          <w:color w:val="000000" w:themeColor="text1"/>
        </w:rPr>
        <w:fldChar w:fldCharType="separate"/>
      </w:r>
      <w:r w:rsidR="00291967">
        <w:rPr>
          <w:noProof/>
          <w:color w:val="000000" w:themeColor="text1"/>
        </w:rPr>
        <w:t>29</w:t>
      </w:r>
      <w:r w:rsidRPr="00B0399B">
        <w:rPr>
          <w:noProof/>
          <w:color w:val="000000" w:themeColor="text1"/>
        </w:rPr>
        <w:fldChar w:fldCharType="end"/>
      </w:r>
    </w:p>
    <w:p w14:paraId="618B73DE" w14:textId="1EFDCE3B"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§7</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GWARANCJA I RĘKOJMIA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_Toc40786558 \h </w:instrText>
      </w:r>
      <w:r w:rsidRPr="00B0399B">
        <w:rPr>
          <w:noProof/>
          <w:color w:val="000000" w:themeColor="text1"/>
        </w:rPr>
      </w:r>
      <w:r w:rsidRPr="00B0399B">
        <w:rPr>
          <w:noProof/>
          <w:color w:val="000000" w:themeColor="text1"/>
        </w:rPr>
        <w:fldChar w:fldCharType="separate"/>
      </w:r>
      <w:r w:rsidR="00291967">
        <w:rPr>
          <w:noProof/>
          <w:color w:val="000000" w:themeColor="text1"/>
        </w:rPr>
        <w:t>30</w:t>
      </w:r>
      <w:r w:rsidRPr="00B0399B">
        <w:rPr>
          <w:noProof/>
          <w:color w:val="000000" w:themeColor="text1"/>
        </w:rPr>
        <w:fldChar w:fldCharType="end"/>
      </w:r>
    </w:p>
    <w:p w14:paraId="3DE8FE97" w14:textId="0EE9A4A7"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§8</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WARUNKI UBEZPIECZENIA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_Toc40786559 \h </w:instrText>
      </w:r>
      <w:r w:rsidRPr="00B0399B">
        <w:rPr>
          <w:noProof/>
          <w:color w:val="000000" w:themeColor="text1"/>
        </w:rPr>
      </w:r>
      <w:r w:rsidRPr="00B0399B">
        <w:rPr>
          <w:noProof/>
          <w:color w:val="000000" w:themeColor="text1"/>
        </w:rPr>
        <w:fldChar w:fldCharType="separate"/>
      </w:r>
      <w:r w:rsidR="00291967">
        <w:rPr>
          <w:noProof/>
          <w:color w:val="000000" w:themeColor="text1"/>
        </w:rPr>
        <w:t>32</w:t>
      </w:r>
      <w:r w:rsidRPr="00B0399B">
        <w:rPr>
          <w:noProof/>
          <w:color w:val="000000" w:themeColor="text1"/>
        </w:rPr>
        <w:fldChar w:fldCharType="end"/>
      </w:r>
    </w:p>
    <w:p w14:paraId="2E7BB2C2" w14:textId="22CE7D42"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§9</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 xml:space="preserve">ZABEZPIECZENIA </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_Toc40786560 \h </w:instrText>
      </w:r>
      <w:r w:rsidRPr="00B0399B">
        <w:rPr>
          <w:noProof/>
          <w:color w:val="000000" w:themeColor="text1"/>
        </w:rPr>
      </w:r>
      <w:r w:rsidRPr="00B0399B">
        <w:rPr>
          <w:noProof/>
          <w:color w:val="000000" w:themeColor="text1"/>
        </w:rPr>
        <w:fldChar w:fldCharType="separate"/>
      </w:r>
      <w:r w:rsidR="00291967">
        <w:rPr>
          <w:noProof/>
          <w:color w:val="000000" w:themeColor="text1"/>
        </w:rPr>
        <w:t>32</w:t>
      </w:r>
      <w:r w:rsidRPr="00B0399B">
        <w:rPr>
          <w:noProof/>
          <w:color w:val="000000" w:themeColor="text1"/>
        </w:rPr>
        <w:fldChar w:fldCharType="end"/>
      </w:r>
    </w:p>
    <w:p w14:paraId="5A859664" w14:textId="5AF19C97"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§10</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PRAWA WŁASNOŚCI INTELEKTUALNEJ</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_Toc40786561 \h </w:instrText>
      </w:r>
      <w:r w:rsidRPr="00B0399B">
        <w:rPr>
          <w:noProof/>
          <w:color w:val="000000" w:themeColor="text1"/>
        </w:rPr>
      </w:r>
      <w:r w:rsidRPr="00B0399B">
        <w:rPr>
          <w:noProof/>
          <w:color w:val="000000" w:themeColor="text1"/>
        </w:rPr>
        <w:fldChar w:fldCharType="separate"/>
      </w:r>
      <w:r w:rsidR="00291967">
        <w:rPr>
          <w:noProof/>
          <w:color w:val="000000" w:themeColor="text1"/>
        </w:rPr>
        <w:t>34</w:t>
      </w:r>
      <w:r w:rsidRPr="00B0399B">
        <w:rPr>
          <w:noProof/>
          <w:color w:val="000000" w:themeColor="text1"/>
        </w:rPr>
        <w:fldChar w:fldCharType="end"/>
      </w:r>
    </w:p>
    <w:p w14:paraId="51E752F8" w14:textId="67B5A472"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§11</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POUFNOŚĆ</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_Toc40786562 \h </w:instrText>
      </w:r>
      <w:r w:rsidRPr="00B0399B">
        <w:rPr>
          <w:noProof/>
          <w:color w:val="000000" w:themeColor="text1"/>
        </w:rPr>
      </w:r>
      <w:r w:rsidRPr="00B0399B">
        <w:rPr>
          <w:noProof/>
          <w:color w:val="000000" w:themeColor="text1"/>
        </w:rPr>
        <w:fldChar w:fldCharType="separate"/>
      </w:r>
      <w:r w:rsidR="00291967">
        <w:rPr>
          <w:noProof/>
          <w:color w:val="000000" w:themeColor="text1"/>
        </w:rPr>
        <w:t>39</w:t>
      </w:r>
      <w:r w:rsidRPr="00B0399B">
        <w:rPr>
          <w:noProof/>
          <w:color w:val="000000" w:themeColor="text1"/>
        </w:rPr>
        <w:fldChar w:fldCharType="end"/>
      </w:r>
    </w:p>
    <w:p w14:paraId="3266C95D" w14:textId="4CA34073"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§12</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CESJE PRAW</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_Toc40786563 \h </w:instrText>
      </w:r>
      <w:r w:rsidRPr="00B0399B">
        <w:rPr>
          <w:noProof/>
          <w:color w:val="000000" w:themeColor="text1"/>
        </w:rPr>
      </w:r>
      <w:r w:rsidRPr="00B0399B">
        <w:rPr>
          <w:noProof/>
          <w:color w:val="000000" w:themeColor="text1"/>
        </w:rPr>
        <w:fldChar w:fldCharType="separate"/>
      </w:r>
      <w:r w:rsidR="00291967">
        <w:rPr>
          <w:noProof/>
          <w:color w:val="000000" w:themeColor="text1"/>
        </w:rPr>
        <w:t>40</w:t>
      </w:r>
      <w:r w:rsidRPr="00B0399B">
        <w:rPr>
          <w:noProof/>
          <w:color w:val="000000" w:themeColor="text1"/>
        </w:rPr>
        <w:fldChar w:fldCharType="end"/>
      </w:r>
    </w:p>
    <w:p w14:paraId="2C47C363" w14:textId="5D726D85"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§13</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ODSZKODOWANIA I KARY UMOWNE</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_Toc40786564 \h </w:instrText>
      </w:r>
      <w:r w:rsidRPr="00B0399B">
        <w:rPr>
          <w:noProof/>
          <w:color w:val="000000" w:themeColor="text1"/>
        </w:rPr>
      </w:r>
      <w:r w:rsidRPr="00B0399B">
        <w:rPr>
          <w:noProof/>
          <w:color w:val="000000" w:themeColor="text1"/>
        </w:rPr>
        <w:fldChar w:fldCharType="separate"/>
      </w:r>
      <w:r w:rsidR="00291967">
        <w:rPr>
          <w:noProof/>
          <w:color w:val="000000" w:themeColor="text1"/>
        </w:rPr>
        <w:t>41</w:t>
      </w:r>
      <w:r w:rsidRPr="00B0399B">
        <w:rPr>
          <w:noProof/>
          <w:color w:val="000000" w:themeColor="text1"/>
        </w:rPr>
        <w:fldChar w:fldCharType="end"/>
      </w:r>
    </w:p>
    <w:p w14:paraId="581F7532" w14:textId="00E7C29A"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§14</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SIŁA WYŻSZA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_Toc40786565 \h </w:instrText>
      </w:r>
      <w:r w:rsidRPr="00B0399B">
        <w:rPr>
          <w:noProof/>
          <w:color w:val="000000" w:themeColor="text1"/>
        </w:rPr>
      </w:r>
      <w:r w:rsidRPr="00B0399B">
        <w:rPr>
          <w:noProof/>
          <w:color w:val="000000" w:themeColor="text1"/>
        </w:rPr>
        <w:fldChar w:fldCharType="separate"/>
      </w:r>
      <w:r w:rsidR="00291967">
        <w:rPr>
          <w:noProof/>
          <w:color w:val="000000" w:themeColor="text1"/>
        </w:rPr>
        <w:t>42</w:t>
      </w:r>
      <w:r w:rsidRPr="00B0399B">
        <w:rPr>
          <w:noProof/>
          <w:color w:val="000000" w:themeColor="text1"/>
        </w:rPr>
        <w:fldChar w:fldCharType="end"/>
      </w:r>
    </w:p>
    <w:p w14:paraId="49DFDCE6" w14:textId="55E01202"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§15</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ZAWIESZENIE WYKONANIA ZOBOWIĄZAŃ WYNIKAJĄCYCH Z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_Toc40786566 \h </w:instrText>
      </w:r>
      <w:r w:rsidRPr="00B0399B">
        <w:rPr>
          <w:noProof/>
          <w:color w:val="000000" w:themeColor="text1"/>
        </w:rPr>
      </w:r>
      <w:r w:rsidRPr="00B0399B">
        <w:rPr>
          <w:noProof/>
          <w:color w:val="000000" w:themeColor="text1"/>
        </w:rPr>
        <w:fldChar w:fldCharType="separate"/>
      </w:r>
      <w:r w:rsidR="00291967">
        <w:rPr>
          <w:noProof/>
          <w:color w:val="000000" w:themeColor="text1"/>
        </w:rPr>
        <w:t>43</w:t>
      </w:r>
      <w:r w:rsidRPr="00B0399B">
        <w:rPr>
          <w:noProof/>
          <w:color w:val="000000" w:themeColor="text1"/>
        </w:rPr>
        <w:fldChar w:fldCharType="end"/>
      </w:r>
    </w:p>
    <w:p w14:paraId="2C2A4650" w14:textId="2D188194"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§16</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ODSTĄPIENIE / ROZWIĄZANIE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_Toc40786567 \h </w:instrText>
      </w:r>
      <w:r w:rsidRPr="00B0399B">
        <w:rPr>
          <w:noProof/>
          <w:color w:val="000000" w:themeColor="text1"/>
        </w:rPr>
      </w:r>
      <w:r w:rsidRPr="00B0399B">
        <w:rPr>
          <w:noProof/>
          <w:color w:val="000000" w:themeColor="text1"/>
        </w:rPr>
        <w:fldChar w:fldCharType="separate"/>
      </w:r>
      <w:r w:rsidR="00291967">
        <w:rPr>
          <w:noProof/>
          <w:color w:val="000000" w:themeColor="text1"/>
        </w:rPr>
        <w:t>44</w:t>
      </w:r>
      <w:r w:rsidRPr="00B0399B">
        <w:rPr>
          <w:noProof/>
          <w:color w:val="000000" w:themeColor="text1"/>
        </w:rPr>
        <w:fldChar w:fldCharType="end"/>
      </w:r>
    </w:p>
    <w:p w14:paraId="6CD82DF9" w14:textId="66F4D067"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§17</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ZASADY ODPOWIEDZIALNOŚCI</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_Toc40786568 \h </w:instrText>
      </w:r>
      <w:r w:rsidRPr="00B0399B">
        <w:rPr>
          <w:noProof/>
          <w:color w:val="000000" w:themeColor="text1"/>
        </w:rPr>
      </w:r>
      <w:r w:rsidRPr="00B0399B">
        <w:rPr>
          <w:noProof/>
          <w:color w:val="000000" w:themeColor="text1"/>
        </w:rPr>
        <w:fldChar w:fldCharType="separate"/>
      </w:r>
      <w:r w:rsidR="00291967">
        <w:rPr>
          <w:noProof/>
          <w:color w:val="000000" w:themeColor="text1"/>
        </w:rPr>
        <w:t>46</w:t>
      </w:r>
      <w:r w:rsidRPr="00B0399B">
        <w:rPr>
          <w:noProof/>
          <w:color w:val="000000" w:themeColor="text1"/>
        </w:rPr>
        <w:fldChar w:fldCharType="end"/>
      </w:r>
    </w:p>
    <w:p w14:paraId="3C688B2A" w14:textId="6E9B00E0"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§18</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OGRANICZENIE ODPOWIEDZIALNOŚCI</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_Toc40786569 \h </w:instrText>
      </w:r>
      <w:r w:rsidRPr="00B0399B">
        <w:rPr>
          <w:noProof/>
          <w:color w:val="000000" w:themeColor="text1"/>
        </w:rPr>
      </w:r>
      <w:r w:rsidRPr="00B0399B">
        <w:rPr>
          <w:noProof/>
          <w:color w:val="000000" w:themeColor="text1"/>
        </w:rPr>
        <w:fldChar w:fldCharType="separate"/>
      </w:r>
      <w:r w:rsidR="00291967">
        <w:rPr>
          <w:noProof/>
          <w:color w:val="000000" w:themeColor="text1"/>
        </w:rPr>
        <w:t>47</w:t>
      </w:r>
      <w:r w:rsidRPr="00B0399B">
        <w:rPr>
          <w:noProof/>
          <w:color w:val="000000" w:themeColor="text1"/>
        </w:rPr>
        <w:fldChar w:fldCharType="end"/>
      </w:r>
    </w:p>
    <w:p w14:paraId="11AF9EB5" w14:textId="27333B62"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§19</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KORZYSTANIE Z PODWYKONAWCÓW</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_Toc40786570 \h </w:instrText>
      </w:r>
      <w:r w:rsidRPr="00B0399B">
        <w:rPr>
          <w:noProof/>
          <w:color w:val="000000" w:themeColor="text1"/>
        </w:rPr>
      </w:r>
      <w:r w:rsidRPr="00B0399B">
        <w:rPr>
          <w:noProof/>
          <w:color w:val="000000" w:themeColor="text1"/>
        </w:rPr>
        <w:fldChar w:fldCharType="separate"/>
      </w:r>
      <w:r w:rsidR="00291967">
        <w:rPr>
          <w:noProof/>
          <w:color w:val="000000" w:themeColor="text1"/>
        </w:rPr>
        <w:t>47</w:t>
      </w:r>
      <w:r w:rsidRPr="00B0399B">
        <w:rPr>
          <w:noProof/>
          <w:color w:val="000000" w:themeColor="text1"/>
        </w:rPr>
        <w:fldChar w:fldCharType="end"/>
      </w:r>
    </w:p>
    <w:p w14:paraId="19682E11" w14:textId="2922F9E3"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§20</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ZMIANY UMOWY</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_Toc40786571 \h </w:instrText>
      </w:r>
      <w:r w:rsidRPr="00B0399B">
        <w:rPr>
          <w:noProof/>
          <w:color w:val="000000" w:themeColor="text1"/>
        </w:rPr>
      </w:r>
      <w:r w:rsidRPr="00B0399B">
        <w:rPr>
          <w:noProof/>
          <w:color w:val="000000" w:themeColor="text1"/>
        </w:rPr>
        <w:fldChar w:fldCharType="separate"/>
      </w:r>
      <w:r w:rsidR="00291967">
        <w:rPr>
          <w:noProof/>
          <w:color w:val="000000" w:themeColor="text1"/>
        </w:rPr>
        <w:t>51</w:t>
      </w:r>
      <w:r w:rsidRPr="00B0399B">
        <w:rPr>
          <w:noProof/>
          <w:color w:val="000000" w:themeColor="text1"/>
        </w:rPr>
        <w:fldChar w:fldCharType="end"/>
      </w:r>
    </w:p>
    <w:p w14:paraId="4CBC1160" w14:textId="551E6BDA"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§21</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OŚWIADCZENIA I ZAPEWNIENIA</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_Toc40786572 \h </w:instrText>
      </w:r>
      <w:r w:rsidRPr="00B0399B">
        <w:rPr>
          <w:noProof/>
          <w:color w:val="000000" w:themeColor="text1"/>
        </w:rPr>
      </w:r>
      <w:r w:rsidRPr="00B0399B">
        <w:rPr>
          <w:noProof/>
          <w:color w:val="000000" w:themeColor="text1"/>
        </w:rPr>
        <w:fldChar w:fldCharType="separate"/>
      </w:r>
      <w:r w:rsidR="00291967">
        <w:rPr>
          <w:noProof/>
          <w:color w:val="000000" w:themeColor="text1"/>
        </w:rPr>
        <w:t>53</w:t>
      </w:r>
      <w:r w:rsidRPr="00B0399B">
        <w:rPr>
          <w:noProof/>
          <w:color w:val="000000" w:themeColor="text1"/>
        </w:rPr>
        <w:fldChar w:fldCharType="end"/>
      </w:r>
    </w:p>
    <w:p w14:paraId="65F3697D" w14:textId="5D3BE7A9"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§22</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OCHRONA DANYCH OSOBOWYCH</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_Toc40786573 \h </w:instrText>
      </w:r>
      <w:r w:rsidRPr="00B0399B">
        <w:rPr>
          <w:noProof/>
          <w:color w:val="000000" w:themeColor="text1"/>
        </w:rPr>
      </w:r>
      <w:r w:rsidRPr="00B0399B">
        <w:rPr>
          <w:noProof/>
          <w:color w:val="000000" w:themeColor="text1"/>
        </w:rPr>
        <w:fldChar w:fldCharType="separate"/>
      </w:r>
      <w:r w:rsidR="00291967">
        <w:rPr>
          <w:noProof/>
          <w:color w:val="000000" w:themeColor="text1"/>
        </w:rPr>
        <w:t>53</w:t>
      </w:r>
      <w:r w:rsidRPr="00B0399B">
        <w:rPr>
          <w:noProof/>
          <w:color w:val="000000" w:themeColor="text1"/>
        </w:rPr>
        <w:fldChar w:fldCharType="end"/>
      </w:r>
    </w:p>
    <w:p w14:paraId="4622C38A" w14:textId="6CF59C45"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§23</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WŁASNOŚĆ</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_Toc40786574 \h </w:instrText>
      </w:r>
      <w:r w:rsidRPr="00B0399B">
        <w:rPr>
          <w:noProof/>
          <w:color w:val="000000" w:themeColor="text1"/>
        </w:rPr>
      </w:r>
      <w:r w:rsidRPr="00B0399B">
        <w:rPr>
          <w:noProof/>
          <w:color w:val="000000" w:themeColor="text1"/>
        </w:rPr>
        <w:fldChar w:fldCharType="separate"/>
      </w:r>
      <w:r w:rsidR="00291967">
        <w:rPr>
          <w:noProof/>
          <w:color w:val="000000" w:themeColor="text1"/>
        </w:rPr>
        <w:t>55</w:t>
      </w:r>
      <w:r w:rsidRPr="00B0399B">
        <w:rPr>
          <w:noProof/>
          <w:color w:val="000000" w:themeColor="text1"/>
        </w:rPr>
        <w:fldChar w:fldCharType="end"/>
      </w:r>
    </w:p>
    <w:p w14:paraId="3EB46AE3" w14:textId="2F203893" w:rsidR="004C020F" w:rsidRPr="00B0399B" w:rsidRDefault="004C020F" w:rsidP="00525029">
      <w:pPr>
        <w:pStyle w:val="Spistreci1"/>
        <w:widowControl w:val="0"/>
        <w:spacing w:line="240" w:lineRule="atLeast"/>
        <w:rPr>
          <w:rFonts w:asciiTheme="minorHAnsi" w:eastAsiaTheme="minorEastAsia" w:hAnsiTheme="minorHAnsi" w:cstheme="minorBidi"/>
          <w:b w:val="0"/>
          <w:bCs w:val="0"/>
          <w:caps w:val="0"/>
          <w:noProof/>
          <w:color w:val="000000" w:themeColor="text1"/>
          <w:sz w:val="22"/>
          <w:szCs w:val="22"/>
        </w:rPr>
      </w:pPr>
      <w:r w:rsidRPr="00B0399B">
        <w:rPr>
          <w:rFonts w:asciiTheme="minorHAnsi" w:hAnsiTheme="minorHAnsi" w:cstheme="minorHAnsi"/>
          <w:b w:val="0"/>
          <w:noProof/>
          <w:color w:val="000000" w:themeColor="text1"/>
        </w:rPr>
        <w:t>§24</w:t>
      </w:r>
      <w:r w:rsidRPr="00B0399B">
        <w:rPr>
          <w:rFonts w:asciiTheme="minorHAnsi" w:eastAsiaTheme="minorEastAsia" w:hAnsiTheme="minorHAnsi" w:cstheme="minorBidi"/>
          <w:b w:val="0"/>
          <w:bCs w:val="0"/>
          <w:caps w:val="0"/>
          <w:noProof/>
          <w:color w:val="000000" w:themeColor="text1"/>
          <w:sz w:val="22"/>
          <w:szCs w:val="22"/>
        </w:rPr>
        <w:tab/>
      </w:r>
      <w:r w:rsidRPr="00B0399B">
        <w:rPr>
          <w:rFonts w:asciiTheme="minorHAnsi" w:hAnsiTheme="minorHAnsi" w:cstheme="minorHAnsi"/>
          <w:b w:val="0"/>
          <w:noProof/>
          <w:color w:val="000000" w:themeColor="text1"/>
        </w:rPr>
        <w:t>POSTANOWIENIA KOŃCOWE</w:t>
      </w:r>
      <w:r w:rsidRPr="00B0399B">
        <w:rPr>
          <w:noProof/>
          <w:color w:val="000000" w:themeColor="text1"/>
        </w:rPr>
        <w:tab/>
      </w:r>
      <w:r w:rsidRPr="00B0399B">
        <w:rPr>
          <w:noProof/>
          <w:color w:val="000000" w:themeColor="text1"/>
        </w:rPr>
        <w:fldChar w:fldCharType="begin"/>
      </w:r>
      <w:r w:rsidRPr="00B0399B">
        <w:rPr>
          <w:noProof/>
          <w:color w:val="000000" w:themeColor="text1"/>
        </w:rPr>
        <w:instrText xml:space="preserve"> PAGEREF _Toc40786575 \h </w:instrText>
      </w:r>
      <w:r w:rsidRPr="00B0399B">
        <w:rPr>
          <w:noProof/>
          <w:color w:val="000000" w:themeColor="text1"/>
        </w:rPr>
      </w:r>
      <w:r w:rsidRPr="00B0399B">
        <w:rPr>
          <w:noProof/>
          <w:color w:val="000000" w:themeColor="text1"/>
        </w:rPr>
        <w:fldChar w:fldCharType="separate"/>
      </w:r>
      <w:r w:rsidR="00291967">
        <w:rPr>
          <w:noProof/>
          <w:color w:val="000000" w:themeColor="text1"/>
        </w:rPr>
        <w:t>55</w:t>
      </w:r>
      <w:r w:rsidRPr="00B0399B">
        <w:rPr>
          <w:noProof/>
          <w:color w:val="000000" w:themeColor="text1"/>
        </w:rPr>
        <w:fldChar w:fldCharType="end"/>
      </w:r>
    </w:p>
    <w:p w14:paraId="6AE83533" w14:textId="77777777" w:rsidR="007B4934" w:rsidRDefault="00963FCE" w:rsidP="00DA5D6B">
      <w:pPr>
        <w:pStyle w:val="nagwek3a"/>
        <w:rPr>
          <w:color w:val="000000" w:themeColor="text1"/>
        </w:rPr>
      </w:pPr>
      <w:r w:rsidRPr="00B0399B">
        <w:rPr>
          <w:color w:val="000000" w:themeColor="text1"/>
        </w:rPr>
        <w:fldChar w:fldCharType="end"/>
      </w:r>
    </w:p>
    <w:p w14:paraId="699049FD" w14:textId="77777777" w:rsidR="007B4934" w:rsidRPr="00FC29CF" w:rsidRDefault="007B4934" w:rsidP="00FC29CF"/>
    <w:p w14:paraId="6A3E1FEC" w14:textId="77777777" w:rsidR="007B4934" w:rsidRPr="00FC29CF" w:rsidRDefault="007B4934" w:rsidP="00FC29CF"/>
    <w:p w14:paraId="0DE17AE9" w14:textId="77777777" w:rsidR="007B4934" w:rsidRPr="00FC29CF" w:rsidRDefault="007B4934" w:rsidP="00FC29CF"/>
    <w:p w14:paraId="732881AF" w14:textId="77777777" w:rsidR="007B4934" w:rsidRPr="00FC29CF" w:rsidRDefault="007B4934" w:rsidP="00FC29CF"/>
    <w:p w14:paraId="5C355EAD" w14:textId="77777777" w:rsidR="007B4934" w:rsidRPr="00FC29CF" w:rsidRDefault="007B4934" w:rsidP="00FC29CF"/>
    <w:p w14:paraId="2A1B9486" w14:textId="77777777" w:rsidR="007B4934" w:rsidRPr="00FC29CF" w:rsidRDefault="007B4934" w:rsidP="00FC29CF"/>
    <w:p w14:paraId="2C712260" w14:textId="77777777" w:rsidR="007B4934" w:rsidRPr="00FC29CF" w:rsidRDefault="007B4934" w:rsidP="00FC29CF"/>
    <w:p w14:paraId="46E5C788" w14:textId="77777777" w:rsidR="007B4934" w:rsidRPr="00FC29CF" w:rsidRDefault="007B4934" w:rsidP="00FC29CF"/>
    <w:p w14:paraId="2EC89355" w14:textId="77777777" w:rsidR="007B4934" w:rsidRPr="00FC29CF" w:rsidRDefault="007B4934" w:rsidP="00FC29CF"/>
    <w:p w14:paraId="3B10E0A8" w14:textId="77777777" w:rsidR="007B4934" w:rsidRDefault="007B4934" w:rsidP="00DA5D6B">
      <w:pPr>
        <w:pStyle w:val="nagwek3a"/>
        <w:rPr>
          <w:color w:val="000000" w:themeColor="text1"/>
        </w:rPr>
      </w:pPr>
    </w:p>
    <w:p w14:paraId="663CD5B6" w14:textId="5FC8F2A0" w:rsidR="00F87C47" w:rsidRPr="00EE1621" w:rsidRDefault="00F87C47" w:rsidP="00DA5D6B">
      <w:pPr>
        <w:pStyle w:val="nagwek3a"/>
      </w:pPr>
      <w:r w:rsidRPr="007B4934">
        <w:br w:type="page"/>
      </w:r>
      <w:bookmarkStart w:id="1" w:name="_Toc347501691"/>
      <w:bookmarkStart w:id="2" w:name="_Toc437005839"/>
      <w:bookmarkStart w:id="3" w:name="_Toc344475875"/>
      <w:r w:rsidRPr="00EE1621">
        <w:lastRenderedPageBreak/>
        <w:t>PREAMBUŁA</w:t>
      </w:r>
      <w:bookmarkEnd w:id="1"/>
      <w:bookmarkEnd w:id="2"/>
    </w:p>
    <w:p w14:paraId="0640435F" w14:textId="77777777" w:rsidR="005B46C2" w:rsidRDefault="007F7F8C" w:rsidP="00525029">
      <w:pPr>
        <w:pStyle w:val="Tekstpodstawowy2"/>
        <w:widowControl w:val="0"/>
        <w:spacing w:after="120" w:line="240" w:lineRule="atLeast"/>
        <w:ind w:firstLine="0"/>
        <w:rPr>
          <w:rFonts w:asciiTheme="minorHAnsi" w:hAnsiTheme="minorHAnsi" w:cstheme="minorHAnsi"/>
          <w:b w:val="0"/>
          <w:snapToGrid w:val="0"/>
          <w:sz w:val="20"/>
          <w:lang w:val="pl-PL"/>
        </w:rPr>
      </w:pPr>
      <w:r w:rsidRPr="006110B9">
        <w:rPr>
          <w:rFonts w:asciiTheme="minorHAnsi" w:hAnsiTheme="minorHAnsi" w:cstheme="minorHAnsi"/>
          <w:b w:val="0"/>
          <w:snapToGrid w:val="0"/>
          <w:sz w:val="20"/>
        </w:rPr>
        <w:t>Zważywszy, że</w:t>
      </w:r>
      <w:r w:rsidR="005B46C2">
        <w:rPr>
          <w:rFonts w:asciiTheme="minorHAnsi" w:hAnsiTheme="minorHAnsi" w:cstheme="minorHAnsi"/>
          <w:b w:val="0"/>
          <w:snapToGrid w:val="0"/>
          <w:sz w:val="20"/>
          <w:lang w:val="pl-PL"/>
        </w:rPr>
        <w:t>:</w:t>
      </w:r>
    </w:p>
    <w:p w14:paraId="33BBDAA7" w14:textId="1F92DA09" w:rsidR="007F7F8C" w:rsidRPr="006110B9" w:rsidRDefault="007F7F8C" w:rsidP="00D53064">
      <w:pPr>
        <w:pStyle w:val="Tekstpodstawowy2"/>
        <w:widowControl w:val="0"/>
        <w:numPr>
          <w:ilvl w:val="0"/>
          <w:numId w:val="15"/>
        </w:numPr>
        <w:spacing w:after="120" w:line="240" w:lineRule="atLeast"/>
        <w:rPr>
          <w:rFonts w:asciiTheme="minorHAnsi" w:hAnsiTheme="minorHAnsi" w:cstheme="minorHAnsi"/>
          <w:sz w:val="20"/>
        </w:rPr>
      </w:pPr>
      <w:r w:rsidRPr="006110B9">
        <w:rPr>
          <w:rFonts w:asciiTheme="minorHAnsi" w:hAnsiTheme="minorHAnsi" w:cstheme="minorHAnsi"/>
          <w:b w:val="0"/>
          <w:snapToGrid w:val="0"/>
          <w:sz w:val="20"/>
        </w:rPr>
        <w:t>Wykonawca</w:t>
      </w:r>
      <w:r w:rsidRPr="006110B9">
        <w:rPr>
          <w:rFonts w:asciiTheme="minorHAnsi" w:hAnsiTheme="minorHAnsi" w:cstheme="minorHAnsi"/>
          <w:snapToGrid w:val="0"/>
          <w:sz w:val="20"/>
        </w:rPr>
        <w:t xml:space="preserve"> </w:t>
      </w:r>
      <w:r w:rsidRPr="006110B9">
        <w:rPr>
          <w:rFonts w:asciiTheme="minorHAnsi" w:hAnsiTheme="minorHAnsi" w:cstheme="minorHAnsi"/>
          <w:b w:val="0"/>
          <w:sz w:val="20"/>
        </w:rPr>
        <w:t xml:space="preserve">złożył ofertę w postępowaniu prowadzonym przez Zamawiającego na podstawie </w:t>
      </w:r>
      <w:r w:rsidR="009D4BD9" w:rsidRPr="009D4BD9">
        <w:rPr>
          <w:rFonts w:asciiTheme="minorHAnsi" w:hAnsiTheme="minorHAnsi" w:cstheme="minorHAnsi"/>
          <w:b w:val="0"/>
          <w:color w:val="000000" w:themeColor="text1"/>
          <w:sz w:val="20"/>
        </w:rPr>
        <w:t xml:space="preserve">ustawy z </w:t>
      </w:r>
      <w:r w:rsidR="009D4BD9" w:rsidRPr="009D4BD9">
        <w:rPr>
          <w:rFonts w:asciiTheme="minorHAnsi" w:hAnsiTheme="minorHAnsi" w:cstheme="minorHAnsi"/>
          <w:b w:val="0"/>
          <w:color w:val="000000" w:themeColor="text1"/>
          <w:sz w:val="20"/>
          <w:lang w:val="pl-PL"/>
        </w:rPr>
        <w:t>dnia 11 września 2019</w:t>
      </w:r>
      <w:r w:rsidR="009D4BD9" w:rsidRPr="009D4BD9">
        <w:rPr>
          <w:rFonts w:asciiTheme="minorHAnsi" w:hAnsiTheme="minorHAnsi" w:cstheme="minorHAnsi"/>
          <w:b w:val="0"/>
          <w:color w:val="000000" w:themeColor="text1"/>
          <w:sz w:val="20"/>
        </w:rPr>
        <w:t xml:space="preserve"> r. Prawo zamówień publicznych,</w:t>
      </w:r>
      <w:r w:rsidR="00D13FA2">
        <w:rPr>
          <w:rFonts w:asciiTheme="minorHAnsi" w:hAnsiTheme="minorHAnsi" w:cstheme="minorHAnsi"/>
          <w:b w:val="0"/>
          <w:color w:val="FF0000"/>
          <w:sz w:val="20"/>
        </w:rPr>
        <w:t xml:space="preserve"> </w:t>
      </w:r>
      <w:r w:rsidRPr="006110B9">
        <w:rPr>
          <w:rFonts w:asciiTheme="minorHAnsi" w:hAnsiTheme="minorHAnsi" w:cstheme="minorHAnsi"/>
          <w:b w:val="0"/>
          <w:sz w:val="20"/>
        </w:rPr>
        <w:t xml:space="preserve">w trybie </w:t>
      </w:r>
      <w:r w:rsidR="0042260F">
        <w:rPr>
          <w:rFonts w:asciiTheme="minorHAnsi" w:eastAsia="Calibri" w:hAnsiTheme="minorHAnsi" w:cstheme="minorHAnsi"/>
          <w:b w:val="0"/>
          <w:sz w:val="20"/>
          <w:lang w:val="pl-PL"/>
        </w:rPr>
        <w:t>przetargu nieograniczonego, pn.</w:t>
      </w:r>
      <w:r w:rsidRPr="006110B9">
        <w:rPr>
          <w:rFonts w:asciiTheme="minorHAnsi" w:hAnsiTheme="minorHAnsi" w:cstheme="minorHAnsi"/>
          <w:sz w:val="20"/>
        </w:rPr>
        <w:t xml:space="preserve"> </w:t>
      </w:r>
      <w:r w:rsidR="0042260F" w:rsidRPr="00371801">
        <w:rPr>
          <w:rFonts w:asciiTheme="minorHAnsi" w:hAnsiTheme="minorHAnsi" w:cstheme="minorHAnsi"/>
          <w:bCs/>
          <w:snapToGrid w:val="0"/>
          <w:sz w:val="20"/>
        </w:rPr>
        <w:t>Sukcesywna budowa sieci oraz przyłączy cieplnych dla PGE Energia Ciepła S.A. Oddział w Gorzowie Wielkopolskim</w:t>
      </w:r>
      <w:r w:rsidR="00BB071A">
        <w:rPr>
          <w:rFonts w:asciiTheme="minorHAnsi" w:hAnsiTheme="minorHAnsi" w:cstheme="minorHAnsi"/>
          <w:snapToGrid w:val="0"/>
          <w:sz w:val="20"/>
          <w:lang w:val="pl-PL"/>
        </w:rPr>
        <w:t xml:space="preserve"> </w:t>
      </w:r>
      <w:r w:rsidRPr="006110B9">
        <w:rPr>
          <w:rFonts w:asciiTheme="minorHAnsi" w:hAnsiTheme="minorHAnsi" w:cstheme="minorHAnsi"/>
          <w:b w:val="0"/>
          <w:sz w:val="20"/>
        </w:rPr>
        <w:t xml:space="preserve">a złożona przez Wykonawcę oferta została </w:t>
      </w:r>
      <w:r w:rsidR="00F53B7B" w:rsidRPr="006110B9">
        <w:rPr>
          <w:rFonts w:asciiTheme="minorHAnsi" w:hAnsiTheme="minorHAnsi" w:cstheme="minorHAnsi"/>
          <w:b w:val="0"/>
          <w:sz w:val="20"/>
        </w:rPr>
        <w:t>wybrana, jako</w:t>
      </w:r>
      <w:r w:rsidRPr="006110B9">
        <w:rPr>
          <w:rFonts w:asciiTheme="minorHAnsi" w:hAnsiTheme="minorHAnsi" w:cstheme="minorHAnsi"/>
          <w:b w:val="0"/>
          <w:sz w:val="20"/>
        </w:rPr>
        <w:t xml:space="preserve"> najkorzystniejsza</w:t>
      </w:r>
      <w:r w:rsidRPr="006110B9">
        <w:rPr>
          <w:rFonts w:asciiTheme="minorHAnsi" w:eastAsia="Calibri" w:hAnsiTheme="minorHAnsi" w:cstheme="minorHAnsi"/>
          <w:b w:val="0"/>
          <w:sz w:val="20"/>
          <w:lang w:val="pl-PL"/>
        </w:rPr>
        <w:t>,</w:t>
      </w:r>
      <w:r w:rsidRPr="006110B9">
        <w:rPr>
          <w:rFonts w:asciiTheme="minorHAnsi" w:hAnsiTheme="minorHAnsi" w:cstheme="minorHAnsi"/>
          <w:b w:val="0"/>
          <w:snapToGrid w:val="0"/>
          <w:sz w:val="20"/>
        </w:rPr>
        <w:t xml:space="preserve"> </w:t>
      </w:r>
    </w:p>
    <w:p w14:paraId="0A5146ED" w14:textId="7A29A319" w:rsidR="00325ECD" w:rsidRPr="005334AA" w:rsidRDefault="00325ECD" w:rsidP="00D53064">
      <w:pPr>
        <w:pStyle w:val="Akapitzlist"/>
        <w:widowControl w:val="0"/>
        <w:numPr>
          <w:ilvl w:val="0"/>
          <w:numId w:val="15"/>
        </w:numPr>
        <w:spacing w:before="120" w:after="120" w:line="240" w:lineRule="atLeast"/>
        <w:jc w:val="both"/>
        <w:rPr>
          <w:rFonts w:asciiTheme="minorHAnsi" w:hAnsiTheme="minorHAnsi" w:cstheme="minorHAnsi"/>
          <w:snapToGrid w:val="0"/>
        </w:rPr>
      </w:pPr>
      <w:r w:rsidRPr="005334AA">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1AA3B3" w14:textId="77777777" w:rsidR="00F0184B" w:rsidRPr="006110B9" w:rsidRDefault="00F87C47" w:rsidP="00525029">
      <w:pPr>
        <w:widowControl w:val="0"/>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Strony postanawiają, jak następuje:</w:t>
      </w:r>
    </w:p>
    <w:bookmarkEnd w:id="3"/>
    <w:p w14:paraId="7806ED4E" w14:textId="78142AA2" w:rsidR="00C95AC0" w:rsidRPr="008C7F60" w:rsidRDefault="00B8380B" w:rsidP="00D53064">
      <w:pPr>
        <w:pStyle w:val="Nagwek1"/>
        <w:keepNext w:val="0"/>
        <w:widowControl w:val="0"/>
        <w:numPr>
          <w:ilvl w:val="0"/>
          <w:numId w:val="16"/>
        </w:numPr>
        <w:spacing w:before="120" w:after="120" w:line="240" w:lineRule="atLeast"/>
        <w:rPr>
          <w:rFonts w:asciiTheme="minorHAnsi" w:hAnsiTheme="minorHAnsi" w:cstheme="minorHAnsi"/>
          <w:b w:val="0"/>
          <w:smallCaps w:val="0"/>
          <w:color w:val="092D74"/>
          <w:sz w:val="20"/>
          <w:szCs w:val="20"/>
        </w:rPr>
      </w:pPr>
      <w:r w:rsidRPr="008C7F60">
        <w:rPr>
          <w:rFonts w:asciiTheme="minorHAnsi" w:hAnsiTheme="minorHAnsi" w:cstheme="minorHAnsi"/>
          <w:b w:val="0"/>
          <w:smallCaps w:val="0"/>
          <w:color w:val="092D74"/>
          <w:sz w:val="20"/>
          <w:szCs w:val="20"/>
        </w:rPr>
        <w:t>DEFINICJE I INTERPRETACJE</w:t>
      </w:r>
    </w:p>
    <w:p w14:paraId="2ECE5A69" w14:textId="77777777" w:rsidR="00E8430C" w:rsidRDefault="00474CA5"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Definicje</w:t>
      </w:r>
    </w:p>
    <w:p w14:paraId="79AD3777"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 xml:space="preserve">Na potrzeby </w:t>
      </w:r>
      <w:r w:rsidR="00477A27" w:rsidRPr="00E8430C">
        <w:rPr>
          <w:rFonts w:asciiTheme="minorHAnsi" w:hAnsiTheme="minorHAnsi" w:cstheme="minorHAnsi"/>
          <w:snapToGrid w:val="0"/>
        </w:rPr>
        <w:t xml:space="preserve">niniejszej </w:t>
      </w:r>
      <w:r w:rsidRPr="00E8430C">
        <w:rPr>
          <w:rFonts w:asciiTheme="minorHAnsi" w:hAnsiTheme="minorHAnsi" w:cstheme="minorHAnsi"/>
          <w:snapToGrid w:val="0"/>
        </w:rPr>
        <w:t xml:space="preserve">Umowy poniższe słowa i wyrażenia pisane </w:t>
      </w:r>
      <w:r w:rsidR="00285B95" w:rsidRPr="00E8430C">
        <w:rPr>
          <w:rFonts w:asciiTheme="minorHAnsi" w:hAnsiTheme="minorHAnsi" w:cstheme="minorHAnsi"/>
          <w:snapToGrid w:val="0"/>
        </w:rPr>
        <w:t>wielką</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literą będą miały znaczenie tutaj im przypisane. Niniejsze definicje stanowią uzupełnienie i nie zastępują żadnej definicji zawartej</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w pozostałych dokumentach Umowy i</w:t>
      </w:r>
      <w:r w:rsidR="00C74981" w:rsidRPr="00E8430C">
        <w:rPr>
          <w:rFonts w:asciiTheme="minorHAnsi" w:hAnsiTheme="minorHAnsi" w:cstheme="minorHAnsi"/>
          <w:snapToGrid w:val="0"/>
        </w:rPr>
        <w:t> </w:t>
      </w:r>
      <w:r w:rsidRPr="00E8430C">
        <w:rPr>
          <w:rFonts w:asciiTheme="minorHAnsi" w:hAnsiTheme="minorHAnsi" w:cstheme="minorHAnsi"/>
          <w:snapToGrid w:val="0"/>
        </w:rPr>
        <w:t>wprowadzonej do Umowy w drodze odniesienia, niemniej jednak</w:t>
      </w:r>
      <w:r w:rsidR="00446046" w:rsidRPr="00E8430C">
        <w:rPr>
          <w:rFonts w:asciiTheme="minorHAnsi" w:hAnsiTheme="minorHAnsi" w:cstheme="minorHAnsi"/>
          <w:snapToGrid w:val="0"/>
        </w:rPr>
        <w:t xml:space="preserve"> </w:t>
      </w:r>
      <w:r w:rsidRPr="00E8430C">
        <w:rPr>
          <w:rFonts w:asciiTheme="minorHAnsi" w:hAnsiTheme="minorHAnsi" w:cstheme="minorHAnsi"/>
          <w:snapToGrid w:val="0"/>
        </w:rPr>
        <w:t>w przypadku sprzeczności lub niezgodności, przeważające znaczenie będą miały poniższe definicje:</w:t>
      </w:r>
    </w:p>
    <w:p w14:paraId="39F174AF" w14:textId="0C7CCAC3" w:rsidR="00E8430C" w:rsidRPr="00E8430C" w:rsidRDefault="00477A27"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„BIOZ”</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plan Bezpieczeństwa i Ochrony Zdrowia, określający szczegółowy zakres rodzajów robót budowlanych, stwarzających zagrożenie dla bezpieczeństwa i zdrowia lud</w:t>
      </w:r>
      <w:r w:rsidR="001C6E40" w:rsidRPr="00E8430C">
        <w:rPr>
          <w:rFonts w:asciiTheme="minorHAnsi" w:hAnsiTheme="minorHAnsi" w:cstheme="minorHAnsi"/>
          <w:snapToGrid w:val="0"/>
        </w:rPr>
        <w:t>zi, oraz sposoby technicznych i </w:t>
      </w:r>
      <w:r w:rsidRPr="00E8430C">
        <w:rPr>
          <w:rFonts w:asciiTheme="minorHAnsi" w:hAnsiTheme="minorHAnsi" w:cstheme="minorHAnsi"/>
          <w:snapToGrid w:val="0"/>
        </w:rPr>
        <w:t>organizacyjnych metod zapobiegania tym zagrożeniom sporządzony zgodnie z przepisami Rozporządzenia Ministra Infrastruktury z dnia 23</w:t>
      </w:r>
      <w:r w:rsidR="005B46C2" w:rsidRPr="00E8430C">
        <w:rPr>
          <w:rFonts w:asciiTheme="minorHAnsi" w:hAnsiTheme="minorHAnsi" w:cstheme="minorHAnsi"/>
          <w:snapToGrid w:val="0"/>
        </w:rPr>
        <w:t xml:space="preserve"> czerwca </w:t>
      </w:r>
      <w:r w:rsidRPr="00E8430C">
        <w:rPr>
          <w:rFonts w:asciiTheme="minorHAnsi" w:hAnsiTheme="minorHAnsi" w:cstheme="minorHAnsi"/>
          <w:snapToGrid w:val="0"/>
        </w:rPr>
        <w:t>2003r. w sprawie informacji dotyczącej bezpieczeństwa i ochrony zdrowia oraz planu bezpieczeństwa i ochrony zdrowia.</w:t>
      </w:r>
    </w:p>
    <w:p w14:paraId="66E12088" w14:textId="6C94113D" w:rsidR="00C27F48" w:rsidRPr="00C27F48" w:rsidRDefault="00EE1621" w:rsidP="00C27F48">
      <w:pPr>
        <w:ind w:left="851"/>
        <w:jc w:val="both"/>
      </w:pP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F72E9A">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Pr="008D11F2">
        <w:rPr>
          <w:rFonts w:asciiTheme="minorHAnsi" w:hAnsiTheme="minorHAnsi" w:cstheme="minorHAnsi"/>
        </w:rPr>
        <w:t xml:space="preserve">Ustawy </w:t>
      </w:r>
      <w:r w:rsidR="00DA5D6B">
        <w:rPr>
          <w:rFonts w:asciiTheme="minorHAnsi" w:hAnsiTheme="minorHAnsi" w:cstheme="minorHAnsi"/>
        </w:rPr>
        <w:t xml:space="preserve">z dnia 12 marca 2022 r. </w:t>
      </w:r>
      <w:r w:rsidRPr="008D11F2">
        <w:rPr>
          <w:rFonts w:asciiTheme="minorHAnsi" w:hAnsiTheme="minorHAnsi" w:cstheme="minorHAnsi"/>
        </w:rPr>
        <w:t>o pomocy obywatelom Ukrainy w związku z konfliktem zbrojnym na terytorium tego państwa</w:t>
      </w:r>
      <w:r>
        <w:rPr>
          <w:rFonts w:asciiTheme="minorHAnsi" w:hAnsiTheme="minorHAnsi" w:cstheme="minorHAnsi"/>
        </w:rPr>
        <w:t>.</w:t>
      </w:r>
    </w:p>
    <w:p w14:paraId="7C025A3E" w14:textId="77777777" w:rsidR="00E8430C" w:rsidRPr="00E8430C" w:rsidRDefault="00766400"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Dalszy Podwykonawca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A3346A" w:rsidRPr="00E8430C">
        <w:rPr>
          <w:rFonts w:asciiTheme="minorHAnsi" w:hAnsiTheme="minorHAnsi" w:cstheme="minorHAnsi"/>
          <w:snapToGrid w:val="0"/>
        </w:rPr>
        <w:t xml:space="preserve">oznacza podmiot, któremu Podwykonawca </w:t>
      </w:r>
      <w:r w:rsidR="005D613D" w:rsidRPr="00E8430C">
        <w:rPr>
          <w:rFonts w:asciiTheme="minorHAnsi" w:hAnsiTheme="minorHAnsi" w:cstheme="minorHAnsi"/>
          <w:snapToGrid w:val="0"/>
        </w:rPr>
        <w:t>bezpośrednio lub pośrednio</w:t>
      </w:r>
      <w:r w:rsidR="00FE0DCE" w:rsidRPr="00E8430C">
        <w:rPr>
          <w:rFonts w:asciiTheme="minorHAnsi" w:hAnsiTheme="minorHAnsi" w:cstheme="minorHAnsi"/>
          <w:snapToGrid w:val="0"/>
        </w:rPr>
        <w:t xml:space="preserve">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624E26D" w14:textId="77777777" w:rsidR="00E8430C" w:rsidRPr="00E8430C" w:rsidRDefault="00915CE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Dalszy Podwykonawca Obiektowy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Dalszego Podwykonawcę wykonującego Prace na Terenie Prac.</w:t>
      </w:r>
    </w:p>
    <w:p w14:paraId="5919C40E" w14:textId="4F40AB3C" w:rsidR="00E8430C" w:rsidRPr="00371801" w:rsidRDefault="00F65861" w:rsidP="00525029">
      <w:pPr>
        <w:pStyle w:val="Nagwek2"/>
        <w:keepNext w:val="0"/>
        <w:widowControl w:val="0"/>
        <w:numPr>
          <w:ilvl w:val="0"/>
          <w:numId w:val="0"/>
        </w:numPr>
        <w:spacing w:line="240" w:lineRule="atLeast"/>
        <w:ind w:left="851"/>
        <w:rPr>
          <w:rFonts w:asciiTheme="minorHAnsi" w:hAnsiTheme="minorHAnsi" w:cstheme="minorHAnsi"/>
          <w:color w:val="000000" w:themeColor="text1"/>
        </w:rPr>
      </w:pPr>
      <w:r w:rsidRPr="00E8430C">
        <w:rPr>
          <w:rFonts w:asciiTheme="minorHAnsi" w:hAnsiTheme="minorHAnsi" w:cstheme="minorHAnsi"/>
          <w:snapToGrid w:val="0"/>
        </w:rPr>
        <w:t>„</w:t>
      </w:r>
      <w:r w:rsidRPr="00E8430C">
        <w:rPr>
          <w:rFonts w:asciiTheme="minorHAnsi" w:hAnsiTheme="minorHAnsi" w:cstheme="minorHAnsi"/>
          <w:b/>
          <w:snapToGrid w:val="0"/>
        </w:rPr>
        <w:t>Data Wejścia w Życie</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BE3D2A">
        <w:rPr>
          <w:rFonts w:ascii="Calibri" w:hAnsi="Calibri" w:cs="Calibri"/>
          <w:snapToGrid w:val="0"/>
        </w:rPr>
        <w:t xml:space="preserve">oznacza </w:t>
      </w:r>
      <w:r w:rsidR="00BE3D2A">
        <w:rPr>
          <w:rFonts w:ascii="Calibri" w:hAnsi="Calibri" w:cs="Calibri"/>
          <w:snapToGrid w:val="0"/>
          <w:color w:val="000000"/>
        </w:rPr>
        <w:t xml:space="preserve">datę złożenia podpisu przez Zamawiającego. W sytuacji, gdy umowa podpisywana </w:t>
      </w:r>
      <w:r w:rsidR="00BE3D2A" w:rsidRPr="00371801">
        <w:rPr>
          <w:rFonts w:ascii="Calibri" w:hAnsi="Calibri" w:cs="Calibri"/>
          <w:snapToGrid w:val="0"/>
          <w:color w:val="000000"/>
        </w:rPr>
        <w:t>jest przez więcej niż jedną osobę działającą w imieniu Zamawiającego, Datą Wejścia w Życie jest data złożenia ostatniego z podpisów składanych przez osoby działające w imieniu Zamawiającego</w:t>
      </w:r>
    </w:p>
    <w:p w14:paraId="7B7FCAF9" w14:textId="4089A4F4" w:rsidR="00E8430C" w:rsidRPr="00E8430C" w:rsidRDefault="005D613D"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Dokumentacja Wykonawcy</w:t>
      </w:r>
      <w:r w:rsidRPr="00371801">
        <w:rPr>
          <w:rFonts w:asciiTheme="minorHAnsi" w:hAnsiTheme="minorHAnsi" w:cstheme="minorHAnsi"/>
          <w:snapToGrid w:val="0"/>
        </w:rPr>
        <w:t xml:space="preserve">” </w:t>
      </w:r>
      <w:r w:rsidR="005B46C2" w:rsidRPr="00371801">
        <w:rPr>
          <w:rFonts w:asciiTheme="minorHAnsi" w:hAnsiTheme="minorHAnsi" w:cstheme="minorHAnsi"/>
          <w:snapToGrid w:val="0"/>
        </w:rPr>
        <w:t xml:space="preserve">- </w:t>
      </w:r>
      <w:r w:rsidRPr="00371801">
        <w:rPr>
          <w:rFonts w:asciiTheme="minorHAnsi" w:hAnsiTheme="minorHAnsi" w:cstheme="minorHAnsi"/>
          <w:snapToGrid w:val="0"/>
        </w:rPr>
        <w:t>oznacza</w:t>
      </w:r>
      <w:r w:rsidRPr="00E8430C">
        <w:rPr>
          <w:rFonts w:asciiTheme="minorHAnsi" w:hAnsiTheme="minorHAnsi" w:cstheme="minorHAnsi"/>
          <w:snapToGrid w:val="0"/>
        </w:rPr>
        <w:t xml:space="preserve"> wszelkie projekty, rysunki, schematy, opisy, zestawienia, procedury, specyfikacje oraz instrukcje </w:t>
      </w:r>
      <w:r w:rsidR="00BF2F9A" w:rsidRPr="00E8430C">
        <w:rPr>
          <w:rFonts w:asciiTheme="minorHAnsi" w:hAnsiTheme="minorHAnsi" w:cstheme="minorHAnsi"/>
          <w:snapToGrid w:val="0"/>
        </w:rPr>
        <w:t>eksploatacji</w:t>
      </w:r>
      <w:r w:rsidRPr="00E8430C">
        <w:rPr>
          <w:rFonts w:asciiTheme="minorHAnsi" w:hAnsiTheme="minorHAnsi" w:cstheme="minorHAnsi"/>
          <w:snapToGrid w:val="0"/>
        </w:rPr>
        <w:t>, a także wszystkie inne dokumenty dotyczące Prac, ich wykonania, uruchomienia lub eksploatacji, które Wykonawca obowiązany jest wyko</w:t>
      </w:r>
      <w:r w:rsidR="004C7808" w:rsidRPr="00E8430C">
        <w:rPr>
          <w:rFonts w:asciiTheme="minorHAnsi" w:hAnsiTheme="minorHAnsi" w:cstheme="minorHAnsi"/>
          <w:snapToGrid w:val="0"/>
        </w:rPr>
        <w:t>nać i przekazać Zamawiającemu w </w:t>
      </w:r>
      <w:r w:rsidRPr="00E8430C">
        <w:rPr>
          <w:rFonts w:asciiTheme="minorHAnsi" w:hAnsiTheme="minorHAnsi" w:cstheme="minorHAnsi"/>
          <w:snapToGrid w:val="0"/>
        </w:rPr>
        <w:t>ramach Umowy, w tym w szczególności projekt budowlany, projekt wykonawczy jak również dokumentacja projektowa powykonawcza oraz geodezyjna inwentaryzacja powykonawcza, szczegó</w:t>
      </w:r>
      <w:r w:rsidR="004C7808" w:rsidRPr="00E8430C">
        <w:rPr>
          <w:rFonts w:asciiTheme="minorHAnsi" w:hAnsiTheme="minorHAnsi" w:cstheme="minorHAnsi"/>
          <w:snapToGrid w:val="0"/>
        </w:rPr>
        <w:t>łowo określona w Załączniku nr 1</w:t>
      </w:r>
      <w:r w:rsidRPr="00E8430C">
        <w:rPr>
          <w:rFonts w:asciiTheme="minorHAnsi" w:hAnsiTheme="minorHAnsi" w:cstheme="minorHAnsi"/>
          <w:snapToGrid w:val="0"/>
        </w:rPr>
        <w:t xml:space="preserve"> do Umowy</w:t>
      </w:r>
      <w:r w:rsidR="00285B95" w:rsidRPr="00E8430C">
        <w:rPr>
          <w:rFonts w:asciiTheme="minorHAnsi" w:hAnsiTheme="minorHAnsi" w:cstheme="minorHAnsi"/>
          <w:snapToGrid w:val="0"/>
        </w:rPr>
        <w:t xml:space="preserve"> </w:t>
      </w:r>
      <w:r w:rsidR="00E8430C">
        <w:rPr>
          <w:rFonts w:asciiTheme="minorHAnsi" w:hAnsiTheme="minorHAnsi" w:cstheme="minorHAnsi"/>
          <w:snapToGrid w:val="0"/>
        </w:rPr>
        <w:t xml:space="preserve"> </w:t>
      </w:r>
      <w:r w:rsidR="00285B95" w:rsidRPr="00E8430C">
        <w:rPr>
          <w:rFonts w:asciiTheme="minorHAnsi" w:hAnsiTheme="minorHAnsi" w:cstheme="minorHAnsi"/>
          <w:snapToGrid w:val="0"/>
        </w:rPr>
        <w:t xml:space="preserve">– </w:t>
      </w:r>
      <w:r w:rsidR="00006C1B" w:rsidRPr="00E8430C">
        <w:rPr>
          <w:rFonts w:asciiTheme="minorHAnsi" w:hAnsiTheme="minorHAnsi" w:cstheme="minorHAnsi"/>
          <w:snapToGrid w:val="0"/>
        </w:rPr>
        <w:t>Opis Przedmiotu Zamówienia</w:t>
      </w:r>
      <w:r w:rsidR="005B46C2" w:rsidRPr="00E8430C">
        <w:rPr>
          <w:rFonts w:asciiTheme="minorHAnsi" w:hAnsiTheme="minorHAnsi" w:cstheme="minorHAnsi"/>
          <w:snapToGrid w:val="0"/>
        </w:rPr>
        <w:t>.</w:t>
      </w:r>
    </w:p>
    <w:p w14:paraId="68D84C84"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Zamawiającego</w:t>
      </w:r>
      <w:r w:rsidRPr="00E8430C">
        <w:rPr>
          <w:rFonts w:asciiTheme="minorHAnsi" w:hAnsiTheme="minorHAnsi" w:cstheme="minorHAnsi"/>
          <w:snapToGrid w:val="0"/>
        </w:rPr>
        <w:t>”</w:t>
      </w:r>
      <w:r w:rsidR="006C0C57"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6C0C57" w:rsidRPr="00E8430C">
        <w:rPr>
          <w:rFonts w:asciiTheme="minorHAnsi" w:hAnsiTheme="minorHAnsi" w:cstheme="minorHAnsi"/>
          <w:snapToGrid w:val="0"/>
        </w:rPr>
        <w:t>oznacza będącą</w:t>
      </w:r>
      <w:r w:rsidRPr="00E8430C">
        <w:rPr>
          <w:rFonts w:asciiTheme="minorHAnsi" w:hAnsiTheme="minorHAnsi" w:cstheme="minorHAnsi"/>
          <w:snapToGrid w:val="0"/>
        </w:rPr>
        <w:t xml:space="preserve"> w posiadaniu Zamawiającego i przekazaną Wykonawcy dokumentację stanu istniejącego na Terenie </w:t>
      </w:r>
      <w:r w:rsidR="00285B95" w:rsidRPr="00E8430C">
        <w:rPr>
          <w:rFonts w:asciiTheme="minorHAnsi" w:hAnsiTheme="minorHAnsi" w:cstheme="minorHAnsi"/>
          <w:snapToGrid w:val="0"/>
        </w:rPr>
        <w:t xml:space="preserve">Prac </w:t>
      </w:r>
      <w:r w:rsidRPr="00E8430C">
        <w:rPr>
          <w:rFonts w:asciiTheme="minorHAnsi" w:hAnsiTheme="minorHAnsi" w:cstheme="minorHAnsi"/>
          <w:snapToGrid w:val="0"/>
        </w:rPr>
        <w:t xml:space="preserve">oraz dokumentację dotyczącą Prac </w:t>
      </w:r>
      <w:r w:rsidR="003A7EDB" w:rsidRPr="00E8430C">
        <w:rPr>
          <w:rFonts w:asciiTheme="minorHAnsi" w:hAnsiTheme="minorHAnsi" w:cstheme="minorHAnsi"/>
          <w:snapToGrid w:val="0"/>
        </w:rPr>
        <w:t xml:space="preserve">Utrzymaniowych </w:t>
      </w:r>
      <w:r w:rsidRPr="00E8430C">
        <w:rPr>
          <w:rFonts w:asciiTheme="minorHAnsi" w:hAnsiTheme="minorHAnsi" w:cstheme="minorHAnsi"/>
          <w:snapToGrid w:val="0"/>
        </w:rPr>
        <w:t>udostępnioną Wykonawcy przez Zamawiającego w związku z wykonywaniem Umowy.</w:t>
      </w:r>
    </w:p>
    <w:p w14:paraId="517C4056" w14:textId="77777777" w:rsidR="00E8430C" w:rsidRPr="00E8430C" w:rsidRDefault="008C1946"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Dostawa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rzecz lub prawo, które Wykonawca zobowiązany jest dostarczyć </w:t>
      </w:r>
      <w:r w:rsidR="0064031B" w:rsidRPr="00E8430C">
        <w:rPr>
          <w:rFonts w:asciiTheme="minorHAnsi" w:hAnsiTheme="minorHAnsi" w:cstheme="minorHAnsi"/>
          <w:snapToGrid w:val="0"/>
        </w:rPr>
        <w:t>i wydać Zamawiającemu zgodnie z </w:t>
      </w:r>
      <w:r w:rsidRPr="00E8430C">
        <w:rPr>
          <w:rFonts w:asciiTheme="minorHAnsi" w:hAnsiTheme="minorHAnsi" w:cstheme="minorHAnsi"/>
          <w:snapToGrid w:val="0"/>
        </w:rPr>
        <w:t>Umową, w tym Dokumentację Wykonawcy, a „Dostawy” oznacza łącznie wszystkie te rzeczy i prawa oraz u</w:t>
      </w:r>
      <w:r w:rsidR="00E8430C">
        <w:rPr>
          <w:rFonts w:asciiTheme="minorHAnsi" w:hAnsiTheme="minorHAnsi" w:cstheme="minorHAnsi"/>
          <w:snapToGrid w:val="0"/>
        </w:rPr>
        <w:t>sługi związane z ich realizacją</w:t>
      </w:r>
    </w:p>
    <w:p w14:paraId="4D4C3098" w14:textId="4F13F335" w:rsidR="00E8430C" w:rsidRDefault="001F77AB"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E8430C">
        <w:rPr>
          <w:rFonts w:asciiTheme="minorHAnsi" w:hAnsiTheme="minorHAnsi" w:cstheme="minorHAnsi"/>
          <w:snapToGrid w:val="0"/>
        </w:rPr>
        <w:lastRenderedPageBreak/>
        <w:t>„</w:t>
      </w:r>
      <w:r w:rsidRPr="00E8430C">
        <w:rPr>
          <w:rFonts w:asciiTheme="minorHAnsi" w:hAnsiTheme="minorHAnsi" w:cstheme="minorHAnsi"/>
          <w:b/>
          <w:snapToGrid w:val="0"/>
        </w:rPr>
        <w:t>DTR</w:t>
      </w:r>
      <w:r w:rsidRPr="00E8430C">
        <w:rPr>
          <w:rFonts w:asciiTheme="minorHAnsi" w:hAnsiTheme="minorHAnsi" w:cstheme="minorHAnsi"/>
          <w:snapToGrid w:val="0"/>
        </w:rPr>
        <w:t>”</w:t>
      </w:r>
      <w:r w:rsidR="00EC23D8" w:rsidRPr="00E8430C">
        <w:rPr>
          <w:rFonts w:asciiTheme="minorHAnsi" w:hAnsiTheme="minorHAnsi" w:cstheme="minorHAnsi"/>
          <w:b/>
          <w:snapToGrid w:val="0"/>
        </w:rPr>
        <w:t xml:space="preserve"> </w:t>
      </w:r>
      <w:r w:rsidRPr="00E8430C">
        <w:rPr>
          <w:rFonts w:asciiTheme="minorHAnsi" w:hAnsiTheme="minorHAnsi" w:cstheme="minorHAnsi"/>
          <w:b/>
          <w:snapToGrid w:val="0"/>
        </w:rPr>
        <w:t xml:space="preserve">/ </w:t>
      </w:r>
      <w:r w:rsidRPr="00E8430C">
        <w:rPr>
          <w:rFonts w:asciiTheme="minorHAnsi" w:hAnsiTheme="minorHAnsi" w:cstheme="minorHAnsi"/>
          <w:snapToGrid w:val="0"/>
        </w:rPr>
        <w:t>„</w:t>
      </w:r>
      <w:r w:rsidRPr="00E8430C">
        <w:rPr>
          <w:rFonts w:asciiTheme="minorHAnsi" w:hAnsiTheme="minorHAnsi" w:cstheme="minorHAnsi"/>
          <w:b/>
          <w:snapToGrid w:val="0"/>
        </w:rPr>
        <w:t>Dokumentacja Techniczno-Ruchowa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w:t>
      </w:r>
      <w:r w:rsidR="0064031B" w:rsidRPr="00E8430C">
        <w:rPr>
          <w:rFonts w:asciiTheme="minorHAnsi" w:hAnsiTheme="minorHAnsi" w:cstheme="minorHAnsi"/>
          <w:snapToGrid w:val="0"/>
        </w:rPr>
        <w:t>unków. DTR powinna być zgodna z </w:t>
      </w:r>
      <w:r w:rsidRPr="00E8430C">
        <w:rPr>
          <w:rFonts w:asciiTheme="minorHAnsi" w:hAnsiTheme="minorHAnsi" w:cstheme="minorHAnsi"/>
          <w:snapToGrid w:val="0"/>
        </w:rPr>
        <w:t>dyrektywą 2006/42/WE Parlamentu Europejskiego i Rady z dnia 17 maja 2006r.</w:t>
      </w:r>
      <w:r w:rsidR="005B46C2" w:rsidRPr="00E8430C">
        <w:rPr>
          <w:rFonts w:asciiTheme="minorHAnsi" w:hAnsiTheme="minorHAnsi" w:cstheme="minorHAnsi"/>
          <w:snapToGrid w:val="0"/>
        </w:rPr>
        <w:t xml:space="preserve"> w sprawie maszyn, zmieniająca dyrekt</w:t>
      </w:r>
      <w:r w:rsidR="00DA5D6B">
        <w:rPr>
          <w:rFonts w:asciiTheme="minorHAnsi" w:hAnsiTheme="minorHAnsi" w:cstheme="minorHAnsi"/>
          <w:snapToGrid w:val="0"/>
        </w:rPr>
        <w:t>ywę 95/16/WE (przekształcenie)</w:t>
      </w:r>
      <w:r w:rsidR="005B46C2" w:rsidRPr="00E8430C">
        <w:rPr>
          <w:rFonts w:asciiTheme="minorHAnsi" w:hAnsiTheme="minorHAnsi" w:cstheme="minorHAnsi"/>
          <w:snapToGrid w:val="0"/>
        </w:rPr>
        <w:t>.</w:t>
      </w:r>
    </w:p>
    <w:p w14:paraId="7E12F9DF" w14:textId="1482EF33" w:rsidR="00E66791" w:rsidRPr="00126664" w:rsidRDefault="00E66791" w:rsidP="00126664">
      <w:pPr>
        <w:ind w:left="851"/>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7CE86D0C"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Dziennik </w:t>
      </w:r>
      <w:r w:rsidR="006358B5" w:rsidRPr="00E8430C">
        <w:rPr>
          <w:rFonts w:asciiTheme="minorHAnsi" w:hAnsiTheme="minorHAnsi" w:cstheme="minorHAnsi"/>
          <w:b/>
          <w:snapToGrid w:val="0"/>
        </w:rPr>
        <w:t>Prac</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dokument rejestrujący przebieg robót montażowych, remontowych, budowlanych </w:t>
      </w:r>
      <w:r w:rsidR="005B46C2" w:rsidRPr="00E8430C">
        <w:rPr>
          <w:rFonts w:asciiTheme="minorHAnsi" w:hAnsiTheme="minorHAnsi" w:cstheme="minorHAnsi"/>
          <w:snapToGrid w:val="0"/>
        </w:rPr>
        <w:br/>
      </w:r>
      <w:r w:rsidRPr="00E8430C">
        <w:rPr>
          <w:rFonts w:asciiTheme="minorHAnsi" w:hAnsiTheme="minorHAnsi" w:cstheme="minorHAnsi"/>
          <w:snapToGrid w:val="0"/>
        </w:rPr>
        <w:t>oraz zdarzeń i okoliczności zachodzących w toku wykonywania Prac.</w:t>
      </w:r>
    </w:p>
    <w:p w14:paraId="63DC1FCA" w14:textId="77777777" w:rsidR="00E8430C" w:rsidRPr="00E8430C" w:rsidRDefault="007144C3"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F65861" w:rsidRPr="00E8430C">
        <w:rPr>
          <w:rFonts w:asciiTheme="minorHAnsi" w:hAnsiTheme="minorHAnsi" w:cstheme="minorHAnsi"/>
          <w:b/>
          <w:snapToGrid w:val="0"/>
        </w:rPr>
        <w:t>Dzień</w:t>
      </w:r>
      <w:r w:rsidR="00F65861"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F65861" w:rsidRPr="00E8430C">
        <w:rPr>
          <w:rFonts w:asciiTheme="minorHAnsi" w:hAnsiTheme="minorHAnsi" w:cstheme="minorHAnsi"/>
          <w:snapToGrid w:val="0"/>
        </w:rPr>
        <w:t>oznacza dzień kalendarzowy.</w:t>
      </w:r>
      <w:r w:rsidR="00042E2E" w:rsidRPr="00E8430C">
        <w:rPr>
          <w:rFonts w:asciiTheme="minorHAnsi" w:hAnsiTheme="minorHAnsi" w:cstheme="minorHAnsi"/>
          <w:snapToGrid w:val="0"/>
        </w:rPr>
        <w:t xml:space="preserve"> </w:t>
      </w:r>
    </w:p>
    <w:p w14:paraId="1FD24217" w14:textId="4DA23248" w:rsidR="00E8430C" w:rsidRPr="00E8430C"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Dzień roboczy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każdy inny dzień niż dzień ustawowo wolny od pracy </w:t>
      </w:r>
      <w:r w:rsidRPr="00E8430C">
        <w:rPr>
          <w:rFonts w:asciiTheme="minorHAnsi" w:hAnsiTheme="minorHAnsi" w:cstheme="minorHAnsi"/>
        </w:rPr>
        <w:t>określony w ustawie z dnia 18 stycznia 1951 r. o dni</w:t>
      </w:r>
      <w:r w:rsidR="00DA5D6B">
        <w:rPr>
          <w:rFonts w:asciiTheme="minorHAnsi" w:hAnsiTheme="minorHAnsi" w:cstheme="minorHAnsi"/>
        </w:rPr>
        <w:t>ach wolnych od pracy</w:t>
      </w:r>
      <w:r w:rsidRPr="00E8430C">
        <w:rPr>
          <w:rFonts w:asciiTheme="minorHAnsi" w:hAnsiTheme="minorHAnsi" w:cstheme="minorHAnsi"/>
        </w:rPr>
        <w:t xml:space="preserve"> </w:t>
      </w:r>
      <w:r w:rsidRPr="00E8430C">
        <w:rPr>
          <w:rFonts w:asciiTheme="minorHAnsi" w:hAnsiTheme="minorHAnsi" w:cstheme="minorHAnsi"/>
          <w:snapToGrid w:val="0"/>
        </w:rPr>
        <w:t>oraz</w:t>
      </w:r>
      <w:r w:rsidR="00C27F48">
        <w:rPr>
          <w:rFonts w:asciiTheme="minorHAnsi" w:hAnsiTheme="minorHAnsi" w:cstheme="minorHAnsi"/>
          <w:snapToGrid w:val="0"/>
        </w:rPr>
        <w:t xml:space="preserve"> inny niż</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soboty </w:t>
      </w:r>
      <w:r w:rsidRPr="00E8430C">
        <w:rPr>
          <w:rFonts w:asciiTheme="minorHAnsi" w:hAnsiTheme="minorHAnsi" w:cstheme="minorHAnsi"/>
          <w:snapToGrid w:val="0"/>
        </w:rPr>
        <w:t>i Dzień Energetyka (14 sierpnia).</w:t>
      </w:r>
    </w:p>
    <w:p w14:paraId="7E4587AB" w14:textId="577A0135" w:rsidR="00E8430C" w:rsidRPr="00371801" w:rsidRDefault="001C6E40"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w:t>
      </w:r>
      <w:r w:rsidR="0063208F" w:rsidRPr="00371801">
        <w:rPr>
          <w:rFonts w:asciiTheme="minorHAnsi" w:hAnsiTheme="minorHAnsi" w:cstheme="minorHAnsi"/>
          <w:b/>
          <w:snapToGrid w:val="0"/>
        </w:rPr>
        <w:t xml:space="preserve">Grupa Kapitałowa PGE (GK lub GK </w:t>
      </w:r>
      <w:r w:rsidR="00C27F48" w:rsidRPr="00371801">
        <w:rPr>
          <w:rFonts w:asciiTheme="minorHAnsi" w:hAnsiTheme="minorHAnsi" w:cstheme="minorHAnsi"/>
          <w:b/>
          <w:snapToGrid w:val="0"/>
        </w:rPr>
        <w:t>PGE)” - oznacza</w:t>
      </w:r>
      <w:r w:rsidR="0063208F" w:rsidRPr="00371801">
        <w:rPr>
          <w:rFonts w:asciiTheme="minorHAnsi" w:hAnsiTheme="minorHAnsi" w:cstheme="minorHAnsi"/>
          <w:b/>
          <w:snapToGrid w:val="0"/>
        </w:rPr>
        <w:t xml:space="preserve"> </w:t>
      </w:r>
      <w:r w:rsidR="0063208F" w:rsidRPr="00371801">
        <w:rPr>
          <w:rFonts w:asciiTheme="minorHAnsi" w:hAnsiTheme="minorHAnsi" w:cstheme="minorHAnsi"/>
          <w:snapToGrid w:val="0"/>
        </w:rPr>
        <w:t xml:space="preserve">PGE Polska Grupa Energetyczna S.A. oraz spółki </w:t>
      </w:r>
      <w:r w:rsidR="00F53B7B" w:rsidRPr="00371801">
        <w:rPr>
          <w:rFonts w:asciiTheme="minorHAnsi" w:hAnsiTheme="minorHAnsi" w:cstheme="minorHAnsi"/>
          <w:snapToGrid w:val="0"/>
        </w:rPr>
        <w:t>względem, których</w:t>
      </w:r>
      <w:r w:rsidR="0063208F" w:rsidRPr="00371801">
        <w:rPr>
          <w:rFonts w:asciiTheme="minorHAnsi" w:hAnsiTheme="minorHAnsi" w:cstheme="minorHAnsi"/>
          <w:snapToGrid w:val="0"/>
        </w:rPr>
        <w:t xml:space="preserve"> PGE Polska Grupa Energetyczna S.A. posiada status spółki dominującej w rozumieniu art</w:t>
      </w:r>
      <w:r w:rsidR="005B46C2" w:rsidRPr="00371801">
        <w:rPr>
          <w:rFonts w:asciiTheme="minorHAnsi" w:hAnsiTheme="minorHAnsi" w:cstheme="minorHAnsi"/>
          <w:snapToGrid w:val="0"/>
        </w:rPr>
        <w:t>.</w:t>
      </w:r>
      <w:r w:rsidR="0063208F" w:rsidRPr="00371801">
        <w:rPr>
          <w:rFonts w:asciiTheme="minorHAnsi" w:hAnsiTheme="minorHAnsi" w:cstheme="minorHAnsi"/>
          <w:snapToGrid w:val="0"/>
        </w:rPr>
        <w:t xml:space="preserve"> 4 § 1 pkt</w:t>
      </w:r>
      <w:r w:rsidR="007144C3" w:rsidRPr="00371801">
        <w:rPr>
          <w:rFonts w:asciiTheme="minorHAnsi" w:hAnsiTheme="minorHAnsi" w:cstheme="minorHAnsi"/>
          <w:snapToGrid w:val="0"/>
        </w:rPr>
        <w:t>.</w:t>
      </w:r>
      <w:r w:rsidR="0063208F" w:rsidRPr="00371801">
        <w:rPr>
          <w:rFonts w:asciiTheme="minorHAnsi" w:hAnsiTheme="minorHAnsi" w:cstheme="minorHAnsi"/>
          <w:snapToGrid w:val="0"/>
        </w:rPr>
        <w:t xml:space="preserve"> 4 </w:t>
      </w:r>
      <w:r w:rsidR="00107B27" w:rsidRPr="00371801">
        <w:rPr>
          <w:rFonts w:asciiTheme="minorHAnsi" w:hAnsiTheme="minorHAnsi" w:cstheme="minorHAnsi"/>
          <w:snapToGrid w:val="0"/>
        </w:rPr>
        <w:t xml:space="preserve">ustawy </w:t>
      </w:r>
      <w:r w:rsidR="005B46C2" w:rsidRPr="00371801">
        <w:rPr>
          <w:rFonts w:asciiTheme="minorHAnsi" w:hAnsiTheme="minorHAnsi" w:cstheme="minorHAnsi"/>
          <w:snapToGrid w:val="0"/>
        </w:rPr>
        <w:t>z dnia 15 września 2000 r. Kodeks spółek handlowych</w:t>
      </w:r>
      <w:r w:rsidR="0063208F" w:rsidRPr="00371801">
        <w:rPr>
          <w:rFonts w:asciiTheme="minorHAnsi" w:hAnsiTheme="minorHAnsi" w:cstheme="minorHAnsi"/>
          <w:snapToGrid w:val="0"/>
        </w:rPr>
        <w:t xml:space="preserve">. </w:t>
      </w:r>
      <w:r w:rsidR="0063208F" w:rsidRPr="00371801">
        <w:rPr>
          <w:rFonts w:asciiTheme="minorHAnsi" w:hAnsiTheme="minorHAnsi" w:cstheme="minorHAnsi"/>
        </w:rPr>
        <w:t xml:space="preserve"> </w:t>
      </w:r>
    </w:p>
    <w:p w14:paraId="3743F79F" w14:textId="77777777" w:rsidR="00E8430C" w:rsidRPr="00371801" w:rsidRDefault="00AE42B1"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Instrukcja Organizacji Bezpiecznej Pracy</w:t>
      </w:r>
      <w:r w:rsidRPr="00371801">
        <w:rPr>
          <w:rFonts w:asciiTheme="minorHAnsi" w:hAnsiTheme="minorHAnsi" w:cstheme="minorHAnsi"/>
          <w:snapToGrid w:val="0"/>
        </w:rPr>
        <w:t xml:space="preserve">” – </w:t>
      </w:r>
      <w:r w:rsidR="00285B95" w:rsidRPr="00371801">
        <w:rPr>
          <w:rFonts w:asciiTheme="minorHAnsi" w:hAnsiTheme="minorHAnsi" w:cstheme="minorHAnsi"/>
          <w:snapToGrid w:val="0"/>
        </w:rPr>
        <w:t xml:space="preserve">oznacza </w:t>
      </w:r>
      <w:r w:rsidRPr="00371801">
        <w:rPr>
          <w:rFonts w:asciiTheme="minorHAnsi" w:hAnsiTheme="minorHAnsi" w:cstheme="minorHAnsi"/>
          <w:snapToGrid w:val="0"/>
        </w:rPr>
        <w:t>zbiór zasad i warun</w:t>
      </w:r>
      <w:r w:rsidR="0021545D" w:rsidRPr="00371801">
        <w:rPr>
          <w:rFonts w:asciiTheme="minorHAnsi" w:hAnsiTheme="minorHAnsi" w:cstheme="minorHAnsi"/>
          <w:snapToGrid w:val="0"/>
        </w:rPr>
        <w:t xml:space="preserve">ków bezpiecznego wykonania prac </w:t>
      </w:r>
      <w:r w:rsidRPr="00371801">
        <w:rPr>
          <w:rFonts w:asciiTheme="minorHAnsi" w:hAnsiTheme="minorHAnsi" w:cstheme="minorHAnsi"/>
          <w:snapToGrid w:val="0"/>
        </w:rPr>
        <w:t xml:space="preserve">eksploatacyjnych przy urządzeniach energetycznych </w:t>
      </w:r>
      <w:r w:rsidR="00F53B7B" w:rsidRPr="00371801">
        <w:rPr>
          <w:rFonts w:asciiTheme="minorHAnsi" w:hAnsiTheme="minorHAnsi" w:cstheme="minorHAnsi"/>
          <w:snapToGrid w:val="0"/>
        </w:rPr>
        <w:t>oraz obowiązki</w:t>
      </w:r>
      <w:r w:rsidRPr="00371801">
        <w:rPr>
          <w:rFonts w:asciiTheme="minorHAnsi" w:hAnsiTheme="minorHAnsi" w:cstheme="minorHAnsi"/>
          <w:snapToGrid w:val="0"/>
        </w:rPr>
        <w:t xml:space="preserve"> uczestników procesu pracy. Instrukcja zawiera sposoby postępowania na wypadek wystąpienia zagrożenia.</w:t>
      </w:r>
      <w:r w:rsidRPr="00371801" w:rsidDel="00AE42B1">
        <w:rPr>
          <w:rFonts w:asciiTheme="minorHAnsi" w:hAnsiTheme="minorHAnsi" w:cstheme="minorHAnsi"/>
          <w:snapToGrid w:val="0"/>
        </w:rPr>
        <w:t xml:space="preserve"> </w:t>
      </w:r>
    </w:p>
    <w:p w14:paraId="06EE334B" w14:textId="1D2DF534" w:rsidR="00E8430C" w:rsidRPr="00371801" w:rsidRDefault="009D5B02"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Inspektor Nadzoru</w:t>
      </w:r>
      <w:r w:rsidR="00F7368C" w:rsidRPr="00371801">
        <w:rPr>
          <w:rFonts w:asciiTheme="minorHAnsi" w:hAnsiTheme="minorHAnsi" w:cstheme="minorHAnsi"/>
          <w:b/>
          <w:snapToGrid w:val="0"/>
        </w:rPr>
        <w:t>/Specjalista Branżowy</w:t>
      </w:r>
      <w:r w:rsidRPr="00371801">
        <w:rPr>
          <w:rFonts w:asciiTheme="minorHAnsi" w:hAnsiTheme="minorHAnsi" w:cstheme="minorHAnsi"/>
          <w:snapToGrid w:val="0"/>
        </w:rPr>
        <w:t>” – Przedstawiciel Zamawia</w:t>
      </w:r>
      <w:r w:rsidR="007144C3" w:rsidRPr="00371801">
        <w:rPr>
          <w:rFonts w:asciiTheme="minorHAnsi" w:hAnsiTheme="minorHAnsi" w:cstheme="minorHAnsi"/>
          <w:snapToGrid w:val="0"/>
        </w:rPr>
        <w:t xml:space="preserve">jącego odpowiedzialny za odbiór </w:t>
      </w:r>
      <w:r w:rsidRPr="00371801">
        <w:rPr>
          <w:rFonts w:asciiTheme="minorHAnsi" w:hAnsiTheme="minorHAnsi" w:cstheme="minorHAnsi"/>
          <w:snapToGrid w:val="0"/>
        </w:rPr>
        <w:t>jakościowy</w:t>
      </w:r>
      <w:r w:rsidR="00F7368C" w:rsidRPr="00371801">
        <w:rPr>
          <w:rFonts w:asciiTheme="minorHAnsi" w:hAnsiTheme="minorHAnsi" w:cstheme="minorHAnsi"/>
          <w:snapToGrid w:val="0"/>
        </w:rPr>
        <w:t xml:space="preserve"> </w:t>
      </w:r>
      <w:r w:rsidR="0064031B" w:rsidRPr="00371801">
        <w:rPr>
          <w:rFonts w:asciiTheme="minorHAnsi" w:hAnsiTheme="minorHAnsi" w:cstheme="minorHAnsi"/>
          <w:snapToGrid w:val="0"/>
        </w:rPr>
        <w:t>i </w:t>
      </w:r>
      <w:r w:rsidRPr="00371801">
        <w:rPr>
          <w:rFonts w:asciiTheme="minorHAnsi" w:hAnsiTheme="minorHAnsi" w:cstheme="minorHAnsi"/>
          <w:snapToGrid w:val="0"/>
        </w:rPr>
        <w:t xml:space="preserve">ilościowy Prac. </w:t>
      </w:r>
    </w:p>
    <w:p w14:paraId="705180A9" w14:textId="3FA7C08E" w:rsidR="00E8430C" w:rsidRPr="00371801" w:rsidRDefault="009D5B02"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Karta Stop</w:t>
      </w:r>
      <w:r w:rsidRPr="00371801">
        <w:rPr>
          <w:rFonts w:asciiTheme="minorHAnsi" w:hAnsiTheme="minorHAnsi" w:cstheme="minorHAnsi"/>
          <w:snapToGrid w:val="0"/>
        </w:rPr>
        <w:t xml:space="preserve">” – </w:t>
      </w:r>
      <w:r w:rsidR="00FD4261" w:rsidRPr="00371801">
        <w:rPr>
          <w:rFonts w:asciiTheme="minorHAnsi" w:hAnsiTheme="minorHAnsi" w:cstheme="minorHAnsi"/>
          <w:snapToGrid w:val="0"/>
        </w:rPr>
        <w:t xml:space="preserve">oznacza </w:t>
      </w:r>
      <w:r w:rsidRPr="00371801">
        <w:rPr>
          <w:rFonts w:asciiTheme="minorHAnsi" w:hAnsiTheme="minorHAnsi" w:cstheme="minorHAnsi"/>
          <w:snapToGrid w:val="0"/>
        </w:rPr>
        <w:t>kart</w:t>
      </w:r>
      <w:r w:rsidR="00FD4261" w:rsidRPr="00371801">
        <w:rPr>
          <w:rFonts w:asciiTheme="minorHAnsi" w:hAnsiTheme="minorHAnsi" w:cstheme="minorHAnsi"/>
          <w:snapToGrid w:val="0"/>
        </w:rPr>
        <w:t>ę</w:t>
      </w:r>
      <w:r w:rsidRPr="00371801">
        <w:rPr>
          <w:rFonts w:asciiTheme="minorHAnsi" w:hAnsiTheme="minorHAnsi" w:cstheme="minorHAnsi"/>
          <w:snapToGrid w:val="0"/>
        </w:rPr>
        <w:t xml:space="preserve"> określając</w:t>
      </w:r>
      <w:r w:rsidR="00FD4261" w:rsidRPr="00371801">
        <w:rPr>
          <w:rFonts w:asciiTheme="minorHAnsi" w:hAnsiTheme="minorHAnsi" w:cstheme="minorHAnsi"/>
          <w:snapToGrid w:val="0"/>
        </w:rPr>
        <w:t>ą</w:t>
      </w:r>
      <w:r w:rsidRPr="00371801">
        <w:rPr>
          <w:rFonts w:asciiTheme="minorHAnsi" w:hAnsiTheme="minorHAnsi" w:cstheme="minorHAnsi"/>
          <w:snapToGrid w:val="0"/>
        </w:rPr>
        <w:t xml:space="preserve"> etapy odbiorów jakościowych Pra</w:t>
      </w:r>
      <w:r w:rsidR="00D13FA2" w:rsidRPr="00371801">
        <w:rPr>
          <w:rFonts w:asciiTheme="minorHAnsi" w:hAnsiTheme="minorHAnsi" w:cstheme="minorHAnsi"/>
          <w:snapToGrid w:val="0"/>
        </w:rPr>
        <w:t>c Utrzymaniowych. Karta Stop (o </w:t>
      </w:r>
      <w:r w:rsidRPr="00371801">
        <w:rPr>
          <w:rFonts w:asciiTheme="minorHAnsi" w:hAnsiTheme="minorHAnsi" w:cstheme="minorHAnsi"/>
          <w:snapToGrid w:val="0"/>
        </w:rPr>
        <w:t>ile jest wymagana) stanowi załącznik do Protokołu Odbioru Inspektorskiego.</w:t>
      </w:r>
    </w:p>
    <w:p w14:paraId="228F4C84" w14:textId="68333EF0" w:rsidR="00E8430C" w:rsidRPr="00371801"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Kierownik Robót</w:t>
      </w:r>
      <w:r w:rsidRPr="00371801">
        <w:rPr>
          <w:rFonts w:asciiTheme="minorHAnsi" w:hAnsiTheme="minorHAnsi" w:cstheme="minorHAnsi"/>
          <w:snapToGrid w:val="0"/>
        </w:rPr>
        <w:t xml:space="preserve">” </w:t>
      </w:r>
      <w:r w:rsidR="005B46C2" w:rsidRPr="00371801">
        <w:rPr>
          <w:rFonts w:asciiTheme="minorHAnsi" w:hAnsiTheme="minorHAnsi" w:cstheme="minorHAnsi"/>
          <w:snapToGrid w:val="0"/>
        </w:rPr>
        <w:t xml:space="preserve">- </w:t>
      </w:r>
      <w:r w:rsidRPr="00371801">
        <w:rPr>
          <w:rFonts w:asciiTheme="minorHAnsi" w:hAnsiTheme="minorHAnsi" w:cstheme="minorHAnsi"/>
          <w:snapToGrid w:val="0"/>
        </w:rPr>
        <w:t xml:space="preserve">oznacza osobę odpowiednio wykwalifikowaną, uprawnioną i oddelegowaną do kierowania </w:t>
      </w:r>
      <w:r w:rsidR="003A7EDB" w:rsidRPr="00371801">
        <w:rPr>
          <w:rFonts w:asciiTheme="minorHAnsi" w:hAnsiTheme="minorHAnsi" w:cstheme="minorHAnsi"/>
          <w:snapToGrid w:val="0"/>
        </w:rPr>
        <w:t>Pracami Utrzymaniowymi</w:t>
      </w:r>
      <w:r w:rsidRPr="00371801">
        <w:rPr>
          <w:rFonts w:asciiTheme="minorHAnsi" w:hAnsiTheme="minorHAnsi" w:cstheme="minorHAnsi"/>
          <w:snapToGrid w:val="0"/>
        </w:rPr>
        <w:t>, powołaną przez Wykonawcę na czas realizacji Prac.</w:t>
      </w:r>
      <w:r w:rsidR="008E6F12" w:rsidRPr="00371801">
        <w:rPr>
          <w:rFonts w:asciiTheme="minorHAnsi" w:hAnsiTheme="minorHAnsi" w:cstheme="minorHAnsi"/>
          <w:snapToGrid w:val="0"/>
        </w:rPr>
        <w:t xml:space="preserve"> </w:t>
      </w:r>
    </w:p>
    <w:p w14:paraId="4685CB9C" w14:textId="4E1BED16" w:rsidR="00E8430C" w:rsidRDefault="00391D01" w:rsidP="00EB4729">
      <w:pPr>
        <w:pStyle w:val="Nagwek2"/>
        <w:keepNext w:val="0"/>
        <w:widowControl w:val="0"/>
        <w:numPr>
          <w:ilvl w:val="0"/>
          <w:numId w:val="0"/>
        </w:numPr>
        <w:spacing w:line="240" w:lineRule="atLeast"/>
        <w:ind w:left="851"/>
        <w:rPr>
          <w:rFonts w:asciiTheme="minorHAnsi" w:hAnsiTheme="minorHAnsi" w:cstheme="minorHAnsi"/>
          <w:szCs w:val="18"/>
        </w:rPr>
      </w:pPr>
      <w:r w:rsidRPr="00371801">
        <w:rPr>
          <w:rFonts w:asciiTheme="minorHAnsi" w:hAnsiTheme="minorHAnsi" w:cstheme="minorHAnsi"/>
          <w:b/>
          <w:szCs w:val="18"/>
        </w:rPr>
        <w:t>„</w:t>
      </w:r>
      <w:proofErr w:type="spellStart"/>
      <w:r w:rsidR="002A2D77" w:rsidRPr="00371801">
        <w:rPr>
          <w:rFonts w:asciiTheme="minorHAnsi" w:hAnsiTheme="minorHAnsi" w:cstheme="minorHAnsi"/>
          <w:b/>
          <w:szCs w:val="18"/>
        </w:rPr>
        <w:t>Mikroprzedsiębiorca</w:t>
      </w:r>
      <w:proofErr w:type="spellEnd"/>
      <w:r w:rsidR="002A2D77" w:rsidRPr="00371801">
        <w:rPr>
          <w:rFonts w:asciiTheme="minorHAnsi" w:hAnsiTheme="minorHAnsi" w:cstheme="minorHAnsi"/>
          <w:b/>
          <w:szCs w:val="18"/>
        </w:rPr>
        <w:t>, mały przedsiębiorca, średni przedsiębiorca</w:t>
      </w:r>
      <w:r w:rsidRPr="00371801">
        <w:rPr>
          <w:rFonts w:asciiTheme="minorHAnsi" w:hAnsiTheme="minorHAnsi" w:cstheme="minorHAnsi"/>
          <w:b/>
          <w:szCs w:val="18"/>
        </w:rPr>
        <w:t>”</w:t>
      </w:r>
      <w:r w:rsidR="002A2D77" w:rsidRPr="00371801">
        <w:rPr>
          <w:rFonts w:asciiTheme="minorHAnsi" w:hAnsiTheme="minorHAnsi" w:cstheme="minorHAnsi"/>
          <w:szCs w:val="18"/>
        </w:rPr>
        <w:t xml:space="preserve"> </w:t>
      </w:r>
      <w:r w:rsidRPr="00371801">
        <w:rPr>
          <w:rFonts w:asciiTheme="minorHAnsi" w:hAnsiTheme="minorHAnsi" w:cstheme="minorHAnsi"/>
          <w:szCs w:val="18"/>
        </w:rPr>
        <w:t xml:space="preserve">- </w:t>
      </w:r>
      <w:r w:rsidR="002A2D77" w:rsidRPr="00371801">
        <w:rPr>
          <w:rFonts w:asciiTheme="minorHAnsi" w:hAnsiTheme="minorHAnsi" w:cstheme="minorHAnsi"/>
          <w:szCs w:val="18"/>
        </w:rPr>
        <w:t xml:space="preserve">oznacza odpowiednio </w:t>
      </w:r>
      <w:proofErr w:type="spellStart"/>
      <w:r w:rsidR="002A2D77" w:rsidRPr="00371801">
        <w:rPr>
          <w:rFonts w:asciiTheme="minorHAnsi" w:hAnsiTheme="minorHAnsi" w:cstheme="minorHAnsi"/>
          <w:szCs w:val="18"/>
        </w:rPr>
        <w:t>mikroprzedsiębiorcę</w:t>
      </w:r>
      <w:proofErr w:type="spellEnd"/>
      <w:r w:rsidR="002A2D77" w:rsidRPr="00371801">
        <w:rPr>
          <w:rFonts w:asciiTheme="minorHAnsi" w:hAnsiTheme="minorHAnsi" w:cstheme="minorHAnsi"/>
          <w:szCs w:val="18"/>
        </w:rPr>
        <w:t>, małego przedsiębiorcę i średniego przedsiębiorcę w rozumieniu załącznika I do rozporządzenia Komisji (UE) nr 651/2014 z dnia 17 czerwca 2014 r. uznającego niektóre rodzaje pomocy za zgodne z rynkiem wewnętrznym</w:t>
      </w:r>
      <w:r w:rsidR="002A2D77" w:rsidRPr="00E8430C">
        <w:rPr>
          <w:rFonts w:asciiTheme="minorHAnsi" w:hAnsiTheme="minorHAnsi" w:cstheme="minorHAnsi"/>
          <w:szCs w:val="18"/>
        </w:rPr>
        <w:t xml:space="preserve"> w zastosowaniu art. 107 i art. 108 Traktatu (Dz. Urz. UE L 187 z 26</w:t>
      </w:r>
      <w:r w:rsidR="005B46C2" w:rsidRPr="00E8430C">
        <w:rPr>
          <w:rFonts w:asciiTheme="minorHAnsi" w:hAnsiTheme="minorHAnsi" w:cstheme="minorHAnsi"/>
          <w:szCs w:val="18"/>
        </w:rPr>
        <w:t xml:space="preserve"> czerwca </w:t>
      </w:r>
      <w:r w:rsidR="002A2D77" w:rsidRPr="00E8430C">
        <w:rPr>
          <w:rFonts w:asciiTheme="minorHAnsi" w:hAnsiTheme="minorHAnsi" w:cstheme="minorHAnsi"/>
          <w:szCs w:val="18"/>
        </w:rPr>
        <w:t>2014</w:t>
      </w:r>
      <w:r w:rsidR="005B46C2" w:rsidRPr="00E8430C">
        <w:rPr>
          <w:rFonts w:asciiTheme="minorHAnsi" w:hAnsiTheme="minorHAnsi" w:cstheme="minorHAnsi"/>
          <w:szCs w:val="18"/>
        </w:rPr>
        <w:t xml:space="preserve"> r.</w:t>
      </w:r>
      <w:r w:rsidR="002A2D77" w:rsidRPr="00E8430C">
        <w:rPr>
          <w:rFonts w:asciiTheme="minorHAnsi" w:hAnsiTheme="minorHAnsi" w:cstheme="minorHAnsi"/>
          <w:szCs w:val="18"/>
        </w:rPr>
        <w:t>, str. 1, z</w:t>
      </w:r>
      <w:r w:rsidR="005B46C2" w:rsidRPr="00E8430C">
        <w:rPr>
          <w:rFonts w:asciiTheme="minorHAnsi" w:hAnsiTheme="minorHAnsi" w:cstheme="minorHAnsi"/>
          <w:szCs w:val="18"/>
        </w:rPr>
        <w:t>e</w:t>
      </w:r>
      <w:r w:rsidR="002A2D77" w:rsidRPr="00E8430C">
        <w:rPr>
          <w:rFonts w:asciiTheme="minorHAnsi" w:hAnsiTheme="minorHAnsi" w:cstheme="minorHAnsi"/>
          <w:szCs w:val="18"/>
        </w:rPr>
        <w:t xml:space="preserve"> zm.));</w:t>
      </w:r>
    </w:p>
    <w:p w14:paraId="13CA6EBE" w14:textId="7EBBE7DA" w:rsidR="00E8430C" w:rsidRPr="00371801" w:rsidRDefault="00DA5D6B"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b/>
          <w:snapToGrid w:val="0"/>
        </w:rPr>
        <w:t xml:space="preserve"> </w:t>
      </w:r>
      <w:r w:rsidR="0033556E" w:rsidRPr="00E8430C">
        <w:rPr>
          <w:rFonts w:asciiTheme="minorHAnsi" w:hAnsiTheme="minorHAnsi" w:cstheme="minorHAnsi"/>
          <w:b/>
          <w:snapToGrid w:val="0"/>
        </w:rPr>
        <w:t>„Oferta”</w:t>
      </w:r>
      <w:r w:rsidR="0033556E"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EB4729" w:rsidRPr="00EB4729">
        <w:rPr>
          <w:rFonts w:asciiTheme="minorHAnsi" w:hAnsiTheme="minorHAnsi" w:cstheme="minorHAnsi"/>
        </w:rPr>
        <w:t xml:space="preserve">oznacza ofertę złożoną przez Wykonawcę w postępowaniu przetargowym, która została wybrana jako </w:t>
      </w:r>
      <w:r w:rsidR="00EB4729" w:rsidRPr="00371801">
        <w:rPr>
          <w:rFonts w:asciiTheme="minorHAnsi" w:hAnsiTheme="minorHAnsi" w:cstheme="minorHAnsi"/>
        </w:rPr>
        <w:t>najkorzystniejsza i na podstawie której została zawarta Umowa</w:t>
      </w:r>
      <w:r w:rsidR="0033556E" w:rsidRPr="00371801">
        <w:rPr>
          <w:rFonts w:asciiTheme="minorHAnsi" w:hAnsiTheme="minorHAnsi" w:cstheme="minorHAnsi"/>
          <w:snapToGrid w:val="0"/>
        </w:rPr>
        <w:t>.</w:t>
      </w:r>
    </w:p>
    <w:p w14:paraId="4A15DF36" w14:textId="77777777" w:rsidR="00E8430C" w:rsidRPr="00371801"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Okres Gwarancji i Rękojmi</w:t>
      </w:r>
      <w:r w:rsidRPr="00371801">
        <w:rPr>
          <w:rFonts w:asciiTheme="minorHAnsi" w:hAnsiTheme="minorHAnsi" w:cstheme="minorHAnsi"/>
          <w:snapToGrid w:val="0"/>
        </w:rPr>
        <w:t xml:space="preserve">” </w:t>
      </w:r>
      <w:r w:rsidR="00F8669D" w:rsidRPr="00371801">
        <w:rPr>
          <w:rFonts w:asciiTheme="minorHAnsi" w:hAnsiTheme="minorHAnsi" w:cstheme="minorHAnsi"/>
          <w:snapToGrid w:val="0"/>
        </w:rPr>
        <w:t xml:space="preserve">- </w:t>
      </w:r>
      <w:r w:rsidRPr="00371801">
        <w:rPr>
          <w:rFonts w:asciiTheme="minorHAnsi" w:hAnsiTheme="minorHAnsi" w:cstheme="minorHAnsi"/>
          <w:snapToGrid w:val="0"/>
        </w:rPr>
        <w:t>oznacza okresy</w:t>
      </w:r>
      <w:r w:rsidR="00F0184B" w:rsidRPr="00371801">
        <w:rPr>
          <w:rFonts w:asciiTheme="minorHAnsi" w:hAnsiTheme="minorHAnsi" w:cstheme="minorHAnsi"/>
          <w:snapToGrid w:val="0"/>
        </w:rPr>
        <w:t xml:space="preserve"> gwarancji i rękojmi opisane w </w:t>
      </w:r>
      <w:r w:rsidR="002550BF" w:rsidRPr="00371801">
        <w:rPr>
          <w:rFonts w:asciiTheme="minorHAnsi" w:hAnsiTheme="minorHAnsi" w:cstheme="minorHAnsi"/>
          <w:snapToGrid w:val="0"/>
        </w:rPr>
        <w:t>§7 Umowy</w:t>
      </w:r>
      <w:r w:rsidRPr="00371801">
        <w:rPr>
          <w:rFonts w:asciiTheme="minorHAnsi" w:hAnsiTheme="minorHAnsi" w:cstheme="minorHAnsi"/>
          <w:snapToGrid w:val="0"/>
        </w:rPr>
        <w:t>.</w:t>
      </w:r>
    </w:p>
    <w:p w14:paraId="2AF2F53D" w14:textId="77777777" w:rsidR="00E8430C" w:rsidRPr="00371801"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b/>
          <w:snapToGrid w:val="0"/>
        </w:rPr>
        <w:t>„Opis Przedmiotu Zamówienia”</w:t>
      </w:r>
      <w:r w:rsidRPr="00371801">
        <w:rPr>
          <w:rFonts w:asciiTheme="minorHAnsi" w:hAnsiTheme="minorHAnsi" w:cstheme="minorHAnsi"/>
          <w:snapToGrid w:val="0"/>
        </w:rPr>
        <w:t xml:space="preserve"> oznacza dokumenty składające się na Załącznik nr 1 do Umowy.</w:t>
      </w:r>
    </w:p>
    <w:p w14:paraId="6E8169C8" w14:textId="4B38B4A4" w:rsidR="00E8430C" w:rsidRPr="00371801" w:rsidRDefault="0033339A"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371801">
        <w:rPr>
          <w:rFonts w:ascii="Calibri" w:hAnsi="Calibri" w:cs="Arial"/>
          <w:b/>
          <w:snapToGrid w:val="0"/>
        </w:rPr>
        <w:t xml:space="preserve">„Podstawowe </w:t>
      </w:r>
      <w:r w:rsidRPr="00371801">
        <w:rPr>
          <w:rFonts w:ascii="Calibri" w:hAnsi="Calibri" w:cs="Arial"/>
          <w:snapToGrid w:val="0"/>
        </w:rPr>
        <w:t>w</w:t>
      </w:r>
      <w:r w:rsidRPr="00371801">
        <w:rPr>
          <w:rFonts w:ascii="Calibri" w:hAnsi="Calibri" w:cs="Arial"/>
          <w:b/>
          <w:snapToGrid w:val="0"/>
        </w:rPr>
        <w:t xml:space="preserve">ymagania BHP dla Wykonawców” </w:t>
      </w:r>
      <w:r w:rsidRPr="00371801">
        <w:rPr>
          <w:rFonts w:ascii="Calibri" w:hAnsi="Calibri" w:cs="Arial"/>
          <w:snapToGrid w:val="0"/>
        </w:rPr>
        <w:t>oznacza dokumenty określające wymagania w obszarze BHP dla Wykonawców, Podwykonawców i ich dalszych Podwykonawców pracujących na rzecz Zamawiającego, obejmujące zarówno wymagania ogólne, jak i wymagania Zamawiającego, dostępne na stronie internetowej: https://swpp2.gkpge.pl</w:t>
      </w:r>
    </w:p>
    <w:p w14:paraId="45E57AAA" w14:textId="78AD8832" w:rsidR="00525029" w:rsidRPr="00525029" w:rsidRDefault="00525029" w:rsidP="00D53064">
      <w:pPr>
        <w:pStyle w:val="Akapitzlist"/>
        <w:widowControl w:val="0"/>
        <w:numPr>
          <w:ilvl w:val="0"/>
          <w:numId w:val="17"/>
        </w:numPr>
        <w:spacing w:before="120" w:after="120" w:line="240" w:lineRule="atLeast"/>
        <w:jc w:val="both"/>
        <w:rPr>
          <w:rFonts w:asciiTheme="minorHAnsi" w:hAnsiTheme="minorHAnsi" w:cstheme="minorHAnsi"/>
          <w:snapToGrid w:val="0"/>
        </w:rPr>
      </w:pPr>
      <w:r w:rsidRPr="00371801">
        <w:rPr>
          <w:rFonts w:asciiTheme="minorHAnsi" w:hAnsiTheme="minorHAnsi" w:cs="Arial"/>
        </w:rPr>
        <w:t>dla użytkowników</w:t>
      </w:r>
      <w:r w:rsidRPr="00525029">
        <w:rPr>
          <w:rFonts w:asciiTheme="minorHAnsi" w:hAnsiTheme="minorHAnsi" w:cs="Arial"/>
        </w:rPr>
        <w:t xml:space="preserve"> posiadających konto i zalogowanych na portalu SWPP2 za pomocą „</w:t>
      </w:r>
      <w:proofErr w:type="spellStart"/>
      <w:r w:rsidRPr="00525029">
        <w:rPr>
          <w:rFonts w:asciiTheme="minorHAnsi" w:hAnsiTheme="minorHAnsi" w:cs="Arial"/>
        </w:rPr>
        <w:t>OnePlace</w:t>
      </w:r>
      <w:proofErr w:type="spellEnd"/>
      <w:r w:rsidRPr="00525029">
        <w:rPr>
          <w:rFonts w:asciiTheme="minorHAnsi" w:hAnsiTheme="minorHAnsi" w:cs="Arial"/>
        </w:rPr>
        <w:t>” w sekcji „Baza Wiedzy” w katalogu „Regulacje i procedury obowiązu</w:t>
      </w:r>
      <w:r>
        <w:rPr>
          <w:rFonts w:asciiTheme="minorHAnsi" w:hAnsiTheme="minorHAnsi" w:cs="Arial"/>
        </w:rPr>
        <w:t>jące w PGE Energia Ciepła S.A.”</w:t>
      </w:r>
    </w:p>
    <w:p w14:paraId="67440141" w14:textId="4D766C92" w:rsidR="00525029" w:rsidRPr="00525029" w:rsidRDefault="00525029" w:rsidP="00D53064">
      <w:pPr>
        <w:pStyle w:val="Akapitzlist"/>
        <w:widowControl w:val="0"/>
        <w:numPr>
          <w:ilvl w:val="0"/>
          <w:numId w:val="17"/>
        </w:numPr>
        <w:spacing w:before="120" w:after="120" w:line="240" w:lineRule="atLeast"/>
        <w:jc w:val="both"/>
        <w:rPr>
          <w:rFonts w:asciiTheme="minorHAnsi" w:hAnsiTheme="minorHAnsi" w:cstheme="minorHAnsi"/>
          <w:snapToGrid w:val="0"/>
        </w:rPr>
      </w:pPr>
      <w:r w:rsidRPr="00525029">
        <w:rPr>
          <w:rFonts w:asciiTheme="minorHAnsi" w:hAnsiTheme="minorHAnsi" w:cs="Arial"/>
        </w:rPr>
        <w:t>dla użytkowników niezalogowanych na stronie intern</w:t>
      </w:r>
      <w:r w:rsidR="00D13FA2">
        <w:rPr>
          <w:rFonts w:asciiTheme="minorHAnsi" w:hAnsiTheme="minorHAnsi" w:cs="Arial"/>
        </w:rPr>
        <w:t>etowej https://swpp2.gkpge.pl w </w:t>
      </w:r>
      <w:r w:rsidRPr="00525029">
        <w:rPr>
          <w:rFonts w:asciiTheme="minorHAnsi" w:hAnsiTheme="minorHAnsi" w:cs="Arial"/>
        </w:rPr>
        <w:t>sekcji „Inne informacje i ogłoszenia o postepowaniach (w tym ogłoszenia okresowe) Regulacje zakupowe” w katalogu „ Regulacje i procedury obowiązujące w PGE Energia Ciepła S.A.”.</w:t>
      </w:r>
    </w:p>
    <w:p w14:paraId="441CBE89"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lastRenderedPageBreak/>
        <w:t>„</w:t>
      </w:r>
      <w:r w:rsidR="00BF531B" w:rsidRPr="00E8430C">
        <w:rPr>
          <w:rFonts w:asciiTheme="minorHAnsi" w:hAnsiTheme="minorHAnsi" w:cstheme="minorHAnsi"/>
          <w:b/>
          <w:snapToGrid w:val="0"/>
        </w:rPr>
        <w:t>Podwykonawca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A3346A" w:rsidRPr="00E8430C">
        <w:rPr>
          <w:rFonts w:asciiTheme="minorHAnsi" w:hAnsiTheme="minorHAnsi" w:cstheme="minorHAnsi"/>
          <w:snapToGrid w:val="0"/>
        </w:rPr>
        <w:t>oznacza podmiot, któremu Wykona</w:t>
      </w:r>
      <w:r w:rsidR="00FE0DCE" w:rsidRPr="00E8430C">
        <w:rPr>
          <w:rFonts w:asciiTheme="minorHAnsi" w:hAnsiTheme="minorHAnsi" w:cstheme="minorHAnsi"/>
          <w:snapToGrid w:val="0"/>
        </w:rPr>
        <w:t>wca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17CFFCC" w14:textId="77777777" w:rsidR="00E8430C" w:rsidRPr="00E8430C"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Podwykonawca Obiektowy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Podwykonawcę, któremu Wykona</w:t>
      </w:r>
      <w:r w:rsidR="00FE0DCE" w:rsidRPr="00E8430C">
        <w:rPr>
          <w:rFonts w:asciiTheme="minorHAnsi" w:hAnsiTheme="minorHAnsi" w:cstheme="minorHAnsi"/>
          <w:snapToGrid w:val="0"/>
        </w:rPr>
        <w:t>wca powierzył wykonanie części p</w:t>
      </w:r>
      <w:r w:rsidR="00E8430C" w:rsidRPr="00E8430C">
        <w:rPr>
          <w:rFonts w:asciiTheme="minorHAnsi" w:hAnsiTheme="minorHAnsi" w:cstheme="minorHAnsi"/>
          <w:snapToGrid w:val="0"/>
        </w:rPr>
        <w:t xml:space="preserve">rzedmiotu </w:t>
      </w:r>
      <w:r w:rsidRPr="00E8430C">
        <w:rPr>
          <w:rFonts w:asciiTheme="minorHAnsi" w:hAnsiTheme="minorHAnsi" w:cstheme="minorHAnsi"/>
          <w:snapToGrid w:val="0"/>
        </w:rPr>
        <w:t>Umowy</w:t>
      </w:r>
      <w:r w:rsidRPr="00E8430C" w:rsidDel="00461257">
        <w:rPr>
          <w:rFonts w:asciiTheme="minorHAnsi" w:hAnsiTheme="minorHAnsi" w:cstheme="minorHAnsi"/>
          <w:snapToGrid w:val="0"/>
        </w:rPr>
        <w:t xml:space="preserve"> </w:t>
      </w:r>
      <w:r w:rsidRPr="00E8430C">
        <w:rPr>
          <w:rFonts w:asciiTheme="minorHAnsi" w:hAnsiTheme="minorHAnsi" w:cstheme="minorHAnsi"/>
          <w:snapToGrid w:val="0"/>
        </w:rPr>
        <w:t>na Terenie Prac.</w:t>
      </w:r>
    </w:p>
    <w:p w14:paraId="52782C48" w14:textId="3227BDA3" w:rsidR="00E8430C" w:rsidRPr="00371801" w:rsidRDefault="0005160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 xml:space="preserve"> „</w:t>
      </w:r>
      <w:r w:rsidRPr="00E8430C">
        <w:rPr>
          <w:rFonts w:asciiTheme="minorHAnsi" w:hAnsiTheme="minorHAnsi" w:cstheme="minorHAnsi"/>
          <w:b/>
          <w:snapToGrid w:val="0"/>
        </w:rPr>
        <w:t>Prace</w:t>
      </w:r>
      <w:r w:rsidRPr="00E8430C">
        <w:rPr>
          <w:rFonts w:asciiTheme="minorHAnsi" w:hAnsiTheme="minorHAnsi" w:cstheme="minorHAnsi"/>
          <w:snapToGrid w:val="0"/>
        </w:rPr>
        <w:t>”</w:t>
      </w:r>
      <w:r w:rsidR="003A7EDB"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3A7EDB" w:rsidRPr="00E8430C">
        <w:rPr>
          <w:rFonts w:asciiTheme="minorHAnsi" w:hAnsiTheme="minorHAnsi" w:cstheme="minorHAnsi"/>
          <w:snapToGrid w:val="0"/>
        </w:rPr>
        <w:t>oznaczają wszelkie czynności</w:t>
      </w:r>
      <w:r w:rsidR="002C0BB4" w:rsidRPr="00E8430C">
        <w:rPr>
          <w:rFonts w:asciiTheme="minorHAnsi" w:hAnsiTheme="minorHAnsi" w:cstheme="minorHAnsi"/>
          <w:snapToGrid w:val="0"/>
        </w:rPr>
        <w:t>, w tym</w:t>
      </w:r>
      <w:r w:rsidR="003A7EDB" w:rsidRPr="00E8430C">
        <w:rPr>
          <w:rFonts w:asciiTheme="minorHAnsi" w:hAnsiTheme="minorHAnsi" w:cstheme="minorHAnsi"/>
          <w:snapToGrid w:val="0"/>
        </w:rPr>
        <w:t xml:space="preserve"> </w:t>
      </w:r>
      <w:r w:rsidR="004920D1">
        <w:rPr>
          <w:rFonts w:asciiTheme="minorHAnsi" w:hAnsiTheme="minorHAnsi" w:cstheme="minorHAnsi"/>
          <w:snapToGrid w:val="0"/>
        </w:rPr>
        <w:t xml:space="preserve">roboty </w:t>
      </w:r>
      <w:r w:rsidR="004920D1" w:rsidRPr="00371801">
        <w:rPr>
          <w:rFonts w:asciiTheme="minorHAnsi" w:hAnsiTheme="minorHAnsi" w:cstheme="minorHAnsi"/>
          <w:snapToGrid w:val="0"/>
        </w:rPr>
        <w:t xml:space="preserve">budowlane </w:t>
      </w:r>
      <w:r w:rsidR="003A7EDB" w:rsidRPr="00371801">
        <w:rPr>
          <w:rFonts w:asciiTheme="minorHAnsi" w:hAnsiTheme="minorHAnsi" w:cstheme="minorHAnsi"/>
          <w:snapToGrid w:val="0"/>
        </w:rPr>
        <w:t>oraz konieczne do tego materiały objęt</w:t>
      </w:r>
      <w:r w:rsidR="004920D1" w:rsidRPr="00371801">
        <w:rPr>
          <w:rFonts w:asciiTheme="minorHAnsi" w:hAnsiTheme="minorHAnsi" w:cstheme="minorHAnsi"/>
          <w:snapToGrid w:val="0"/>
        </w:rPr>
        <w:t>e</w:t>
      </w:r>
      <w:r w:rsidR="003A7EDB" w:rsidRPr="00371801">
        <w:rPr>
          <w:rFonts w:asciiTheme="minorHAnsi" w:hAnsiTheme="minorHAnsi" w:cstheme="minorHAnsi"/>
          <w:snapToGrid w:val="0"/>
        </w:rPr>
        <w:t xml:space="preserve"> niniejszą Umową, określone w odpowiedniej dokumentacji</w:t>
      </w:r>
      <w:r w:rsidR="00B74CB8" w:rsidRPr="00371801">
        <w:rPr>
          <w:rFonts w:asciiTheme="minorHAnsi" w:hAnsiTheme="minorHAnsi" w:cstheme="minorHAnsi"/>
          <w:snapToGrid w:val="0"/>
        </w:rPr>
        <w:t xml:space="preserve">, </w:t>
      </w:r>
      <w:r w:rsidR="003A7EDB" w:rsidRPr="00371801">
        <w:rPr>
          <w:rFonts w:asciiTheme="minorHAnsi" w:hAnsiTheme="minorHAnsi" w:cstheme="minorHAnsi"/>
          <w:snapToGrid w:val="0"/>
        </w:rPr>
        <w:t xml:space="preserve">lub </w:t>
      </w:r>
      <w:r w:rsidR="00006C1B" w:rsidRPr="00371801">
        <w:rPr>
          <w:rFonts w:asciiTheme="minorHAnsi" w:hAnsiTheme="minorHAnsi" w:cstheme="minorHAnsi"/>
          <w:snapToGrid w:val="0"/>
        </w:rPr>
        <w:t>Opisie Przedmiotu Zamówienia</w:t>
      </w:r>
      <w:r w:rsidR="003A7EDB" w:rsidRPr="00371801">
        <w:rPr>
          <w:rFonts w:asciiTheme="minorHAnsi" w:hAnsiTheme="minorHAnsi" w:cstheme="minorHAnsi"/>
          <w:snapToGrid w:val="0"/>
        </w:rPr>
        <w:t xml:space="preserve"> (Załącznik nr </w:t>
      </w:r>
      <w:r w:rsidR="00D54C54" w:rsidRPr="00371801">
        <w:rPr>
          <w:rFonts w:asciiTheme="minorHAnsi" w:hAnsiTheme="minorHAnsi" w:cstheme="minorHAnsi"/>
          <w:snapToGrid w:val="0"/>
        </w:rPr>
        <w:t>1</w:t>
      </w:r>
      <w:r w:rsidR="003A7EDB" w:rsidRPr="00371801">
        <w:rPr>
          <w:rFonts w:asciiTheme="minorHAnsi" w:hAnsiTheme="minorHAnsi" w:cstheme="minorHAnsi"/>
          <w:snapToGrid w:val="0"/>
        </w:rPr>
        <w:t xml:space="preserve"> do Umowy), realizowane w ramach </w:t>
      </w:r>
      <w:r w:rsidR="003A7EDB" w:rsidRPr="00FC29CF">
        <w:rPr>
          <w:rFonts w:asciiTheme="minorHAnsi" w:hAnsiTheme="minorHAnsi" w:cstheme="minorHAnsi"/>
          <w:snapToGrid w:val="0"/>
        </w:rPr>
        <w:t xml:space="preserve">Zleceń Wykonania </w:t>
      </w:r>
      <w:r w:rsidR="00873A2B" w:rsidRPr="00371801">
        <w:rPr>
          <w:rFonts w:asciiTheme="minorHAnsi" w:hAnsiTheme="minorHAnsi" w:cstheme="minorHAnsi"/>
          <w:snapToGrid w:val="0"/>
        </w:rPr>
        <w:t>Prac</w:t>
      </w:r>
      <w:r w:rsidR="003A7EDB" w:rsidRPr="00371801">
        <w:rPr>
          <w:rFonts w:asciiTheme="minorHAnsi" w:hAnsiTheme="minorHAnsi" w:cstheme="minorHAnsi"/>
          <w:snapToGrid w:val="0"/>
        </w:rPr>
        <w:t>.</w:t>
      </w:r>
    </w:p>
    <w:p w14:paraId="220AD241" w14:textId="77777777" w:rsidR="00E8430C" w:rsidRPr="00371801"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FC29CF">
        <w:rPr>
          <w:rFonts w:asciiTheme="minorHAnsi" w:hAnsiTheme="minorHAnsi" w:cstheme="minorHAnsi"/>
          <w:snapToGrid w:val="0"/>
        </w:rPr>
        <w:t>„</w:t>
      </w:r>
      <w:r w:rsidRPr="00FC29CF">
        <w:rPr>
          <w:rFonts w:asciiTheme="minorHAnsi" w:hAnsiTheme="minorHAnsi" w:cstheme="minorHAnsi"/>
          <w:b/>
          <w:snapToGrid w:val="0"/>
        </w:rPr>
        <w:t>Prawa Własności Intelektualnej</w:t>
      </w:r>
      <w:r w:rsidRPr="00FC29CF">
        <w:rPr>
          <w:rFonts w:asciiTheme="minorHAnsi" w:hAnsiTheme="minorHAnsi" w:cstheme="minorHAnsi"/>
          <w:snapToGrid w:val="0"/>
        </w:rPr>
        <w:t>” - oznaczają prawa własności intelektualnej, o których mowa w §10. Umowy.</w:t>
      </w:r>
    </w:p>
    <w:p w14:paraId="76151F53" w14:textId="77777777" w:rsidR="00E8430C" w:rsidRPr="00371801" w:rsidRDefault="005B561D"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POR</w:t>
      </w:r>
      <w:r w:rsidRPr="00371801">
        <w:rPr>
          <w:rFonts w:asciiTheme="minorHAnsi" w:hAnsiTheme="minorHAnsi" w:cstheme="minorHAnsi"/>
          <w:snapToGrid w:val="0"/>
        </w:rPr>
        <w:t>”</w:t>
      </w:r>
      <w:r w:rsidR="00973AB8" w:rsidRPr="00371801">
        <w:rPr>
          <w:rFonts w:asciiTheme="minorHAnsi" w:hAnsiTheme="minorHAnsi" w:cstheme="minorHAnsi"/>
          <w:snapToGrid w:val="0"/>
        </w:rPr>
        <w:t>,</w:t>
      </w:r>
      <w:r w:rsidRPr="00371801">
        <w:rPr>
          <w:rFonts w:asciiTheme="minorHAnsi" w:hAnsiTheme="minorHAnsi" w:cstheme="minorHAnsi"/>
          <w:snapToGrid w:val="0"/>
        </w:rPr>
        <w:t xml:space="preserve"> „</w:t>
      </w:r>
      <w:r w:rsidR="007338D2" w:rsidRPr="00371801">
        <w:rPr>
          <w:rFonts w:asciiTheme="minorHAnsi" w:hAnsiTheme="minorHAnsi" w:cstheme="minorHAnsi"/>
          <w:b/>
          <w:snapToGrid w:val="0"/>
        </w:rPr>
        <w:t xml:space="preserve">Projekt </w:t>
      </w:r>
      <w:r w:rsidR="009471CB" w:rsidRPr="00371801">
        <w:rPr>
          <w:rFonts w:asciiTheme="minorHAnsi" w:hAnsiTheme="minorHAnsi" w:cstheme="minorHAnsi"/>
          <w:b/>
          <w:snapToGrid w:val="0"/>
        </w:rPr>
        <w:t>Organizacji Robót</w:t>
      </w:r>
      <w:r w:rsidRPr="00371801">
        <w:rPr>
          <w:rFonts w:asciiTheme="minorHAnsi" w:hAnsiTheme="minorHAnsi" w:cstheme="minorHAnsi"/>
          <w:snapToGrid w:val="0"/>
        </w:rPr>
        <w:t>”</w:t>
      </w:r>
      <w:r w:rsidR="00B52B9D" w:rsidRPr="00371801">
        <w:rPr>
          <w:rFonts w:asciiTheme="minorHAnsi" w:hAnsiTheme="minorHAnsi" w:cstheme="minorHAnsi"/>
          <w:snapToGrid w:val="0"/>
        </w:rPr>
        <w:t xml:space="preserve"> </w:t>
      </w:r>
      <w:r w:rsidR="008832D4" w:rsidRPr="00371801">
        <w:rPr>
          <w:rFonts w:asciiTheme="minorHAnsi" w:hAnsiTheme="minorHAnsi" w:cstheme="minorHAnsi"/>
          <w:snapToGrid w:val="0"/>
        </w:rPr>
        <w:t xml:space="preserve">– </w:t>
      </w:r>
      <w:r w:rsidR="00973AB8" w:rsidRPr="00371801">
        <w:rPr>
          <w:rFonts w:asciiTheme="minorHAnsi" w:hAnsiTheme="minorHAnsi" w:cstheme="minorHAnsi"/>
          <w:snapToGrid w:val="0"/>
        </w:rPr>
        <w:t xml:space="preserve">oznacza </w:t>
      </w:r>
      <w:r w:rsidR="008832D4" w:rsidRPr="00371801">
        <w:rPr>
          <w:rFonts w:asciiTheme="minorHAnsi" w:hAnsiTheme="minorHAnsi" w:cstheme="minorHAnsi"/>
          <w:snapToGrid w:val="0"/>
        </w:rPr>
        <w:t>dokument opisujący szczegółowo planowany sposób bezpiecznego wykonywania prac. Dla prac realizowanych w oparciu o Prawo budowlane rolę POR pełni Instrukcja Bezpiecznego Wykonania Robót.</w:t>
      </w:r>
    </w:p>
    <w:p w14:paraId="54972F29" w14:textId="231798AA" w:rsidR="00E8430C" w:rsidRPr="00371801"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Protokół Odbioru</w:t>
      </w:r>
      <w:r w:rsidRPr="00371801">
        <w:rPr>
          <w:rFonts w:asciiTheme="minorHAnsi" w:hAnsiTheme="minorHAnsi" w:cstheme="minorHAnsi"/>
          <w:snapToGrid w:val="0"/>
        </w:rPr>
        <w:t xml:space="preserve">” </w:t>
      </w:r>
      <w:r w:rsidR="00F8669D" w:rsidRPr="00371801">
        <w:rPr>
          <w:rFonts w:asciiTheme="minorHAnsi" w:hAnsiTheme="minorHAnsi" w:cstheme="minorHAnsi"/>
          <w:snapToGrid w:val="0"/>
        </w:rPr>
        <w:t xml:space="preserve">- </w:t>
      </w:r>
      <w:r w:rsidRPr="00371801">
        <w:rPr>
          <w:rFonts w:asciiTheme="minorHAnsi" w:hAnsiTheme="minorHAnsi" w:cstheme="minorHAnsi"/>
          <w:snapToGrid w:val="0"/>
        </w:rPr>
        <w:t>oznacza protokół podpisany przez Zamawiającego</w:t>
      </w:r>
      <w:r w:rsidR="00BC0E00" w:rsidRPr="00371801">
        <w:rPr>
          <w:rFonts w:asciiTheme="minorHAnsi" w:hAnsiTheme="minorHAnsi" w:cstheme="minorHAnsi"/>
          <w:snapToGrid w:val="0"/>
        </w:rPr>
        <w:t xml:space="preserve"> i Wykonawcę</w:t>
      </w:r>
      <w:r w:rsidRPr="00371801">
        <w:rPr>
          <w:rFonts w:asciiTheme="minorHAnsi" w:hAnsiTheme="minorHAnsi" w:cstheme="minorHAnsi"/>
          <w:snapToGrid w:val="0"/>
        </w:rPr>
        <w:t xml:space="preserve"> zgodnie</w:t>
      </w:r>
      <w:r w:rsidR="00FD4261" w:rsidRPr="00371801">
        <w:rPr>
          <w:rFonts w:asciiTheme="minorHAnsi" w:hAnsiTheme="minorHAnsi" w:cstheme="minorHAnsi"/>
          <w:snapToGrid w:val="0"/>
        </w:rPr>
        <w:t xml:space="preserve"> </w:t>
      </w:r>
      <w:r w:rsidR="001C6E40" w:rsidRPr="00371801">
        <w:rPr>
          <w:rFonts w:asciiTheme="minorHAnsi" w:hAnsiTheme="minorHAnsi" w:cstheme="minorHAnsi"/>
          <w:snapToGrid w:val="0"/>
        </w:rPr>
        <w:t>z wymaganiami i </w:t>
      </w:r>
      <w:r w:rsidRPr="00371801">
        <w:rPr>
          <w:rFonts w:asciiTheme="minorHAnsi" w:hAnsiTheme="minorHAnsi" w:cstheme="minorHAnsi"/>
          <w:snapToGrid w:val="0"/>
        </w:rPr>
        <w:t xml:space="preserve">formą określonymi w </w:t>
      </w:r>
      <w:r w:rsidR="00006C1B" w:rsidRPr="00371801">
        <w:rPr>
          <w:rFonts w:asciiTheme="minorHAnsi" w:hAnsiTheme="minorHAnsi" w:cstheme="minorHAnsi"/>
          <w:snapToGrid w:val="0"/>
        </w:rPr>
        <w:t>Opisie Przedmiotu Zamówienia</w:t>
      </w:r>
      <w:r w:rsidRPr="00371801">
        <w:rPr>
          <w:rFonts w:asciiTheme="minorHAnsi" w:hAnsiTheme="minorHAnsi" w:cstheme="minorHAnsi"/>
          <w:snapToGrid w:val="0"/>
        </w:rPr>
        <w:t xml:space="preserve"> poświadczający należyte wykonanie </w:t>
      </w:r>
      <w:r w:rsidR="00E67C01" w:rsidRPr="00371801">
        <w:rPr>
          <w:rFonts w:asciiTheme="minorHAnsi" w:hAnsiTheme="minorHAnsi" w:cstheme="minorHAnsi"/>
          <w:snapToGrid w:val="0"/>
        </w:rPr>
        <w:t>części lub całości Prac, w szczególności Protokół Gotowości Energetycznej lub Protokół Odbioru Końcowego.</w:t>
      </w:r>
      <w:r w:rsidR="00AA2571" w:rsidRPr="00371801">
        <w:rPr>
          <w:rFonts w:asciiTheme="minorHAnsi" w:hAnsiTheme="minorHAnsi" w:cstheme="minorHAnsi"/>
          <w:snapToGrid w:val="0"/>
        </w:rPr>
        <w:t>, któr</w:t>
      </w:r>
      <w:r w:rsidR="00040ACE" w:rsidRPr="00371801">
        <w:rPr>
          <w:rFonts w:asciiTheme="minorHAnsi" w:hAnsiTheme="minorHAnsi" w:cstheme="minorHAnsi"/>
          <w:snapToGrid w:val="0"/>
        </w:rPr>
        <w:t>ego wzór stanowi Załącznik nr 8</w:t>
      </w:r>
      <w:r w:rsidR="00AA2571" w:rsidRPr="00371801">
        <w:rPr>
          <w:rFonts w:asciiTheme="minorHAnsi" w:hAnsiTheme="minorHAnsi" w:cstheme="minorHAnsi"/>
          <w:snapToGrid w:val="0"/>
        </w:rPr>
        <w:t xml:space="preserve"> do Umowy</w:t>
      </w:r>
      <w:r w:rsidRPr="00371801">
        <w:rPr>
          <w:rFonts w:asciiTheme="minorHAnsi" w:hAnsiTheme="minorHAnsi" w:cstheme="minorHAnsi"/>
          <w:snapToGrid w:val="0"/>
        </w:rPr>
        <w:t>.</w:t>
      </w:r>
    </w:p>
    <w:p w14:paraId="3E0D2943" w14:textId="77777777" w:rsidR="00E8430C" w:rsidRPr="00371801"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Przedstawiciel Wykonawcy</w:t>
      </w:r>
      <w:r w:rsidR="00F0184B" w:rsidRPr="00371801">
        <w:rPr>
          <w:rFonts w:asciiTheme="minorHAnsi" w:hAnsiTheme="minorHAnsi" w:cstheme="minorHAnsi"/>
          <w:b/>
          <w:snapToGrid w:val="0"/>
        </w:rPr>
        <w:t>”</w:t>
      </w:r>
      <w:r w:rsidR="005D613D" w:rsidRPr="00371801">
        <w:rPr>
          <w:rFonts w:asciiTheme="minorHAnsi" w:hAnsiTheme="minorHAnsi" w:cstheme="minorHAnsi"/>
          <w:b/>
          <w:snapToGrid w:val="0"/>
        </w:rPr>
        <w:t xml:space="preserve"> </w:t>
      </w:r>
      <w:r w:rsidR="006C43A0" w:rsidRPr="00371801">
        <w:rPr>
          <w:rFonts w:asciiTheme="minorHAnsi" w:hAnsiTheme="minorHAnsi" w:cstheme="minorHAnsi"/>
          <w:b/>
          <w:snapToGrid w:val="0"/>
        </w:rPr>
        <w:t>/ „Generalny Przedstawiciel Wykonawcy”</w:t>
      </w:r>
      <w:r w:rsidR="00F8669D" w:rsidRPr="00371801">
        <w:rPr>
          <w:rFonts w:asciiTheme="minorHAnsi" w:hAnsiTheme="minorHAnsi" w:cstheme="minorHAnsi"/>
          <w:snapToGrid w:val="0"/>
        </w:rPr>
        <w:t xml:space="preserve"> - </w:t>
      </w:r>
      <w:r w:rsidR="00F0184B" w:rsidRPr="00371801">
        <w:rPr>
          <w:rFonts w:asciiTheme="minorHAnsi" w:hAnsiTheme="minorHAnsi" w:cstheme="minorHAnsi"/>
          <w:snapToGrid w:val="0"/>
        </w:rPr>
        <w:t>oznacza podmiot</w:t>
      </w:r>
      <w:r w:rsidR="0021545D" w:rsidRPr="00371801">
        <w:rPr>
          <w:rFonts w:asciiTheme="minorHAnsi" w:hAnsiTheme="minorHAnsi" w:cstheme="minorHAnsi"/>
          <w:snapToGrid w:val="0"/>
        </w:rPr>
        <w:t xml:space="preserve"> </w:t>
      </w:r>
      <w:r w:rsidR="00F0184B" w:rsidRPr="00371801">
        <w:rPr>
          <w:rFonts w:asciiTheme="minorHAnsi" w:hAnsiTheme="minorHAnsi" w:cstheme="minorHAnsi"/>
          <w:snapToGrid w:val="0"/>
        </w:rPr>
        <w:t>wskazany</w:t>
      </w:r>
      <w:r w:rsidR="00C372E7" w:rsidRPr="00371801">
        <w:rPr>
          <w:rFonts w:asciiTheme="minorHAnsi" w:hAnsiTheme="minorHAnsi" w:cstheme="minorHAnsi"/>
          <w:snapToGrid w:val="0"/>
        </w:rPr>
        <w:t xml:space="preserve"> </w:t>
      </w:r>
      <w:r w:rsidR="00F0184B" w:rsidRPr="00371801">
        <w:rPr>
          <w:rFonts w:asciiTheme="minorHAnsi" w:hAnsiTheme="minorHAnsi" w:cstheme="minorHAnsi"/>
          <w:snapToGrid w:val="0"/>
        </w:rPr>
        <w:t>w</w:t>
      </w:r>
      <w:r w:rsidR="00040ACE" w:rsidRPr="00371801">
        <w:rPr>
          <w:rFonts w:asciiTheme="minorHAnsi" w:hAnsiTheme="minorHAnsi" w:cstheme="minorHAnsi"/>
          <w:snapToGrid w:val="0"/>
        </w:rPr>
        <w:t xml:space="preserve"> §5 ust</w:t>
      </w:r>
      <w:r w:rsidRPr="00371801">
        <w:rPr>
          <w:rFonts w:asciiTheme="minorHAnsi" w:hAnsiTheme="minorHAnsi" w:cstheme="minorHAnsi"/>
          <w:snapToGrid w:val="0"/>
        </w:rPr>
        <w:t xml:space="preserve">. </w:t>
      </w:r>
      <w:r w:rsidR="00040ACE" w:rsidRPr="00371801">
        <w:rPr>
          <w:rFonts w:asciiTheme="minorHAnsi" w:hAnsiTheme="minorHAnsi" w:cstheme="minorHAnsi"/>
          <w:snapToGrid w:val="0"/>
        </w:rPr>
        <w:t>5.9.</w:t>
      </w:r>
      <w:r w:rsidR="00F8669D" w:rsidRPr="00371801">
        <w:rPr>
          <w:rFonts w:asciiTheme="minorHAnsi" w:hAnsiTheme="minorHAnsi" w:cstheme="minorHAnsi"/>
          <w:snapToGrid w:val="0"/>
        </w:rPr>
        <w:t xml:space="preserve"> Umowy.</w:t>
      </w:r>
    </w:p>
    <w:p w14:paraId="70FD73D5" w14:textId="77777777" w:rsidR="00E8430C" w:rsidRPr="00371801"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Przedstawiciel Zamawiającego</w:t>
      </w:r>
      <w:r w:rsidR="00F0184B" w:rsidRPr="00371801">
        <w:rPr>
          <w:rFonts w:asciiTheme="minorHAnsi" w:hAnsiTheme="minorHAnsi" w:cstheme="minorHAnsi"/>
          <w:snapToGrid w:val="0"/>
        </w:rPr>
        <w:t>”</w:t>
      </w:r>
      <w:r w:rsidR="006C43A0" w:rsidRPr="00371801">
        <w:rPr>
          <w:rFonts w:asciiTheme="minorHAnsi" w:hAnsiTheme="minorHAnsi" w:cstheme="minorHAnsi"/>
          <w:snapToGrid w:val="0"/>
        </w:rPr>
        <w:t xml:space="preserve"> </w:t>
      </w:r>
      <w:r w:rsidR="00BF2A53" w:rsidRPr="00371801">
        <w:rPr>
          <w:rFonts w:asciiTheme="minorHAnsi" w:hAnsiTheme="minorHAnsi" w:cstheme="minorHAnsi"/>
          <w:b/>
          <w:snapToGrid w:val="0"/>
        </w:rPr>
        <w:t>/ „Generalny Przedstawiciel Zamawiającego”</w:t>
      </w:r>
      <w:r w:rsidR="00C372E7" w:rsidRPr="00371801">
        <w:rPr>
          <w:rFonts w:asciiTheme="minorHAnsi" w:hAnsiTheme="minorHAnsi" w:cstheme="minorHAnsi"/>
          <w:snapToGrid w:val="0"/>
        </w:rPr>
        <w:t xml:space="preserve"> </w:t>
      </w:r>
      <w:r w:rsidR="00F0184B" w:rsidRPr="00371801">
        <w:rPr>
          <w:rFonts w:asciiTheme="minorHAnsi" w:hAnsiTheme="minorHAnsi" w:cstheme="minorHAnsi"/>
          <w:snapToGrid w:val="0"/>
        </w:rPr>
        <w:t>oznacza podmiot wskazany</w:t>
      </w:r>
      <w:r w:rsidR="00C372E7" w:rsidRPr="00371801">
        <w:rPr>
          <w:rFonts w:asciiTheme="minorHAnsi" w:hAnsiTheme="minorHAnsi" w:cstheme="minorHAnsi"/>
          <w:snapToGrid w:val="0"/>
        </w:rPr>
        <w:t xml:space="preserve"> </w:t>
      </w:r>
      <w:r w:rsidR="00F0184B" w:rsidRPr="00371801">
        <w:rPr>
          <w:rFonts w:asciiTheme="minorHAnsi" w:hAnsiTheme="minorHAnsi" w:cstheme="minorHAnsi"/>
          <w:snapToGrid w:val="0"/>
        </w:rPr>
        <w:t>w</w:t>
      </w:r>
      <w:r w:rsidR="00040ACE" w:rsidRPr="00371801">
        <w:rPr>
          <w:rFonts w:asciiTheme="minorHAnsi" w:hAnsiTheme="minorHAnsi" w:cstheme="minorHAnsi"/>
          <w:snapToGrid w:val="0"/>
        </w:rPr>
        <w:t> §5</w:t>
      </w:r>
      <w:r w:rsidRPr="00371801">
        <w:rPr>
          <w:rFonts w:asciiTheme="minorHAnsi" w:hAnsiTheme="minorHAnsi" w:cstheme="minorHAnsi"/>
          <w:snapToGrid w:val="0"/>
        </w:rPr>
        <w:t xml:space="preserve"> ust</w:t>
      </w:r>
      <w:r w:rsidR="00040ACE" w:rsidRPr="00371801">
        <w:rPr>
          <w:rFonts w:asciiTheme="minorHAnsi" w:hAnsiTheme="minorHAnsi" w:cstheme="minorHAnsi"/>
          <w:snapToGrid w:val="0"/>
        </w:rPr>
        <w:t>. 5.9.</w:t>
      </w:r>
      <w:r w:rsidR="00F8669D" w:rsidRPr="00371801">
        <w:rPr>
          <w:rFonts w:asciiTheme="minorHAnsi" w:hAnsiTheme="minorHAnsi" w:cstheme="minorHAnsi"/>
          <w:snapToGrid w:val="0"/>
        </w:rPr>
        <w:t xml:space="preserve"> Umowy.</w:t>
      </w:r>
    </w:p>
    <w:p w14:paraId="67F6EA09" w14:textId="0D449E00" w:rsidR="007C251B" w:rsidRPr="007C251B" w:rsidRDefault="007C251B" w:rsidP="007C251B">
      <w:pPr>
        <w:ind w:left="851"/>
        <w:jc w:val="both"/>
      </w:pPr>
      <w:r w:rsidRPr="00521D77">
        <w:rPr>
          <w:rFonts w:asciiTheme="minorHAnsi" w:hAnsiTheme="minorHAnsi" w:cstheme="minorHAnsi"/>
          <w:b/>
          <w:bCs/>
          <w:szCs w:val="22"/>
        </w:rPr>
        <w:t>„Ryzyka Terenu Prac”</w:t>
      </w:r>
      <w:r w:rsidRPr="00521D77">
        <w:rPr>
          <w:rFonts w:asciiTheme="minorHAnsi" w:hAnsiTheme="minorHAnsi" w:cstheme="minorHAnsi"/>
          <w:szCs w:val="22"/>
        </w:rPr>
        <w:t xml:space="preserve"> oznaczają okoliczności fizyczne związane z Terenem Budowy, których wystąpienie wpływa na wykonanie Umowy, a których Wykonawca nie mógł zidentyfikować przy zachowaniu należytej staranności i które nie powstały z przyczyn leżących po stronie Wykonawcy; do </w:t>
      </w:r>
      <w:proofErr w:type="spellStart"/>
      <w:r w:rsidRPr="00521D77">
        <w:rPr>
          <w:rFonts w:asciiTheme="minorHAnsi" w:hAnsiTheme="minorHAnsi" w:cstheme="minorHAnsi"/>
          <w:szCs w:val="22"/>
        </w:rPr>
        <w:t>Ryzyk</w:t>
      </w:r>
      <w:proofErr w:type="spellEnd"/>
      <w:r w:rsidRPr="00521D77">
        <w:rPr>
          <w:rFonts w:asciiTheme="minorHAnsi" w:hAnsiTheme="minorHAnsi" w:cstheme="minorHAnsi"/>
          <w:szCs w:val="22"/>
        </w:rPr>
        <w:t xml:space="preserve"> Terenu Budowy zalicza się w szczególności znajdujące się w gruncie kolidujące z Pracami elementy infrastruktury, a także znajdujące się w ramach Terenu Budowy zanieczyszczenia i substancje niebezpieczne (np. azbest), niewybuchy lub znaleziska archeologiczne, których istnienia Wykonawca nie mógł, przy zachowaniu należytej staranności zidentyfikować na etapie złożenia Oferty, uwzględniając przeprowadzoną przez niego wizję lokalną, treść przekazanej mu dokumentacji Zamawiającego i innych dokumentacji lub informacji udostępnionych mu przed złożeniem Oferty. Ryzyka Terenu Budowy mogą być usuwane przez Wykonawcę jedynie w ramach Prac Dodatkowych.</w:t>
      </w:r>
    </w:p>
    <w:p w14:paraId="4860035A" w14:textId="77777777" w:rsidR="00E8430C" w:rsidRPr="00E8430C"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Siła Wyższa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każde działanie lub zdarzenie </w:t>
      </w:r>
      <w:r w:rsidR="00F53B7B" w:rsidRPr="00E8430C">
        <w:rPr>
          <w:rFonts w:asciiTheme="minorHAnsi" w:hAnsiTheme="minorHAnsi" w:cstheme="minorHAnsi"/>
          <w:snapToGrid w:val="0"/>
        </w:rPr>
        <w:t>określone, jako</w:t>
      </w:r>
      <w:r w:rsidRPr="00E8430C">
        <w:rPr>
          <w:rFonts w:asciiTheme="minorHAnsi" w:hAnsiTheme="minorHAnsi" w:cstheme="minorHAnsi"/>
          <w:snapToGrid w:val="0"/>
        </w:rPr>
        <w:t xml:space="preserve"> takie w</w:t>
      </w:r>
      <w:r w:rsidR="002550BF" w:rsidRPr="00E8430C">
        <w:rPr>
          <w:rFonts w:asciiTheme="minorHAnsi" w:hAnsiTheme="minorHAnsi" w:cstheme="minorHAnsi"/>
          <w:snapToGrid w:val="0"/>
        </w:rPr>
        <w:t xml:space="preserve"> §14 Umowy</w:t>
      </w:r>
      <w:r w:rsidRPr="00E8430C">
        <w:rPr>
          <w:rFonts w:asciiTheme="minorHAnsi" w:hAnsiTheme="minorHAnsi" w:cstheme="minorHAnsi"/>
          <w:snapToGrid w:val="0"/>
        </w:rPr>
        <w:t>.</w:t>
      </w:r>
    </w:p>
    <w:p w14:paraId="7DAAFBAA" w14:textId="78BC3413" w:rsidR="00E8430C" w:rsidRPr="00371801"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Strona</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w:t>
      </w:r>
      <w:r w:rsidR="00392850" w:rsidRPr="00E8430C">
        <w:rPr>
          <w:rFonts w:asciiTheme="minorHAnsi" w:hAnsiTheme="minorHAnsi" w:cstheme="minorHAnsi"/>
          <w:b/>
          <w:snapToGrid w:val="0"/>
        </w:rPr>
        <w:t xml:space="preserve"> </w:t>
      </w:r>
      <w:r w:rsidRPr="00371801">
        <w:rPr>
          <w:rFonts w:asciiTheme="minorHAnsi" w:hAnsiTheme="minorHAnsi" w:cstheme="minorHAnsi"/>
          <w:b/>
          <w:snapToGrid w:val="0"/>
        </w:rPr>
        <w:t>Strony</w:t>
      </w:r>
      <w:r w:rsidRPr="00371801">
        <w:rPr>
          <w:rFonts w:asciiTheme="minorHAnsi" w:hAnsiTheme="minorHAnsi" w:cstheme="minorHAnsi"/>
          <w:snapToGrid w:val="0"/>
        </w:rPr>
        <w:t xml:space="preserve">” </w:t>
      </w:r>
      <w:r w:rsidR="00F8669D" w:rsidRPr="00371801">
        <w:rPr>
          <w:rFonts w:asciiTheme="minorHAnsi" w:hAnsiTheme="minorHAnsi" w:cstheme="minorHAnsi"/>
          <w:snapToGrid w:val="0"/>
        </w:rPr>
        <w:t xml:space="preserve">- </w:t>
      </w:r>
      <w:r w:rsidRPr="00371801">
        <w:rPr>
          <w:rFonts w:asciiTheme="minorHAnsi" w:hAnsiTheme="minorHAnsi" w:cstheme="minorHAnsi"/>
          <w:snapToGrid w:val="0"/>
        </w:rPr>
        <w:t>oznacza, odpowiednio, Zamawiającego albo Wykonawcę, bądź Zamawiającego</w:t>
      </w:r>
      <w:r w:rsidR="0021545D" w:rsidRPr="00371801">
        <w:rPr>
          <w:rFonts w:asciiTheme="minorHAnsi" w:hAnsiTheme="minorHAnsi" w:cstheme="minorHAnsi"/>
          <w:snapToGrid w:val="0"/>
        </w:rPr>
        <w:t xml:space="preserve"> </w:t>
      </w:r>
      <w:r w:rsidR="00D13FA2" w:rsidRPr="00371801">
        <w:rPr>
          <w:rFonts w:asciiTheme="minorHAnsi" w:hAnsiTheme="minorHAnsi" w:cstheme="minorHAnsi"/>
          <w:snapToGrid w:val="0"/>
        </w:rPr>
        <w:t>i </w:t>
      </w:r>
      <w:r w:rsidRPr="00371801">
        <w:rPr>
          <w:rFonts w:asciiTheme="minorHAnsi" w:hAnsiTheme="minorHAnsi" w:cstheme="minorHAnsi"/>
          <w:snapToGrid w:val="0"/>
        </w:rPr>
        <w:t>Wykonawcę.</w:t>
      </w:r>
    </w:p>
    <w:p w14:paraId="20E62CDC" w14:textId="77777777" w:rsidR="00E8430C" w:rsidRPr="00371801" w:rsidRDefault="005238FC"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Taryfikator Kar</w:t>
      </w:r>
      <w:r w:rsidR="0030678D" w:rsidRPr="00371801">
        <w:rPr>
          <w:rFonts w:asciiTheme="minorHAnsi" w:hAnsiTheme="minorHAnsi" w:cstheme="minorHAnsi"/>
          <w:b/>
          <w:snapToGrid w:val="0"/>
        </w:rPr>
        <w:t xml:space="preserve"> BHP dla Wykonawców</w:t>
      </w:r>
      <w:r w:rsidRPr="00371801">
        <w:rPr>
          <w:rFonts w:asciiTheme="minorHAnsi" w:hAnsiTheme="minorHAnsi" w:cstheme="minorHAnsi"/>
          <w:snapToGrid w:val="0"/>
        </w:rPr>
        <w:t xml:space="preserve">” </w:t>
      </w:r>
      <w:r w:rsidR="00F8669D" w:rsidRPr="00371801">
        <w:rPr>
          <w:rFonts w:asciiTheme="minorHAnsi" w:hAnsiTheme="minorHAnsi" w:cstheme="minorHAnsi"/>
          <w:snapToGrid w:val="0"/>
        </w:rPr>
        <w:t xml:space="preserve">- </w:t>
      </w:r>
      <w:r w:rsidRPr="00371801">
        <w:rPr>
          <w:rFonts w:asciiTheme="minorHAnsi" w:hAnsiTheme="minorHAnsi" w:cstheme="minorHAnsi"/>
          <w:snapToGrid w:val="0"/>
        </w:rPr>
        <w:t>oznacza dokument określający wysokość kar za nieprzestrzeganie wymagań</w:t>
      </w:r>
      <w:r w:rsidR="0021545D" w:rsidRPr="00371801">
        <w:rPr>
          <w:rFonts w:asciiTheme="minorHAnsi" w:hAnsiTheme="minorHAnsi" w:cstheme="minorHAnsi"/>
          <w:snapToGrid w:val="0"/>
        </w:rPr>
        <w:t xml:space="preserve"> </w:t>
      </w:r>
      <w:r w:rsidR="0064031B" w:rsidRPr="00371801">
        <w:rPr>
          <w:rFonts w:asciiTheme="minorHAnsi" w:hAnsiTheme="minorHAnsi" w:cstheme="minorHAnsi"/>
          <w:snapToGrid w:val="0"/>
        </w:rPr>
        <w:t>w </w:t>
      </w:r>
      <w:r w:rsidRPr="00371801">
        <w:rPr>
          <w:rFonts w:asciiTheme="minorHAnsi" w:hAnsiTheme="minorHAnsi" w:cstheme="minorHAnsi"/>
          <w:snapToGrid w:val="0"/>
        </w:rPr>
        <w:t xml:space="preserve">zakresie BHP na terenie Zamawiającego, </w:t>
      </w:r>
      <w:r w:rsidR="00795D4A" w:rsidRPr="00371801">
        <w:rPr>
          <w:rFonts w:asciiTheme="minorHAnsi" w:hAnsiTheme="minorHAnsi" w:cstheme="minorHAnsi"/>
          <w:snapToGrid w:val="0"/>
        </w:rPr>
        <w:t xml:space="preserve">stanowiący Załącznik nr </w:t>
      </w:r>
      <w:r w:rsidR="00293F0C" w:rsidRPr="00371801">
        <w:rPr>
          <w:rFonts w:asciiTheme="minorHAnsi" w:hAnsiTheme="minorHAnsi" w:cstheme="minorHAnsi"/>
          <w:snapToGrid w:val="0"/>
        </w:rPr>
        <w:t>5</w:t>
      </w:r>
      <w:r w:rsidR="00F54C1E" w:rsidRPr="00371801">
        <w:rPr>
          <w:rFonts w:asciiTheme="minorHAnsi" w:hAnsiTheme="minorHAnsi" w:cstheme="minorHAnsi"/>
          <w:snapToGrid w:val="0"/>
        </w:rPr>
        <w:t>a</w:t>
      </w:r>
      <w:r w:rsidR="00795D4A" w:rsidRPr="00371801">
        <w:rPr>
          <w:rFonts w:asciiTheme="minorHAnsi" w:hAnsiTheme="minorHAnsi" w:cstheme="minorHAnsi"/>
          <w:snapToGrid w:val="0"/>
        </w:rPr>
        <w:t xml:space="preserve"> do Umowy</w:t>
      </w:r>
      <w:r w:rsidR="00545D0D" w:rsidRPr="00371801">
        <w:rPr>
          <w:rFonts w:asciiTheme="minorHAnsi" w:hAnsiTheme="minorHAnsi" w:cstheme="minorHAnsi"/>
          <w:snapToGrid w:val="0"/>
        </w:rPr>
        <w:t>.</w:t>
      </w:r>
    </w:p>
    <w:p w14:paraId="21E668A1" w14:textId="77777777" w:rsidR="00E8430C" w:rsidRPr="00371801" w:rsidRDefault="00F54C1E"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Taryfikator Kar z tytułu zwłoki</w:t>
      </w:r>
      <w:r w:rsidRPr="00371801">
        <w:rPr>
          <w:rFonts w:asciiTheme="minorHAnsi" w:hAnsiTheme="minorHAnsi" w:cstheme="minorHAnsi"/>
          <w:snapToGrid w:val="0"/>
        </w:rPr>
        <w:t xml:space="preserve">” </w:t>
      </w:r>
      <w:r w:rsidR="00F8669D" w:rsidRPr="00371801">
        <w:rPr>
          <w:rFonts w:asciiTheme="minorHAnsi" w:hAnsiTheme="minorHAnsi" w:cstheme="minorHAnsi"/>
          <w:snapToGrid w:val="0"/>
        </w:rPr>
        <w:t xml:space="preserve">- </w:t>
      </w:r>
      <w:r w:rsidRPr="00371801">
        <w:rPr>
          <w:rFonts w:asciiTheme="minorHAnsi" w:hAnsiTheme="minorHAnsi" w:cstheme="minorHAnsi"/>
          <w:snapToGrid w:val="0"/>
        </w:rPr>
        <w:t xml:space="preserve">oznacza dokument określający wysokość kar umownych z tytułu zwłoki, stanowiący Załącznik nr </w:t>
      </w:r>
      <w:r w:rsidR="00293F0C" w:rsidRPr="00371801">
        <w:rPr>
          <w:rFonts w:asciiTheme="minorHAnsi" w:hAnsiTheme="minorHAnsi" w:cstheme="minorHAnsi"/>
          <w:snapToGrid w:val="0"/>
        </w:rPr>
        <w:t>5</w:t>
      </w:r>
      <w:r w:rsidRPr="00371801">
        <w:rPr>
          <w:rFonts w:asciiTheme="minorHAnsi" w:hAnsiTheme="minorHAnsi" w:cstheme="minorHAnsi"/>
          <w:snapToGrid w:val="0"/>
        </w:rPr>
        <w:t xml:space="preserve"> do Umowy.</w:t>
      </w:r>
    </w:p>
    <w:p w14:paraId="72FAB453" w14:textId="0B8F0733" w:rsidR="00E8430C" w:rsidRPr="00371801"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Teren Prac</w:t>
      </w:r>
      <w:r w:rsidRPr="00371801">
        <w:rPr>
          <w:rFonts w:asciiTheme="minorHAnsi" w:hAnsiTheme="minorHAnsi" w:cstheme="minorHAnsi"/>
          <w:snapToGrid w:val="0"/>
        </w:rPr>
        <w:t xml:space="preserve">” </w:t>
      </w:r>
      <w:r w:rsidR="00F8669D" w:rsidRPr="00371801">
        <w:rPr>
          <w:rFonts w:asciiTheme="minorHAnsi" w:hAnsiTheme="minorHAnsi" w:cstheme="minorHAnsi"/>
          <w:snapToGrid w:val="0"/>
        </w:rPr>
        <w:t xml:space="preserve">- </w:t>
      </w:r>
      <w:r w:rsidRPr="00371801">
        <w:rPr>
          <w:rFonts w:asciiTheme="minorHAnsi" w:hAnsiTheme="minorHAnsi" w:cstheme="minorHAnsi"/>
          <w:snapToGrid w:val="0"/>
        </w:rPr>
        <w:t>oznacza cały teren uzgodniony pomiędzy Stronami, na którym będą wykonywane Prace przez Wykonawcę, wyodrębniony przed przystąpieniem do Prac</w:t>
      </w:r>
      <w:r w:rsidR="005F6A51" w:rsidRPr="00371801">
        <w:rPr>
          <w:rFonts w:asciiTheme="minorHAnsi" w:hAnsiTheme="minorHAnsi" w:cstheme="minorHAnsi"/>
          <w:snapToGrid w:val="0"/>
        </w:rPr>
        <w:t>,</w:t>
      </w:r>
      <w:r w:rsidRPr="00371801">
        <w:rPr>
          <w:rFonts w:asciiTheme="minorHAnsi" w:hAnsiTheme="minorHAnsi" w:cstheme="minorHAnsi"/>
          <w:snapToGrid w:val="0"/>
        </w:rPr>
        <w:t xml:space="preserve"> z uwzględnieniem pól </w:t>
      </w:r>
      <w:proofErr w:type="spellStart"/>
      <w:r w:rsidRPr="00371801">
        <w:rPr>
          <w:rFonts w:asciiTheme="minorHAnsi" w:hAnsiTheme="minorHAnsi" w:cstheme="minorHAnsi"/>
          <w:snapToGrid w:val="0"/>
        </w:rPr>
        <w:t>odkładczych</w:t>
      </w:r>
      <w:proofErr w:type="spellEnd"/>
      <w:r w:rsidR="003A7EDB" w:rsidRPr="00371801">
        <w:rPr>
          <w:rFonts w:asciiTheme="minorHAnsi" w:hAnsiTheme="minorHAnsi" w:cstheme="minorHAnsi"/>
          <w:snapToGrid w:val="0"/>
        </w:rPr>
        <w:t xml:space="preserve"> </w:t>
      </w:r>
      <w:r w:rsidR="005F6A51" w:rsidRPr="00371801">
        <w:rPr>
          <w:rFonts w:asciiTheme="minorHAnsi" w:hAnsiTheme="minorHAnsi" w:cstheme="minorHAnsi"/>
          <w:snapToGrid w:val="0"/>
        </w:rPr>
        <w:t>i dróg transportowych</w:t>
      </w:r>
      <w:r w:rsidR="00B74CB8" w:rsidRPr="00371801">
        <w:rPr>
          <w:rFonts w:asciiTheme="minorHAnsi" w:hAnsiTheme="minorHAnsi" w:cstheme="minorHAnsi"/>
          <w:snapToGrid w:val="0"/>
        </w:rPr>
        <w:t>,</w:t>
      </w:r>
      <w:r w:rsidR="005F6A51" w:rsidRPr="00371801">
        <w:rPr>
          <w:rFonts w:asciiTheme="minorHAnsi" w:hAnsiTheme="minorHAnsi" w:cstheme="minorHAnsi"/>
          <w:snapToGrid w:val="0"/>
        </w:rPr>
        <w:t xml:space="preserve"> </w:t>
      </w:r>
      <w:r w:rsidRPr="00371801">
        <w:rPr>
          <w:rFonts w:asciiTheme="minorHAnsi" w:hAnsiTheme="minorHAnsi" w:cstheme="minorHAnsi"/>
          <w:snapToGrid w:val="0"/>
        </w:rPr>
        <w:t>przekazany protokolarnie Wykonawcy.</w:t>
      </w:r>
    </w:p>
    <w:p w14:paraId="3CA9F758" w14:textId="734FC370" w:rsidR="00E8430C" w:rsidRPr="00371801"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 xml:space="preserve">Umowa </w:t>
      </w:r>
      <w:r w:rsidR="008E6F12" w:rsidRPr="00371801">
        <w:rPr>
          <w:rFonts w:asciiTheme="minorHAnsi" w:hAnsiTheme="minorHAnsi" w:cstheme="minorHAnsi"/>
          <w:b/>
          <w:snapToGrid w:val="0"/>
        </w:rPr>
        <w:t xml:space="preserve">o </w:t>
      </w:r>
      <w:r w:rsidRPr="00371801">
        <w:rPr>
          <w:rFonts w:asciiTheme="minorHAnsi" w:hAnsiTheme="minorHAnsi" w:cstheme="minorHAnsi"/>
          <w:b/>
          <w:snapToGrid w:val="0"/>
        </w:rPr>
        <w:t>Podwykonawstw</w:t>
      </w:r>
      <w:r w:rsidR="008E6F12" w:rsidRPr="00371801">
        <w:rPr>
          <w:rFonts w:asciiTheme="minorHAnsi" w:hAnsiTheme="minorHAnsi" w:cstheme="minorHAnsi"/>
          <w:b/>
          <w:snapToGrid w:val="0"/>
        </w:rPr>
        <w:t>o</w:t>
      </w:r>
      <w:r w:rsidRPr="00371801">
        <w:rPr>
          <w:rFonts w:asciiTheme="minorHAnsi" w:hAnsiTheme="minorHAnsi" w:cstheme="minorHAnsi"/>
          <w:snapToGrid w:val="0"/>
        </w:rPr>
        <w:t xml:space="preserve">” </w:t>
      </w:r>
      <w:r w:rsidR="00F8669D" w:rsidRPr="00371801">
        <w:rPr>
          <w:rFonts w:asciiTheme="minorHAnsi" w:hAnsiTheme="minorHAnsi" w:cstheme="minorHAnsi"/>
          <w:snapToGrid w:val="0"/>
        </w:rPr>
        <w:t xml:space="preserve">- </w:t>
      </w:r>
      <w:r w:rsidRPr="00371801">
        <w:rPr>
          <w:rFonts w:asciiTheme="minorHAnsi" w:hAnsiTheme="minorHAnsi" w:cstheme="minorHAnsi"/>
          <w:snapToGrid w:val="0"/>
        </w:rPr>
        <w:t xml:space="preserve">oznacza umowę(y) podpisaną </w:t>
      </w:r>
      <w:r w:rsidR="00997E2E" w:rsidRPr="00371801">
        <w:rPr>
          <w:rFonts w:asciiTheme="minorHAnsi" w:hAnsiTheme="minorHAnsi" w:cstheme="minorHAnsi"/>
          <w:snapToGrid w:val="0"/>
        </w:rPr>
        <w:t>między Wykonawcą i Podwykonawcą lub odpowiednio pomiędzy Podwykonawcą i Dalszym Podwykonawcą.</w:t>
      </w:r>
    </w:p>
    <w:p w14:paraId="2E06DBB5" w14:textId="77777777" w:rsidR="00E8430C" w:rsidRPr="00371801" w:rsidRDefault="00F65861"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Umowa</w:t>
      </w:r>
      <w:r w:rsidRPr="00371801">
        <w:rPr>
          <w:rFonts w:asciiTheme="minorHAnsi" w:hAnsiTheme="minorHAnsi" w:cstheme="minorHAnsi"/>
          <w:snapToGrid w:val="0"/>
        </w:rPr>
        <w:t xml:space="preserve">” </w:t>
      </w:r>
      <w:r w:rsidR="00F8669D" w:rsidRPr="00371801">
        <w:rPr>
          <w:rFonts w:asciiTheme="minorHAnsi" w:hAnsiTheme="minorHAnsi" w:cstheme="minorHAnsi"/>
          <w:snapToGrid w:val="0"/>
        </w:rPr>
        <w:t xml:space="preserve">- </w:t>
      </w:r>
      <w:r w:rsidRPr="00371801">
        <w:rPr>
          <w:rFonts w:asciiTheme="minorHAnsi" w:hAnsiTheme="minorHAnsi" w:cstheme="minorHAnsi"/>
          <w:snapToGrid w:val="0"/>
        </w:rPr>
        <w:t>oznacza niniejszą umowę podpisaną przez i pomiędzy Zamawiającym a Wykonawcą wraz</w:t>
      </w:r>
      <w:r w:rsidR="0021545D" w:rsidRPr="00371801">
        <w:rPr>
          <w:rFonts w:asciiTheme="minorHAnsi" w:hAnsiTheme="minorHAnsi" w:cstheme="minorHAnsi"/>
          <w:snapToGrid w:val="0"/>
        </w:rPr>
        <w:t xml:space="preserve"> </w:t>
      </w:r>
      <w:r w:rsidRPr="00371801">
        <w:rPr>
          <w:rFonts w:asciiTheme="minorHAnsi" w:hAnsiTheme="minorHAnsi" w:cstheme="minorHAnsi"/>
          <w:snapToGrid w:val="0"/>
        </w:rPr>
        <w:t>z jej Załącznikami.</w:t>
      </w:r>
    </w:p>
    <w:p w14:paraId="35EFE951" w14:textId="0793FBF4" w:rsidR="00E8430C" w:rsidRPr="00371801" w:rsidRDefault="00C27F48"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VAT</w:t>
      </w:r>
      <w:r w:rsidRPr="00371801">
        <w:rPr>
          <w:rFonts w:asciiTheme="minorHAnsi" w:hAnsiTheme="minorHAnsi" w:cstheme="minorHAnsi"/>
          <w:snapToGrid w:val="0"/>
        </w:rPr>
        <w:t>” oznacza podatek od towarów i usług w rozumieniu ustawy z dnia 11 marca 2004 r. o podatku od towarów i usług (Dz. U. z 2021 r., poz. 685 ze zm.)</w:t>
      </w:r>
    </w:p>
    <w:p w14:paraId="7C0DB0ED" w14:textId="7274D65E" w:rsidR="00E8430C" w:rsidRPr="00371801"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Wada</w:t>
      </w:r>
      <w:r w:rsidRPr="00371801">
        <w:rPr>
          <w:rFonts w:asciiTheme="minorHAnsi" w:hAnsiTheme="minorHAnsi" w:cstheme="minorHAnsi"/>
          <w:snapToGrid w:val="0"/>
        </w:rPr>
        <w:t xml:space="preserve">” </w:t>
      </w:r>
      <w:r w:rsidR="00F8669D" w:rsidRPr="00371801">
        <w:rPr>
          <w:rFonts w:asciiTheme="minorHAnsi" w:hAnsiTheme="minorHAnsi" w:cstheme="minorHAnsi"/>
          <w:snapToGrid w:val="0"/>
        </w:rPr>
        <w:t xml:space="preserve">- </w:t>
      </w:r>
      <w:r w:rsidRPr="00371801">
        <w:rPr>
          <w:rFonts w:asciiTheme="minorHAnsi" w:hAnsiTheme="minorHAnsi" w:cstheme="minorHAnsi"/>
          <w:snapToGrid w:val="0"/>
        </w:rPr>
        <w:t xml:space="preserve">oznacza niespełnienie przez Prace lub ich część wymagań Umowy, w tym </w:t>
      </w:r>
      <w:r w:rsidR="00647AF4" w:rsidRPr="00371801">
        <w:rPr>
          <w:rFonts w:asciiTheme="minorHAnsi" w:hAnsiTheme="minorHAnsi" w:cstheme="minorHAnsi"/>
          <w:snapToGrid w:val="0"/>
        </w:rPr>
        <w:t>parametrów gwarantowanych</w:t>
      </w:r>
      <w:r w:rsidR="00E8430C" w:rsidRPr="00371801">
        <w:rPr>
          <w:rFonts w:asciiTheme="minorHAnsi" w:hAnsiTheme="minorHAnsi" w:cstheme="minorHAnsi"/>
          <w:snapToGrid w:val="0"/>
        </w:rPr>
        <w:t xml:space="preserve"> </w:t>
      </w:r>
      <w:r w:rsidR="00647AF4" w:rsidRPr="00371801">
        <w:rPr>
          <w:rFonts w:asciiTheme="minorHAnsi" w:hAnsiTheme="minorHAnsi" w:cstheme="minorHAnsi"/>
          <w:snapToGrid w:val="0"/>
        </w:rPr>
        <w:t>(</w:t>
      </w:r>
      <w:r w:rsidRPr="00371801">
        <w:rPr>
          <w:rFonts w:asciiTheme="minorHAnsi" w:hAnsiTheme="minorHAnsi" w:cstheme="minorHAnsi"/>
          <w:snapToGrid w:val="0"/>
        </w:rPr>
        <w:t>o ile zostały one określone w Umowie</w:t>
      </w:r>
      <w:r w:rsidR="00647AF4" w:rsidRPr="00371801">
        <w:rPr>
          <w:rFonts w:asciiTheme="minorHAnsi" w:hAnsiTheme="minorHAnsi" w:cstheme="minorHAnsi"/>
          <w:snapToGrid w:val="0"/>
        </w:rPr>
        <w:t>)</w:t>
      </w:r>
      <w:r w:rsidR="00C37DB7" w:rsidRPr="00371801">
        <w:rPr>
          <w:rFonts w:asciiTheme="minorHAnsi" w:hAnsiTheme="minorHAnsi" w:cstheme="minorHAnsi"/>
          <w:snapToGrid w:val="0"/>
        </w:rPr>
        <w:t xml:space="preserve"> i gwarancji ogólnych oraz wystąpienie </w:t>
      </w:r>
      <w:r w:rsidR="00C37DB7" w:rsidRPr="00371801">
        <w:rPr>
          <w:rFonts w:asciiTheme="minorHAnsi" w:hAnsiTheme="minorHAnsi" w:cstheme="minorHAnsi"/>
          <w:snapToGrid w:val="0"/>
        </w:rPr>
        <w:lastRenderedPageBreak/>
        <w:t>jakiegokolwiek rodzaju usterek, braków lub stwierdzenie wad prawnych</w:t>
      </w:r>
      <w:r w:rsidRPr="00371801">
        <w:rPr>
          <w:rFonts w:asciiTheme="minorHAnsi" w:hAnsiTheme="minorHAnsi" w:cstheme="minorHAnsi"/>
          <w:snapToGrid w:val="0"/>
        </w:rPr>
        <w:t>.</w:t>
      </w:r>
    </w:p>
    <w:p w14:paraId="1A677123" w14:textId="77777777" w:rsidR="00E8430C" w:rsidRPr="00E8430C" w:rsidRDefault="00997E2E" w:rsidP="00525029">
      <w:pPr>
        <w:pStyle w:val="Nagwek2"/>
        <w:keepNext w:val="0"/>
        <w:widowControl w:val="0"/>
        <w:numPr>
          <w:ilvl w:val="0"/>
          <w:numId w:val="0"/>
        </w:numPr>
        <w:spacing w:line="240" w:lineRule="atLeast"/>
        <w:ind w:left="851"/>
        <w:rPr>
          <w:rFonts w:asciiTheme="minorHAnsi" w:hAnsiTheme="minorHAnsi" w:cstheme="minorHAnsi"/>
        </w:rPr>
      </w:pPr>
      <w:r w:rsidRPr="00371801">
        <w:rPr>
          <w:rFonts w:asciiTheme="minorHAnsi" w:hAnsiTheme="minorHAnsi" w:cstheme="minorHAnsi"/>
          <w:snapToGrid w:val="0"/>
        </w:rPr>
        <w:t>„</w:t>
      </w:r>
      <w:r w:rsidRPr="00371801">
        <w:rPr>
          <w:rFonts w:asciiTheme="minorHAnsi" w:hAnsiTheme="minorHAnsi" w:cstheme="minorHAnsi"/>
          <w:b/>
          <w:snapToGrid w:val="0"/>
        </w:rPr>
        <w:t>Wada Limitująca</w:t>
      </w:r>
      <w:r w:rsidR="00FE0DCE" w:rsidRPr="00371801">
        <w:rPr>
          <w:rFonts w:asciiTheme="minorHAnsi" w:hAnsiTheme="minorHAnsi" w:cstheme="minorHAnsi"/>
          <w:snapToGrid w:val="0"/>
        </w:rPr>
        <w:t xml:space="preserve">” </w:t>
      </w:r>
      <w:r w:rsidR="00F8669D" w:rsidRPr="00371801">
        <w:rPr>
          <w:rFonts w:asciiTheme="minorHAnsi" w:hAnsiTheme="minorHAnsi" w:cstheme="minorHAnsi"/>
          <w:snapToGrid w:val="0"/>
        </w:rPr>
        <w:t xml:space="preserve">- </w:t>
      </w:r>
      <w:r w:rsidR="00FE0DCE" w:rsidRPr="00371801">
        <w:rPr>
          <w:rFonts w:asciiTheme="minorHAnsi" w:hAnsiTheme="minorHAnsi" w:cstheme="minorHAnsi"/>
          <w:snapToGrid w:val="0"/>
        </w:rPr>
        <w:t>oznacza Wadę p</w:t>
      </w:r>
      <w:r w:rsidRPr="00371801">
        <w:rPr>
          <w:rFonts w:asciiTheme="minorHAnsi" w:hAnsiTheme="minorHAnsi" w:cstheme="minorHAnsi"/>
          <w:snapToGrid w:val="0"/>
        </w:rPr>
        <w:t>rzedmiotu Umowy, której wystąpienie powoduje przestój w pracy układu technologicznego (wykorzystywanego przy produkcji energii elektryczne</w:t>
      </w:r>
      <w:r w:rsidR="00BC6E8B" w:rsidRPr="00371801">
        <w:rPr>
          <w:rFonts w:asciiTheme="minorHAnsi" w:hAnsiTheme="minorHAnsi" w:cstheme="minorHAnsi"/>
          <w:snapToGrid w:val="0"/>
        </w:rPr>
        <w:t>j</w:t>
      </w:r>
      <w:r w:rsidR="00B74CB8" w:rsidRPr="00371801">
        <w:rPr>
          <w:rFonts w:asciiTheme="minorHAnsi" w:hAnsiTheme="minorHAnsi" w:cstheme="minorHAnsi"/>
          <w:snapToGrid w:val="0"/>
        </w:rPr>
        <w:t xml:space="preserve"> </w:t>
      </w:r>
      <w:r w:rsidR="00B74CB8" w:rsidRPr="00FC29CF">
        <w:rPr>
          <w:rFonts w:asciiTheme="minorHAnsi" w:hAnsiTheme="minorHAnsi" w:cstheme="minorHAnsi"/>
          <w:snapToGrid w:val="0"/>
        </w:rPr>
        <w:t>l</w:t>
      </w:r>
      <w:r w:rsidRPr="00FC29CF">
        <w:rPr>
          <w:rFonts w:asciiTheme="minorHAnsi" w:hAnsiTheme="minorHAnsi" w:cstheme="minorHAnsi"/>
          <w:snapToGrid w:val="0"/>
        </w:rPr>
        <w:t>ub ciepła</w:t>
      </w:r>
      <w:r w:rsidRPr="00371801">
        <w:rPr>
          <w:rFonts w:asciiTheme="minorHAnsi" w:hAnsiTheme="minorHAnsi" w:cstheme="minorHAnsi"/>
          <w:snapToGrid w:val="0"/>
        </w:rPr>
        <w:t xml:space="preserve">) lub wyklucza bezpieczną dla obsługi i samego układu dalszą jego pracę, lub powoduje obniżenie funkcjonalności </w:t>
      </w:r>
      <w:r w:rsidR="00BC6E8B" w:rsidRPr="00371801">
        <w:rPr>
          <w:rFonts w:asciiTheme="minorHAnsi" w:hAnsiTheme="minorHAnsi" w:cstheme="minorHAnsi"/>
          <w:snapToGrid w:val="0"/>
        </w:rPr>
        <w:t>w stopniu w</w:t>
      </w:r>
      <w:r w:rsidRPr="00371801">
        <w:rPr>
          <w:rFonts w:asciiTheme="minorHAnsi" w:hAnsiTheme="minorHAnsi" w:cstheme="minorHAnsi"/>
          <w:snapToGrid w:val="0"/>
        </w:rPr>
        <w:t>pływającym na ograniczenie pr</w:t>
      </w:r>
      <w:r w:rsidR="00B74CB8" w:rsidRPr="00371801">
        <w:rPr>
          <w:rFonts w:asciiTheme="minorHAnsi" w:hAnsiTheme="minorHAnsi" w:cstheme="minorHAnsi"/>
          <w:snapToGrid w:val="0"/>
        </w:rPr>
        <w:t xml:space="preserve">odukcji </w:t>
      </w:r>
      <w:r w:rsidR="00647AF4" w:rsidRPr="00371801">
        <w:rPr>
          <w:rFonts w:asciiTheme="minorHAnsi" w:hAnsiTheme="minorHAnsi" w:cstheme="minorHAnsi"/>
          <w:snapToGrid w:val="0"/>
        </w:rPr>
        <w:t xml:space="preserve">lub </w:t>
      </w:r>
      <w:proofErr w:type="spellStart"/>
      <w:r w:rsidR="00647AF4" w:rsidRPr="00371801">
        <w:rPr>
          <w:rFonts w:asciiTheme="minorHAnsi" w:hAnsiTheme="minorHAnsi" w:cstheme="minorHAnsi"/>
          <w:snapToGrid w:val="0"/>
        </w:rPr>
        <w:t>przesyłu</w:t>
      </w:r>
      <w:proofErr w:type="spellEnd"/>
      <w:r w:rsidR="00647AF4" w:rsidRPr="00371801">
        <w:rPr>
          <w:rFonts w:asciiTheme="minorHAnsi" w:hAnsiTheme="minorHAnsi" w:cstheme="minorHAnsi"/>
          <w:snapToGrid w:val="0"/>
        </w:rPr>
        <w:t xml:space="preserve"> </w:t>
      </w:r>
      <w:r w:rsidR="00B74CB8" w:rsidRPr="00371801">
        <w:rPr>
          <w:rFonts w:asciiTheme="minorHAnsi" w:hAnsiTheme="minorHAnsi" w:cstheme="minorHAnsi"/>
          <w:snapToGrid w:val="0"/>
        </w:rPr>
        <w:t xml:space="preserve">energii elektrycznej </w:t>
      </w:r>
      <w:r w:rsidR="00B74CB8" w:rsidRPr="00FC29CF">
        <w:rPr>
          <w:rFonts w:asciiTheme="minorHAnsi" w:hAnsiTheme="minorHAnsi" w:cstheme="minorHAnsi"/>
          <w:snapToGrid w:val="0"/>
        </w:rPr>
        <w:t>l</w:t>
      </w:r>
      <w:r w:rsidRPr="00FC29CF">
        <w:rPr>
          <w:rFonts w:asciiTheme="minorHAnsi" w:hAnsiTheme="minorHAnsi" w:cstheme="minorHAnsi"/>
          <w:snapToGrid w:val="0"/>
        </w:rPr>
        <w:t>ub ciepła</w:t>
      </w:r>
      <w:r w:rsidRPr="00371801">
        <w:rPr>
          <w:rFonts w:asciiTheme="minorHAnsi" w:hAnsiTheme="minorHAnsi" w:cstheme="minorHAnsi"/>
          <w:snapToGrid w:val="0"/>
        </w:rPr>
        <w:t>.</w:t>
      </w:r>
    </w:p>
    <w:p w14:paraId="126468F2" w14:textId="04EF8344" w:rsidR="00E8430C" w:rsidRPr="00371801" w:rsidRDefault="007E4C6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Wynagrodzenie Umowne</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w:t>
      </w:r>
      <w:r w:rsidR="00C50BC5">
        <w:rPr>
          <w:rFonts w:asciiTheme="minorHAnsi" w:hAnsiTheme="minorHAnsi" w:cstheme="minorHAnsi"/>
          <w:snapToGrid w:val="0"/>
        </w:rPr>
        <w:t xml:space="preserve">łączną </w:t>
      </w:r>
      <w:r w:rsidRPr="00E8430C">
        <w:rPr>
          <w:rFonts w:asciiTheme="minorHAnsi" w:hAnsiTheme="minorHAnsi" w:cstheme="minorHAnsi"/>
          <w:snapToGrid w:val="0"/>
        </w:rPr>
        <w:t xml:space="preserve">cenę </w:t>
      </w:r>
      <w:r w:rsidR="00D01DB9" w:rsidRPr="00E8430C">
        <w:rPr>
          <w:rFonts w:asciiTheme="minorHAnsi" w:hAnsiTheme="minorHAnsi" w:cstheme="minorHAnsi"/>
          <w:snapToGrid w:val="0"/>
        </w:rPr>
        <w:t xml:space="preserve">brutto </w:t>
      </w:r>
      <w:r w:rsidRPr="00E8430C">
        <w:rPr>
          <w:rFonts w:asciiTheme="minorHAnsi" w:hAnsiTheme="minorHAnsi" w:cstheme="minorHAnsi"/>
          <w:snapToGrid w:val="0"/>
        </w:rPr>
        <w:t xml:space="preserve">za Prace określoną w </w:t>
      </w:r>
      <w:r w:rsidR="002550BF" w:rsidRPr="00E8430C">
        <w:rPr>
          <w:rFonts w:asciiTheme="minorHAnsi" w:hAnsiTheme="minorHAnsi" w:cstheme="minorHAnsi"/>
          <w:snapToGrid w:val="0"/>
        </w:rPr>
        <w:t>§4</w:t>
      </w:r>
      <w:r w:rsidR="005F6A51"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Umowy, </w:t>
      </w:r>
      <w:r w:rsidR="005F6A51" w:rsidRPr="00E8430C">
        <w:rPr>
          <w:rFonts w:asciiTheme="minorHAnsi" w:hAnsiTheme="minorHAnsi" w:cstheme="minorHAnsi"/>
          <w:snapToGrid w:val="0"/>
        </w:rPr>
        <w:t>należną Wykonawcy</w:t>
      </w:r>
      <w:r w:rsidR="00C50BC5">
        <w:rPr>
          <w:rFonts w:asciiTheme="minorHAnsi" w:hAnsiTheme="minorHAnsi" w:cstheme="minorHAnsi"/>
          <w:snapToGrid w:val="0"/>
        </w:rPr>
        <w:t xml:space="preserve">, </w:t>
      </w:r>
      <w:r w:rsidR="005F6A51" w:rsidRPr="00E8430C">
        <w:rPr>
          <w:rFonts w:asciiTheme="minorHAnsi" w:hAnsiTheme="minorHAnsi" w:cstheme="minorHAnsi"/>
          <w:snapToGrid w:val="0"/>
        </w:rPr>
        <w:t xml:space="preserve">po </w:t>
      </w:r>
      <w:r w:rsidRPr="00371801">
        <w:rPr>
          <w:rFonts w:asciiTheme="minorHAnsi" w:hAnsiTheme="minorHAnsi" w:cstheme="minorHAnsi"/>
          <w:snapToGrid w:val="0"/>
        </w:rPr>
        <w:t>ewentualnych korektach lub zmianach zgodnie z Umową</w:t>
      </w:r>
      <w:r w:rsidR="004850AB" w:rsidRPr="00371801">
        <w:rPr>
          <w:rFonts w:asciiTheme="minorHAnsi" w:hAnsiTheme="minorHAnsi" w:cstheme="minorHAnsi"/>
          <w:snapToGrid w:val="0"/>
        </w:rPr>
        <w:t xml:space="preserve">, </w:t>
      </w:r>
      <w:bookmarkStart w:id="4" w:name="_Hlk2281312"/>
      <w:r w:rsidR="004850AB" w:rsidRPr="00371801">
        <w:rPr>
          <w:rFonts w:asciiTheme="minorHAnsi" w:hAnsiTheme="minorHAnsi" w:cstheme="minorHAnsi"/>
          <w:snapToGrid w:val="0"/>
        </w:rPr>
        <w:t>chyba że w umowie wpr</w:t>
      </w:r>
      <w:r w:rsidR="00795D4A" w:rsidRPr="00371801">
        <w:rPr>
          <w:rFonts w:asciiTheme="minorHAnsi" w:hAnsiTheme="minorHAnsi" w:cstheme="minorHAnsi"/>
          <w:snapToGrid w:val="0"/>
        </w:rPr>
        <w:t>o</w:t>
      </w:r>
      <w:r w:rsidR="004850AB" w:rsidRPr="00371801">
        <w:rPr>
          <w:rFonts w:asciiTheme="minorHAnsi" w:hAnsiTheme="minorHAnsi" w:cstheme="minorHAnsi"/>
          <w:snapToGrid w:val="0"/>
        </w:rPr>
        <w:t>st wskazano, że dotyczy wynagrodz</w:t>
      </w:r>
      <w:r w:rsidR="00795D4A" w:rsidRPr="00371801">
        <w:rPr>
          <w:rFonts w:asciiTheme="minorHAnsi" w:hAnsiTheme="minorHAnsi" w:cstheme="minorHAnsi"/>
          <w:snapToGrid w:val="0"/>
        </w:rPr>
        <w:t>e</w:t>
      </w:r>
      <w:r w:rsidR="004850AB" w:rsidRPr="00371801">
        <w:rPr>
          <w:rFonts w:asciiTheme="minorHAnsi" w:hAnsiTheme="minorHAnsi" w:cstheme="minorHAnsi"/>
          <w:snapToGrid w:val="0"/>
        </w:rPr>
        <w:t>nia umownego netto.</w:t>
      </w:r>
      <w:bookmarkEnd w:id="4"/>
    </w:p>
    <w:p w14:paraId="35F99ECF" w14:textId="2E72E170" w:rsidR="00E8430C" w:rsidRPr="00E8430C" w:rsidRDefault="00391D01" w:rsidP="00525029">
      <w:pPr>
        <w:pStyle w:val="Nagwek2"/>
        <w:keepNext w:val="0"/>
        <w:widowControl w:val="0"/>
        <w:numPr>
          <w:ilvl w:val="0"/>
          <w:numId w:val="0"/>
        </w:numPr>
        <w:spacing w:line="240" w:lineRule="atLeast"/>
        <w:ind w:left="851"/>
        <w:rPr>
          <w:rFonts w:asciiTheme="minorHAnsi" w:hAnsiTheme="minorHAnsi" w:cstheme="minorHAnsi"/>
        </w:rPr>
      </w:pPr>
      <w:r w:rsidRPr="00FC29CF">
        <w:rPr>
          <w:rFonts w:asciiTheme="minorHAnsi" w:hAnsiTheme="minorHAnsi" w:cstheme="minorHAnsi"/>
          <w:snapToGrid w:val="0"/>
        </w:rPr>
        <w:t xml:space="preserve"> </w:t>
      </w:r>
      <w:r w:rsidR="007E1DEE" w:rsidRPr="00FC29CF">
        <w:rPr>
          <w:rFonts w:asciiTheme="minorHAnsi" w:hAnsiTheme="minorHAnsi" w:cstheme="minorHAnsi"/>
          <w:snapToGrid w:val="0"/>
        </w:rPr>
        <w:t>„</w:t>
      </w:r>
      <w:r w:rsidR="007E1DEE" w:rsidRPr="00FC29CF">
        <w:rPr>
          <w:rFonts w:asciiTheme="minorHAnsi" w:hAnsiTheme="minorHAnsi" w:cstheme="minorHAnsi"/>
          <w:b/>
          <w:snapToGrid w:val="0"/>
        </w:rPr>
        <w:t>Zabezpieczenie Należytego Wykonania Umowy</w:t>
      </w:r>
      <w:r w:rsidR="007E1DEE" w:rsidRPr="00FC29CF">
        <w:rPr>
          <w:rFonts w:asciiTheme="minorHAnsi" w:hAnsiTheme="minorHAnsi" w:cstheme="minorHAnsi"/>
          <w:snapToGrid w:val="0"/>
        </w:rPr>
        <w:t>”</w:t>
      </w:r>
      <w:r w:rsidR="00F8669D" w:rsidRPr="00FC29CF">
        <w:rPr>
          <w:rFonts w:asciiTheme="minorHAnsi" w:hAnsiTheme="minorHAnsi" w:cstheme="minorHAnsi"/>
          <w:snapToGrid w:val="0"/>
        </w:rPr>
        <w:t xml:space="preserve"> -</w:t>
      </w:r>
      <w:r w:rsidR="007E1DEE" w:rsidRPr="00FC29CF">
        <w:rPr>
          <w:rFonts w:asciiTheme="minorHAnsi" w:hAnsiTheme="minorHAnsi" w:cstheme="minorHAnsi"/>
          <w:snapToGrid w:val="0"/>
        </w:rPr>
        <w:t xml:space="preserve"> oznacza zabezpieczenie, jakie Wykonawca ma dostarczyć Zamawiającemu zgodnie z</w:t>
      </w:r>
      <w:r w:rsidR="00B74CB8" w:rsidRPr="00FC29CF">
        <w:rPr>
          <w:rFonts w:asciiTheme="minorHAnsi" w:hAnsiTheme="minorHAnsi" w:cstheme="minorHAnsi"/>
          <w:snapToGrid w:val="0"/>
        </w:rPr>
        <w:t xml:space="preserve"> §9</w:t>
      </w:r>
      <w:r w:rsidR="00F8669D" w:rsidRPr="00FC29CF">
        <w:rPr>
          <w:rFonts w:asciiTheme="minorHAnsi" w:hAnsiTheme="minorHAnsi" w:cstheme="minorHAnsi"/>
          <w:snapToGrid w:val="0"/>
        </w:rPr>
        <w:t xml:space="preserve"> Umowy.</w:t>
      </w:r>
      <w:r w:rsidR="00C44D42" w:rsidRPr="00FC29CF">
        <w:rPr>
          <w:rFonts w:asciiTheme="minorHAnsi" w:hAnsiTheme="minorHAnsi" w:cstheme="minorHAnsi"/>
          <w:snapToGrid w:val="0"/>
        </w:rPr>
        <w:t>]</w:t>
      </w:r>
    </w:p>
    <w:p w14:paraId="508EF31B" w14:textId="77777777" w:rsidR="00E8430C" w:rsidRPr="00E8430C" w:rsidRDefault="00400D29"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Załącznik</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załącznik do Umowy.</w:t>
      </w:r>
    </w:p>
    <w:p w14:paraId="46AA300B" w14:textId="290DC060" w:rsidR="00E8430C" w:rsidRPr="00E8430C" w:rsidRDefault="00293F0C" w:rsidP="00525029">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snapToGrid w:val="0"/>
        </w:rPr>
        <w:t>„</w:t>
      </w:r>
      <w:r w:rsidR="0085086C" w:rsidRPr="00E8430C">
        <w:rPr>
          <w:rFonts w:asciiTheme="minorHAnsi" w:hAnsiTheme="minorHAnsi" w:cstheme="minorHAnsi"/>
          <w:b/>
          <w:snapToGrid w:val="0"/>
        </w:rPr>
        <w:t>Zasady Gospodarki Odpadami"</w:t>
      </w:r>
      <w:r w:rsidR="0085086C"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525029" w:rsidRPr="00A64C1F">
        <w:rPr>
          <w:rFonts w:ascii="Calibri" w:hAnsi="Calibri" w:cs="Arial"/>
          <w:snapToGrid w:val="0"/>
        </w:rPr>
        <w:t>oznacza każde działanie lub zdarzenie, o których</w:t>
      </w:r>
      <w:r w:rsidR="00525029" w:rsidRPr="00A64C1F">
        <w:rPr>
          <w:rFonts w:ascii="Calibri" w:hAnsi="Calibri" w:cs="Arial"/>
        </w:rPr>
        <w:t xml:space="preserve"> mowa w ust. 5.12-5.23</w:t>
      </w:r>
      <w:r w:rsidR="00525029">
        <w:rPr>
          <w:rFonts w:ascii="Calibri" w:hAnsi="Calibri" w:cs="Arial"/>
        </w:rPr>
        <w:t xml:space="preserve"> Umowy</w:t>
      </w:r>
      <w:r w:rsidR="00525029" w:rsidRPr="006B0543">
        <w:rPr>
          <w:rFonts w:asciiTheme="minorHAnsi" w:hAnsiTheme="minorHAnsi" w:cstheme="minorHAnsi"/>
          <w:snapToGrid w:val="0"/>
        </w:rPr>
        <w:t>”</w:t>
      </w:r>
    </w:p>
    <w:p w14:paraId="46145D9A" w14:textId="0DEEBA83" w:rsidR="00E8430C" w:rsidRDefault="00525029"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 xml:space="preserve">Zasady Udostępnienia Pomieszczeń, Mediów, Pól </w:t>
      </w:r>
      <w:proofErr w:type="spellStart"/>
      <w:r w:rsidRPr="006B0543">
        <w:rPr>
          <w:rFonts w:asciiTheme="minorHAnsi" w:hAnsiTheme="minorHAnsi" w:cstheme="minorHAnsi"/>
          <w:b/>
          <w:snapToGrid w:val="0"/>
        </w:rPr>
        <w:t>Odkładczych</w:t>
      </w:r>
      <w:proofErr w:type="spellEnd"/>
      <w:r w:rsidRPr="006B0543">
        <w:rPr>
          <w:rFonts w:asciiTheme="minorHAnsi" w:hAnsiTheme="minorHAnsi" w:cstheme="minorHAnsi"/>
          <w:b/>
          <w:snapToGrid w:val="0"/>
        </w:rPr>
        <w:t xml:space="preserve"> oraz Dróg Transportowych na Terenie Zamawiającego</w:t>
      </w:r>
      <w:r w:rsidRPr="006B0543">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6B0543">
        <w:rPr>
          <w:rFonts w:asciiTheme="minorHAnsi" w:hAnsiTheme="minorHAnsi" w:cstheme="minorHAnsi"/>
          <w:snapToGrid w:val="0"/>
        </w:rPr>
        <w:t>odkładcze</w:t>
      </w:r>
      <w:proofErr w:type="spellEnd"/>
      <w:r w:rsidRPr="006B0543">
        <w:rPr>
          <w:rFonts w:asciiTheme="minorHAnsi" w:hAnsiTheme="minorHAnsi" w:cstheme="minorHAnsi"/>
          <w:snapToGrid w:val="0"/>
        </w:rPr>
        <w:t xml:space="preserve"> oraz drogi transportowe na terenie Zamawiającego, dostępne na stronie internetowej</w:t>
      </w:r>
      <w:r>
        <w:rPr>
          <w:rFonts w:asciiTheme="minorHAnsi" w:hAnsiTheme="minorHAnsi" w:cstheme="minorHAnsi"/>
          <w:snapToGrid w:val="0"/>
        </w:rPr>
        <w:t>:</w:t>
      </w:r>
      <w:r w:rsidRPr="00995272">
        <w:rPr>
          <w:rFonts w:asciiTheme="minorHAnsi" w:hAnsiTheme="minorHAnsi" w:cs="Arial"/>
          <w:snapToGrid w:val="0"/>
        </w:rPr>
        <w:t xml:space="preserve"> </w:t>
      </w:r>
      <w:hyperlink r:id="rId12" w:history="1">
        <w:r w:rsidRPr="001D573B">
          <w:rPr>
            <w:rStyle w:val="Hipercze"/>
            <w:rFonts w:asciiTheme="minorHAnsi" w:hAnsiTheme="minorHAnsi" w:cs="Arial"/>
            <w:snapToGrid w:val="0"/>
          </w:rPr>
          <w:t>https://swpp2.gkpge.pl</w:t>
        </w:r>
      </w:hyperlink>
      <w:r>
        <w:rPr>
          <w:rFonts w:asciiTheme="minorHAnsi" w:hAnsiTheme="minorHAnsi" w:cstheme="minorHAnsi"/>
          <w:snapToGrid w:val="0"/>
        </w:rPr>
        <w:t>:</w:t>
      </w:r>
    </w:p>
    <w:p w14:paraId="1A75DD2D" w14:textId="0A075582" w:rsidR="00525029" w:rsidRPr="00525029" w:rsidRDefault="00525029" w:rsidP="00D53064">
      <w:pPr>
        <w:pStyle w:val="Akapitzlist"/>
        <w:widowControl w:val="0"/>
        <w:numPr>
          <w:ilvl w:val="0"/>
          <w:numId w:val="18"/>
        </w:numPr>
        <w:spacing w:before="120" w:after="120" w:line="240" w:lineRule="atLeast"/>
        <w:jc w:val="both"/>
      </w:pPr>
      <w:r w:rsidRPr="00AF4D61">
        <w:rPr>
          <w:rFonts w:asciiTheme="minorHAnsi" w:hAnsiTheme="minorHAnsi" w:cs="Arial"/>
        </w:rPr>
        <w:t>dla użytkowników posiadających konto i zalogowanych na portalu SWPP2 za pomocą „</w:t>
      </w:r>
      <w:proofErr w:type="spellStart"/>
      <w:r w:rsidRPr="00AF4D61">
        <w:rPr>
          <w:rFonts w:asciiTheme="minorHAnsi" w:hAnsiTheme="minorHAnsi" w:cs="Arial"/>
        </w:rPr>
        <w:t>OnePlace</w:t>
      </w:r>
      <w:proofErr w:type="spellEnd"/>
      <w:r w:rsidRPr="00AF4D61">
        <w:rPr>
          <w:rFonts w:asciiTheme="minorHAnsi" w:hAnsiTheme="minorHAnsi" w:cs="Arial"/>
        </w:rPr>
        <w:t>” w sekcji „Baza Wiedzy” w katalogu „Regulacje i procedury obowiązujące w PGE Energia Ciepła S.A.”.</w:t>
      </w:r>
    </w:p>
    <w:p w14:paraId="38728D75" w14:textId="24612A10" w:rsidR="00525029" w:rsidRPr="007E1CFB" w:rsidRDefault="00525029" w:rsidP="00D53064">
      <w:pPr>
        <w:pStyle w:val="Akapitzlist"/>
        <w:widowControl w:val="0"/>
        <w:numPr>
          <w:ilvl w:val="0"/>
          <w:numId w:val="18"/>
        </w:numPr>
        <w:spacing w:before="120" w:after="120" w:line="240" w:lineRule="atLeast"/>
        <w:jc w:val="both"/>
      </w:pPr>
      <w:r w:rsidRPr="00AF4D61">
        <w:rPr>
          <w:rFonts w:asciiTheme="minorHAnsi" w:hAnsiTheme="minorHAnsi" w:cs="Arial"/>
        </w:rPr>
        <w:t xml:space="preserve">dla </w:t>
      </w:r>
      <w:r w:rsidRPr="007E1CFB">
        <w:rPr>
          <w:rFonts w:asciiTheme="minorHAnsi" w:hAnsiTheme="minorHAnsi" w:cs="Arial"/>
        </w:rPr>
        <w:t>użytkowników niezalogowanych na stronie internetowej https://swpp2.gkpge.pl w sekcji „Inne informacje i ogłoszenia o postepowaniach (w tym ogłoszenia okresowe) Regulacje zakupowe” w katalogu „ Regulacje i procedury obowiązujące w PGE Energia Ciepła S.A.”.</w:t>
      </w:r>
    </w:p>
    <w:p w14:paraId="2BEAB410" w14:textId="6543DB93" w:rsidR="00E8430C" w:rsidRPr="007E1CFB" w:rsidRDefault="00391D01" w:rsidP="00525029">
      <w:pPr>
        <w:pStyle w:val="Nagwek2"/>
        <w:keepNext w:val="0"/>
        <w:widowControl w:val="0"/>
        <w:numPr>
          <w:ilvl w:val="0"/>
          <w:numId w:val="0"/>
        </w:numPr>
        <w:spacing w:line="240" w:lineRule="atLeast"/>
        <w:ind w:left="851"/>
        <w:rPr>
          <w:rFonts w:asciiTheme="minorHAnsi" w:hAnsiTheme="minorHAnsi" w:cstheme="minorHAnsi"/>
          <w:snapToGrid w:val="0"/>
        </w:rPr>
      </w:pPr>
      <w:r w:rsidRPr="00FC29CF">
        <w:rPr>
          <w:rFonts w:asciiTheme="minorHAnsi" w:hAnsiTheme="minorHAnsi" w:cstheme="minorHAnsi"/>
          <w:snapToGrid w:val="0"/>
        </w:rPr>
        <w:t>„</w:t>
      </w:r>
      <w:r w:rsidR="003A7EDB" w:rsidRPr="00FC29CF">
        <w:rPr>
          <w:rFonts w:asciiTheme="minorHAnsi" w:hAnsiTheme="minorHAnsi" w:cstheme="minorHAnsi"/>
          <w:b/>
          <w:snapToGrid w:val="0"/>
        </w:rPr>
        <w:t xml:space="preserve">Zlecenie Wykonania </w:t>
      </w:r>
      <w:r w:rsidR="00AD5808" w:rsidRPr="00FC29CF">
        <w:rPr>
          <w:rFonts w:asciiTheme="minorHAnsi" w:hAnsiTheme="minorHAnsi" w:cstheme="minorHAnsi"/>
          <w:b/>
          <w:snapToGrid w:val="0"/>
        </w:rPr>
        <w:t>Prac</w:t>
      </w:r>
      <w:r w:rsidR="003A7EDB" w:rsidRPr="00FC29CF">
        <w:rPr>
          <w:rFonts w:asciiTheme="minorHAnsi" w:hAnsiTheme="minorHAnsi" w:cstheme="minorHAnsi"/>
          <w:snapToGrid w:val="0"/>
        </w:rPr>
        <w:t>”</w:t>
      </w:r>
      <w:r w:rsidR="003A7EDB" w:rsidRPr="007E1CFB">
        <w:rPr>
          <w:rFonts w:asciiTheme="minorHAnsi" w:hAnsiTheme="minorHAnsi" w:cstheme="minorHAnsi"/>
          <w:snapToGrid w:val="0"/>
        </w:rPr>
        <w:t xml:space="preserve"> </w:t>
      </w:r>
      <w:r w:rsidR="00F8669D" w:rsidRPr="007E1CFB">
        <w:rPr>
          <w:rFonts w:asciiTheme="minorHAnsi" w:hAnsiTheme="minorHAnsi" w:cstheme="minorHAnsi"/>
          <w:snapToGrid w:val="0"/>
        </w:rPr>
        <w:t xml:space="preserve">- </w:t>
      </w:r>
      <w:r w:rsidR="003A7EDB" w:rsidRPr="007E1CFB">
        <w:rPr>
          <w:rFonts w:asciiTheme="minorHAnsi" w:hAnsiTheme="minorHAnsi" w:cstheme="minorHAnsi"/>
          <w:snapToGrid w:val="0"/>
        </w:rPr>
        <w:t xml:space="preserve">oznacza zlecenie wykonania </w:t>
      </w:r>
      <w:r w:rsidR="005102F3" w:rsidRPr="007E1CFB">
        <w:rPr>
          <w:rFonts w:asciiTheme="minorHAnsi" w:hAnsiTheme="minorHAnsi" w:cstheme="minorHAnsi"/>
          <w:snapToGrid w:val="0"/>
        </w:rPr>
        <w:t xml:space="preserve">Prac </w:t>
      </w:r>
      <w:r w:rsidR="003A7EDB" w:rsidRPr="007E1CFB">
        <w:rPr>
          <w:rFonts w:asciiTheme="minorHAnsi" w:hAnsiTheme="minorHAnsi" w:cstheme="minorHAnsi"/>
          <w:snapToGrid w:val="0"/>
        </w:rPr>
        <w:t>na warunkach niniejszej Umowy zdefiniowanych co do zakresu, terminu realizacj</w:t>
      </w:r>
      <w:r w:rsidR="00293F0C" w:rsidRPr="007E1CFB">
        <w:rPr>
          <w:rFonts w:asciiTheme="minorHAnsi" w:hAnsiTheme="minorHAnsi" w:cstheme="minorHAnsi"/>
          <w:snapToGrid w:val="0"/>
        </w:rPr>
        <w:t>i oraz wynagrodzenia ustalonego w oparciu o Załącznik nr 3</w:t>
      </w:r>
      <w:r w:rsidR="003A7EDB" w:rsidRPr="007E1CFB">
        <w:rPr>
          <w:rFonts w:asciiTheme="minorHAnsi" w:hAnsiTheme="minorHAnsi" w:cstheme="minorHAnsi"/>
          <w:snapToGrid w:val="0"/>
        </w:rPr>
        <w:t xml:space="preserve"> (</w:t>
      </w:r>
      <w:r w:rsidR="00AD5808" w:rsidRPr="007E1CFB">
        <w:rPr>
          <w:rFonts w:asciiTheme="minorHAnsi" w:hAnsiTheme="minorHAnsi" w:cstheme="minorHAnsi"/>
          <w:snapToGrid w:val="0"/>
        </w:rPr>
        <w:t>Formularz cenowy.</w:t>
      </w:r>
      <w:r w:rsidR="009B3C3C" w:rsidRPr="007E1CFB">
        <w:rPr>
          <w:rFonts w:asciiTheme="minorHAnsi" w:hAnsiTheme="minorHAnsi" w:cstheme="minorHAnsi"/>
          <w:snapToGrid w:val="0"/>
        </w:rPr>
        <w:t xml:space="preserve"> </w:t>
      </w:r>
    </w:p>
    <w:p w14:paraId="55F488CB" w14:textId="77777777" w:rsidR="00B35396" w:rsidRPr="00E320A9" w:rsidRDefault="00B35396" w:rsidP="00E320A9">
      <w:pPr>
        <w:ind w:left="851"/>
        <w:jc w:val="both"/>
      </w:pPr>
    </w:p>
    <w:p w14:paraId="6FC49F89" w14:textId="77777777" w:rsidR="00E8430C" w:rsidRDefault="00F65861" w:rsidP="00D53064">
      <w:pPr>
        <w:pStyle w:val="Nagwek2"/>
        <w:keepNext w:val="0"/>
        <w:widowControl w:val="0"/>
        <w:numPr>
          <w:ilvl w:val="1"/>
          <w:numId w:val="16"/>
        </w:numPr>
        <w:spacing w:line="240" w:lineRule="atLeast"/>
        <w:rPr>
          <w:rFonts w:asciiTheme="minorHAnsi" w:hAnsiTheme="minorHAnsi" w:cstheme="minorHAnsi"/>
        </w:rPr>
      </w:pPr>
      <w:r w:rsidRPr="00E8430C">
        <w:rPr>
          <w:rFonts w:asciiTheme="minorHAnsi" w:hAnsiTheme="minorHAnsi" w:cstheme="minorHAnsi"/>
        </w:rPr>
        <w:t>Interpretacje</w:t>
      </w:r>
      <w:r w:rsidR="00DD69FC" w:rsidRPr="00E8430C">
        <w:rPr>
          <w:rFonts w:asciiTheme="minorHAnsi" w:hAnsiTheme="minorHAnsi" w:cstheme="minorHAnsi"/>
        </w:rPr>
        <w:t>.</w:t>
      </w:r>
      <w:bookmarkStart w:id="5" w:name="_Ref419973410"/>
    </w:p>
    <w:p w14:paraId="406DFECB" w14:textId="77777777" w:rsidR="00E8430C" w:rsidRDefault="00F65861"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rPr>
        <w:t xml:space="preserve">W przypadku sprzeczności lub rozbieżności pomiędzy postanowieniami dokumentów składających </w:t>
      </w:r>
      <w:r w:rsidR="00DD69FC" w:rsidRPr="00E8430C">
        <w:rPr>
          <w:rFonts w:asciiTheme="minorHAnsi" w:hAnsiTheme="minorHAnsi" w:cstheme="minorHAnsi"/>
        </w:rPr>
        <w:br/>
      </w:r>
      <w:r w:rsidRPr="00E8430C">
        <w:rPr>
          <w:rFonts w:asciiTheme="minorHAnsi" w:hAnsiTheme="minorHAnsi" w:cstheme="minorHAnsi"/>
        </w:rPr>
        <w:t xml:space="preserve">się na Umowę, Strony są związane postanowieniami tego dokumentu, który znajduje się wyżej </w:t>
      </w:r>
      <w:r w:rsidR="00DD69FC" w:rsidRPr="00E8430C">
        <w:rPr>
          <w:rFonts w:asciiTheme="minorHAnsi" w:hAnsiTheme="minorHAnsi" w:cstheme="minorHAnsi"/>
        </w:rPr>
        <w:br/>
      </w:r>
      <w:r w:rsidRPr="00E8430C">
        <w:rPr>
          <w:rFonts w:asciiTheme="minorHAnsi" w:hAnsiTheme="minorHAnsi" w:cstheme="minorHAnsi"/>
        </w:rPr>
        <w:t>w hierarchii dokumentów Umowy. Strony ustalają następującą hierarchię dokumentów Umowy:</w:t>
      </w:r>
      <w:bookmarkEnd w:id="5"/>
    </w:p>
    <w:p w14:paraId="1A1DD94C" w14:textId="77777777" w:rsidR="00E8430C" w:rsidRDefault="00F65861" w:rsidP="00D53064">
      <w:pPr>
        <w:pStyle w:val="Nagwek2"/>
        <w:keepNext w:val="0"/>
        <w:widowControl w:val="0"/>
        <w:numPr>
          <w:ilvl w:val="3"/>
          <w:numId w:val="16"/>
        </w:numPr>
        <w:spacing w:line="240" w:lineRule="atLeast"/>
        <w:rPr>
          <w:rFonts w:asciiTheme="minorHAnsi" w:hAnsiTheme="minorHAnsi" w:cstheme="minorHAnsi"/>
        </w:rPr>
      </w:pPr>
      <w:r w:rsidRPr="00E8430C">
        <w:rPr>
          <w:rFonts w:asciiTheme="minorHAnsi" w:hAnsiTheme="minorHAnsi" w:cstheme="minorHAnsi"/>
        </w:rPr>
        <w:t>Umowa</w:t>
      </w:r>
      <w:r w:rsidR="00DD69FC" w:rsidRPr="00E8430C">
        <w:rPr>
          <w:rFonts w:asciiTheme="minorHAnsi" w:hAnsiTheme="minorHAnsi" w:cstheme="minorHAnsi"/>
        </w:rPr>
        <w:t>;</w:t>
      </w:r>
    </w:p>
    <w:p w14:paraId="5F935A73" w14:textId="77777777" w:rsidR="00E8430C" w:rsidRDefault="00006C1B" w:rsidP="00D53064">
      <w:pPr>
        <w:pStyle w:val="Nagwek2"/>
        <w:keepNext w:val="0"/>
        <w:widowControl w:val="0"/>
        <w:numPr>
          <w:ilvl w:val="3"/>
          <w:numId w:val="16"/>
        </w:numPr>
        <w:spacing w:line="240" w:lineRule="atLeast"/>
        <w:rPr>
          <w:rFonts w:asciiTheme="minorHAnsi" w:hAnsiTheme="minorHAnsi" w:cstheme="minorHAnsi"/>
        </w:rPr>
      </w:pPr>
      <w:r w:rsidRPr="00E8430C">
        <w:rPr>
          <w:rFonts w:asciiTheme="minorHAnsi" w:hAnsiTheme="minorHAnsi" w:cstheme="minorHAnsi"/>
        </w:rPr>
        <w:t>Opis Przedmiotu Zamówienia</w:t>
      </w:r>
      <w:r w:rsidR="00DD69FC" w:rsidRPr="00E8430C">
        <w:rPr>
          <w:rFonts w:asciiTheme="minorHAnsi" w:hAnsiTheme="minorHAnsi" w:cstheme="minorHAnsi"/>
        </w:rPr>
        <w:t>;</w:t>
      </w:r>
    </w:p>
    <w:p w14:paraId="6570798C" w14:textId="77777777" w:rsidR="00E8430C" w:rsidRDefault="00A87B0F" w:rsidP="00D53064">
      <w:pPr>
        <w:pStyle w:val="Nagwek2"/>
        <w:keepNext w:val="0"/>
        <w:widowControl w:val="0"/>
        <w:numPr>
          <w:ilvl w:val="3"/>
          <w:numId w:val="16"/>
        </w:numPr>
        <w:spacing w:line="240" w:lineRule="atLeast"/>
        <w:rPr>
          <w:rFonts w:asciiTheme="minorHAnsi" w:hAnsiTheme="minorHAnsi" w:cstheme="minorHAnsi"/>
        </w:rPr>
      </w:pPr>
      <w:r w:rsidRPr="00E8430C">
        <w:rPr>
          <w:rFonts w:asciiTheme="minorHAnsi" w:hAnsiTheme="minorHAnsi" w:cstheme="minorHAnsi"/>
        </w:rPr>
        <w:t>i</w:t>
      </w:r>
      <w:r w:rsidR="00C849DB" w:rsidRPr="00E8430C">
        <w:rPr>
          <w:rFonts w:asciiTheme="minorHAnsi" w:hAnsiTheme="minorHAnsi" w:cstheme="minorHAnsi"/>
        </w:rPr>
        <w:t>nne Z</w:t>
      </w:r>
      <w:r w:rsidR="007E4C6C" w:rsidRPr="00E8430C">
        <w:rPr>
          <w:rFonts w:asciiTheme="minorHAnsi" w:hAnsiTheme="minorHAnsi" w:cstheme="minorHAnsi"/>
        </w:rPr>
        <w:t>ałączniki do Umowy</w:t>
      </w:r>
      <w:r w:rsidR="00F65861" w:rsidRPr="00E8430C">
        <w:rPr>
          <w:rFonts w:asciiTheme="minorHAnsi" w:hAnsiTheme="minorHAnsi" w:cstheme="minorHAnsi"/>
        </w:rPr>
        <w:t>.</w:t>
      </w:r>
      <w:bookmarkStart w:id="6" w:name="_Ref419973416"/>
    </w:p>
    <w:p w14:paraId="30C1DD12" w14:textId="77777777" w:rsidR="00E8430C" w:rsidRDefault="007E4C6C"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6"/>
    </w:p>
    <w:p w14:paraId="1076EDB3" w14:textId="123F01ED" w:rsidR="00E8430C" w:rsidRDefault="000D4197"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rPr>
        <w:t xml:space="preserve">Zasady, o których mowa w </w:t>
      </w:r>
      <w:r w:rsidR="008E6F12">
        <w:rPr>
          <w:rFonts w:asciiTheme="minorHAnsi" w:hAnsiTheme="minorHAnsi" w:cstheme="minorHAnsi"/>
        </w:rPr>
        <w:t>pkt</w:t>
      </w:r>
      <w:r w:rsidR="00F65861" w:rsidRPr="00E8430C">
        <w:rPr>
          <w:rFonts w:asciiTheme="minorHAnsi" w:hAnsiTheme="minorHAnsi" w:cstheme="minorHAnsi"/>
        </w:rPr>
        <w:t xml:space="preserve"> </w:t>
      </w:r>
      <w:r w:rsidR="002550BF" w:rsidRPr="00E8430C">
        <w:rPr>
          <w:rFonts w:asciiTheme="minorHAnsi" w:hAnsiTheme="minorHAnsi" w:cstheme="minorHAnsi"/>
        </w:rPr>
        <w:t xml:space="preserve">1.2.1. </w:t>
      </w:r>
      <w:r w:rsidR="00F65861" w:rsidRPr="00E8430C">
        <w:rPr>
          <w:rFonts w:asciiTheme="minorHAnsi" w:hAnsiTheme="minorHAnsi" w:cstheme="minorHAnsi"/>
        </w:rPr>
        <w:t xml:space="preserve">i </w:t>
      </w:r>
      <w:r w:rsidR="002550BF" w:rsidRPr="00E8430C">
        <w:rPr>
          <w:rFonts w:asciiTheme="minorHAnsi" w:hAnsiTheme="minorHAnsi" w:cstheme="minorHAnsi"/>
        </w:rPr>
        <w:t>1.2.2.</w:t>
      </w:r>
      <w:r w:rsidR="00F65861" w:rsidRPr="00E8430C">
        <w:rPr>
          <w:rFonts w:asciiTheme="minorHAnsi" w:hAnsiTheme="minorHAnsi" w:cstheme="minorHAnsi"/>
        </w:rPr>
        <w:t xml:space="preserve"> powyżej, stosuje się pod warunkiem, że powyższe przypadki nie są oczywistą omyłką pisarską</w:t>
      </w:r>
      <w:r w:rsidR="00B33ECA" w:rsidRPr="00E8430C">
        <w:rPr>
          <w:rFonts w:asciiTheme="minorHAnsi" w:hAnsiTheme="minorHAnsi" w:cstheme="minorHAnsi"/>
        </w:rPr>
        <w:t xml:space="preserve"> lub rachunkową</w:t>
      </w:r>
      <w:r w:rsidR="00F65861" w:rsidRPr="00E8430C">
        <w:rPr>
          <w:rFonts w:asciiTheme="minorHAnsi" w:hAnsiTheme="minorHAnsi" w:cstheme="minorHAnsi"/>
        </w:rPr>
        <w:t>.</w:t>
      </w:r>
    </w:p>
    <w:p w14:paraId="77893648" w14:textId="77777777" w:rsidR="00E8430C" w:rsidRDefault="00F65861"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rPr>
        <w:t>Wiążącym językiem Umowy jest język polski</w:t>
      </w:r>
      <w:r w:rsidR="0085086C" w:rsidRPr="00E8430C">
        <w:rPr>
          <w:rFonts w:asciiTheme="minorHAnsi" w:hAnsiTheme="minorHAnsi" w:cstheme="minorHAnsi"/>
        </w:rPr>
        <w:t>, w szczególności w języku polskim będzie prowadzona korespondencja między Zamawiającym i Wykonawcą, wszystkie d</w:t>
      </w:r>
      <w:r w:rsidR="0064031B" w:rsidRPr="00E8430C">
        <w:rPr>
          <w:rFonts w:asciiTheme="minorHAnsi" w:hAnsiTheme="minorHAnsi" w:cstheme="minorHAnsi"/>
        </w:rPr>
        <w:t>okumenty powstające w związku z </w:t>
      </w:r>
      <w:r w:rsidR="0085086C" w:rsidRPr="00E8430C">
        <w:rPr>
          <w:rFonts w:asciiTheme="minorHAnsi" w:hAnsiTheme="minorHAnsi" w:cstheme="minorHAnsi"/>
        </w:rPr>
        <w:t>realizacją Umowy będą także sporządzane w języku polskim, jak również w języku polskim będą prowadzone wszelkie spotkania Stron związane z realizacją Umowy. Koszty tłumaczeń pokrywa Strona, która z nich korzysta.</w:t>
      </w:r>
    </w:p>
    <w:p w14:paraId="785D8E40" w14:textId="77777777" w:rsidR="00E8430C" w:rsidRDefault="00F65861"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rPr>
        <w:t>Strony oświadczają, że zapoznały się z dokumentami Umowy i rozumieją ich treść.</w:t>
      </w:r>
    </w:p>
    <w:p w14:paraId="1A116A16" w14:textId="77777777" w:rsidR="00E8430C" w:rsidRPr="00211CFE" w:rsidRDefault="00F65861"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rPr>
        <w:lastRenderedPageBreak/>
        <w:t xml:space="preserve">Wykonawca jest zobowiązany do podjęcia wszystkich czynności koniecznych do uzyskania zgodności Prac </w:t>
      </w:r>
      <w:r w:rsidR="003A7EDB" w:rsidRPr="00E8430C">
        <w:rPr>
          <w:rFonts w:asciiTheme="minorHAnsi" w:hAnsiTheme="minorHAnsi" w:cstheme="minorHAnsi"/>
        </w:rPr>
        <w:t xml:space="preserve">Utrzymaniowych </w:t>
      </w:r>
      <w:r w:rsidRPr="00E8430C">
        <w:rPr>
          <w:rFonts w:asciiTheme="minorHAnsi" w:hAnsiTheme="minorHAnsi" w:cstheme="minorHAnsi"/>
        </w:rPr>
        <w:t xml:space="preserve">z obowiązującymi przepisami prawa, właściwymi zezwoleniami Zamawiającego lub Wykonawcy, dokumentacją </w:t>
      </w:r>
      <w:r w:rsidRPr="00211CFE">
        <w:rPr>
          <w:rFonts w:asciiTheme="minorHAnsi" w:hAnsiTheme="minorHAnsi" w:cstheme="minorHAnsi"/>
        </w:rPr>
        <w:t>techniczną</w:t>
      </w:r>
      <w:r w:rsidR="0021545D" w:rsidRPr="00211CFE">
        <w:rPr>
          <w:rFonts w:asciiTheme="minorHAnsi" w:hAnsiTheme="minorHAnsi" w:cstheme="minorHAnsi"/>
        </w:rPr>
        <w:t xml:space="preserve"> </w:t>
      </w:r>
      <w:r w:rsidRPr="00211CFE">
        <w:rPr>
          <w:rFonts w:asciiTheme="minorHAnsi" w:hAnsiTheme="minorHAnsi" w:cstheme="minorHAnsi"/>
        </w:rPr>
        <w:t>i dobrą praktyką inżynierską.</w:t>
      </w:r>
    </w:p>
    <w:p w14:paraId="7E08B355" w14:textId="7A48A6C0" w:rsidR="007C251B" w:rsidRPr="007C251B" w:rsidRDefault="008E6F12" w:rsidP="00D53064">
      <w:pPr>
        <w:pStyle w:val="Nagwek2"/>
        <w:keepNext w:val="0"/>
        <w:widowControl w:val="0"/>
        <w:numPr>
          <w:ilvl w:val="2"/>
          <w:numId w:val="16"/>
        </w:numPr>
        <w:spacing w:line="240" w:lineRule="atLeast"/>
      </w:pPr>
      <w:bookmarkStart w:id="7" w:name="_Toc40704226"/>
      <w:r w:rsidRPr="00211CFE">
        <w:rPr>
          <w:rFonts w:asciiTheme="minorHAnsi" w:hAnsiTheme="minorHAnsi" w:cstheme="minorHAnsi"/>
        </w:rPr>
        <w:t xml:space="preserve">Materiały i części pozostałe po </w:t>
      </w:r>
      <w:r w:rsidRPr="00FC29CF">
        <w:rPr>
          <w:rFonts w:asciiTheme="minorHAnsi" w:hAnsiTheme="minorHAnsi" w:cstheme="minorHAnsi"/>
        </w:rPr>
        <w:t>rozbiórce/ demontażu urządzeń i instalacji</w:t>
      </w:r>
      <w:r w:rsidRPr="00211CFE">
        <w:rPr>
          <w:rFonts w:asciiTheme="minorHAnsi" w:hAnsiTheme="minorHAnsi" w:cstheme="minorHAnsi"/>
        </w:rPr>
        <w:t xml:space="preserve"> obiektów budowlanych pozostaną własnością Zamawiającego. Wykonawca zobowiązany</w:t>
      </w:r>
      <w:r w:rsidRPr="008E00EC">
        <w:rPr>
          <w:rFonts w:asciiTheme="minorHAnsi" w:hAnsiTheme="minorHAnsi" w:cstheme="minorHAnsi"/>
        </w:rPr>
        <w:t xml:space="preserve"> jest do należytego ich zabezpieczenia, a w przypadku wymogu ich usunięcia po uzyskaniu zgody Przedstawiciela Zamawiającego Wykonawca postąpi zgodnie z właściwymi przepisami dotyczącymi ochrony środowiska i gospodarki odpadami. Wykonawca bierze na siebie odpowiedzialność, jako wytwórca odpadów.</w:t>
      </w:r>
      <w:bookmarkEnd w:id="7"/>
    </w:p>
    <w:p w14:paraId="3B725EEC" w14:textId="77777777" w:rsidR="00E8430C" w:rsidRDefault="00CE6E9D" w:rsidP="00D53064">
      <w:pPr>
        <w:pStyle w:val="Nagwek2"/>
        <w:keepNext w:val="0"/>
        <w:widowControl w:val="0"/>
        <w:numPr>
          <w:ilvl w:val="1"/>
          <w:numId w:val="16"/>
        </w:numPr>
        <w:spacing w:line="240" w:lineRule="atLeast"/>
        <w:rPr>
          <w:rFonts w:asciiTheme="minorHAnsi" w:hAnsiTheme="minorHAnsi" w:cstheme="minorHAnsi"/>
        </w:rPr>
      </w:pPr>
      <w:r w:rsidRPr="00E8430C">
        <w:rPr>
          <w:rFonts w:asciiTheme="minorHAnsi" w:hAnsiTheme="minorHAnsi" w:cstheme="minorHAnsi"/>
        </w:rPr>
        <w:t>Układ Umowy</w:t>
      </w:r>
      <w:r w:rsidR="00DD69FC" w:rsidRPr="00E8430C">
        <w:rPr>
          <w:rFonts w:asciiTheme="minorHAnsi" w:hAnsiTheme="minorHAnsi" w:cstheme="minorHAnsi"/>
        </w:rPr>
        <w:t>.</w:t>
      </w:r>
    </w:p>
    <w:p w14:paraId="47A2CF71" w14:textId="5032130D" w:rsidR="00E8430C" w:rsidRDefault="00CE6E9D"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4F811DF4" w14:textId="77777777" w:rsidR="00E8430C" w:rsidRDefault="00CE6E9D"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rPr>
        <w:t xml:space="preserve">Określenia wskazujące na liczbę pojedynczą dotyczyć będą również liczby mnogiej i na odwrót, </w:t>
      </w:r>
      <w:r w:rsidR="00DD69FC" w:rsidRPr="00E8430C">
        <w:rPr>
          <w:rFonts w:asciiTheme="minorHAnsi" w:hAnsiTheme="minorHAnsi" w:cstheme="minorHAnsi"/>
        </w:rPr>
        <w:br/>
      </w:r>
      <w:r w:rsidRPr="00E8430C">
        <w:rPr>
          <w:rFonts w:asciiTheme="minorHAnsi" w:hAnsiTheme="minorHAnsi" w:cstheme="minorHAnsi"/>
        </w:rPr>
        <w:t>w zależności od kontekstu.</w:t>
      </w:r>
    </w:p>
    <w:p w14:paraId="5A8502B5" w14:textId="2C11CAF1" w:rsidR="00E8430C" w:rsidRPr="008E6F12" w:rsidRDefault="00CE6E9D"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rPr>
        <w:t xml:space="preserve">Terminy określone w dniach, tygodniach, miesiącach, latach odnoszą się do dni, tygodni, miesięcy, </w:t>
      </w:r>
      <w:r w:rsidR="00DD69FC" w:rsidRPr="00E8430C">
        <w:rPr>
          <w:rFonts w:asciiTheme="minorHAnsi" w:hAnsiTheme="minorHAnsi" w:cstheme="minorHAnsi"/>
        </w:rPr>
        <w:br/>
      </w:r>
      <w:r w:rsidRPr="00E8430C">
        <w:rPr>
          <w:rFonts w:asciiTheme="minorHAnsi" w:hAnsiTheme="minorHAnsi" w:cstheme="minorHAnsi"/>
        </w:rPr>
        <w:t xml:space="preserve">lat kalendarzowych, </w:t>
      </w:r>
      <w:r w:rsidR="00F53B7B" w:rsidRPr="00E8430C">
        <w:rPr>
          <w:rFonts w:asciiTheme="minorHAnsi" w:hAnsiTheme="minorHAnsi" w:cstheme="minorHAnsi"/>
        </w:rPr>
        <w:t>chyba, że</w:t>
      </w:r>
      <w:r w:rsidRPr="00E8430C">
        <w:rPr>
          <w:rFonts w:asciiTheme="minorHAnsi" w:hAnsiTheme="minorHAnsi" w:cstheme="minorHAnsi"/>
        </w:rPr>
        <w:t xml:space="preserve"> Umowa stanowi inaczej. Bieg i upływ terminów przyjmuje się zgodnie </w:t>
      </w:r>
      <w:r w:rsidR="008E6F12">
        <w:rPr>
          <w:rFonts w:asciiTheme="minorHAnsi" w:hAnsiTheme="minorHAnsi" w:cstheme="minorHAnsi"/>
        </w:rPr>
        <w:t>z przepisami Kodeksu cywilnego.</w:t>
      </w:r>
    </w:p>
    <w:p w14:paraId="17A1EDBE" w14:textId="07F79B0F" w:rsidR="00E8430C" w:rsidRDefault="00E8430C" w:rsidP="00D13FA2">
      <w:pPr>
        <w:pStyle w:val="Nagwek2"/>
        <w:keepNext w:val="0"/>
        <w:widowControl w:val="0"/>
        <w:numPr>
          <w:ilvl w:val="0"/>
          <w:numId w:val="0"/>
        </w:numPr>
        <w:spacing w:line="240" w:lineRule="atLeast"/>
        <w:ind w:left="567" w:hanging="567"/>
        <w:rPr>
          <w:rFonts w:asciiTheme="minorHAnsi" w:hAnsiTheme="minorHAnsi" w:cstheme="minorHAnsi"/>
        </w:rPr>
      </w:pPr>
      <w:bookmarkStart w:id="8" w:name="_Ref2287027"/>
    </w:p>
    <w:p w14:paraId="6EF1B398" w14:textId="77777777" w:rsidR="00E8430C" w:rsidRDefault="0085086C" w:rsidP="00D53064">
      <w:pPr>
        <w:pStyle w:val="Nagwek2"/>
        <w:keepNext w:val="0"/>
        <w:widowControl w:val="0"/>
        <w:numPr>
          <w:ilvl w:val="1"/>
          <w:numId w:val="16"/>
        </w:numPr>
        <w:spacing w:line="240" w:lineRule="atLeast"/>
        <w:rPr>
          <w:rFonts w:asciiTheme="minorHAnsi" w:hAnsiTheme="minorHAnsi" w:cstheme="minorHAnsi"/>
        </w:rPr>
      </w:pPr>
      <w:r w:rsidRPr="00E8430C">
        <w:rPr>
          <w:rFonts w:asciiTheme="minorHAnsi" w:hAnsiTheme="minorHAnsi" w:cstheme="minorHAnsi"/>
        </w:rPr>
        <w:t xml:space="preserve">Oświadczenia </w:t>
      </w:r>
      <w:bookmarkEnd w:id="8"/>
      <w:r w:rsidR="00391D01" w:rsidRPr="00E8430C">
        <w:rPr>
          <w:rFonts w:asciiTheme="minorHAnsi" w:hAnsiTheme="minorHAnsi" w:cstheme="minorHAnsi"/>
        </w:rPr>
        <w:t>Wykonawc</w:t>
      </w:r>
      <w:r w:rsidR="00E8430C">
        <w:rPr>
          <w:rFonts w:asciiTheme="minorHAnsi" w:hAnsiTheme="minorHAnsi" w:cstheme="minorHAnsi"/>
        </w:rPr>
        <w:t>y.</w:t>
      </w:r>
    </w:p>
    <w:p w14:paraId="7A37D16B" w14:textId="236D8462" w:rsidR="000B6073" w:rsidRPr="008C7F60" w:rsidRDefault="0085086C" w:rsidP="008C7F60">
      <w:pPr>
        <w:pStyle w:val="Nagwek2"/>
        <w:keepNext w:val="0"/>
        <w:widowControl w:val="0"/>
        <w:numPr>
          <w:ilvl w:val="0"/>
          <w:numId w:val="0"/>
        </w:numPr>
        <w:spacing w:line="240" w:lineRule="atLeast"/>
        <w:ind w:left="851"/>
        <w:rPr>
          <w:rFonts w:asciiTheme="minorHAnsi" w:hAnsiTheme="minorHAnsi" w:cstheme="minorHAnsi"/>
        </w:rPr>
      </w:pPr>
      <w:r w:rsidRPr="00E8430C">
        <w:rPr>
          <w:rFonts w:asciiTheme="minorHAnsi" w:hAnsiTheme="minorHAnsi" w:cstheme="minorHAnsi"/>
        </w:rPr>
        <w:t>Wyk</w:t>
      </w:r>
      <w:r w:rsidR="008C7F60">
        <w:rPr>
          <w:rFonts w:asciiTheme="minorHAnsi" w:hAnsiTheme="minorHAnsi" w:cstheme="minorHAnsi"/>
        </w:rPr>
        <w:t>onawca oświadcza i zapewnia, że:</w:t>
      </w:r>
    </w:p>
    <w:p w14:paraId="34943927" w14:textId="03625CEE" w:rsidR="00E8430C" w:rsidRDefault="00C27F48" w:rsidP="00D53064">
      <w:pPr>
        <w:pStyle w:val="Akapitzlist"/>
        <w:widowControl w:val="0"/>
        <w:numPr>
          <w:ilvl w:val="2"/>
          <w:numId w:val="16"/>
        </w:numPr>
        <w:spacing w:before="120" w:after="120" w:line="240" w:lineRule="atLeast"/>
        <w:jc w:val="both"/>
        <w:rPr>
          <w:rFonts w:asciiTheme="minorHAnsi" w:hAnsiTheme="minorHAnsi" w:cstheme="minorHAnsi"/>
        </w:rPr>
      </w:pPr>
      <w:r w:rsidRPr="00E8430C">
        <w:rPr>
          <w:rFonts w:asciiTheme="minorHAnsi" w:hAnsiTheme="minorHAnsi" w:cstheme="minorHAnsi"/>
        </w:rPr>
        <w:t>Po</w:t>
      </w:r>
      <w:r w:rsidR="0085086C" w:rsidRPr="00E8430C">
        <w:rPr>
          <w:rFonts w:asciiTheme="minorHAnsi" w:hAnsiTheme="minorHAnsi" w:cstheme="minorHAnsi"/>
        </w:rPr>
        <w:t xml:space="preserve"> przeanalizowaniu dokumentacji przetargowej uznaje, iż dokumentacja ta jest przydatna </w:t>
      </w:r>
      <w:r w:rsidR="00DD69FC" w:rsidRPr="00E8430C">
        <w:rPr>
          <w:rFonts w:asciiTheme="minorHAnsi" w:hAnsiTheme="minorHAnsi" w:cstheme="minorHAnsi"/>
        </w:rPr>
        <w:br/>
      </w:r>
      <w:r w:rsidR="0085086C" w:rsidRPr="00E8430C">
        <w:rPr>
          <w:rFonts w:asciiTheme="minorHAnsi" w:hAnsiTheme="minorHAnsi" w:cstheme="minorHAnsi"/>
        </w:rPr>
        <w:t xml:space="preserve">dla realizacji Umowy oraz zgodna z celami wyznaczonymi Umową, w szczególności Wykonawcy </w:t>
      </w:r>
      <w:r w:rsidR="00DD69FC" w:rsidRPr="00E8430C">
        <w:rPr>
          <w:rFonts w:asciiTheme="minorHAnsi" w:hAnsiTheme="minorHAnsi" w:cstheme="minorHAnsi"/>
        </w:rPr>
        <w:br/>
      </w:r>
      <w:r w:rsidR="0085086C" w:rsidRPr="00E8430C">
        <w:rPr>
          <w:rFonts w:asciiTheme="minorHAnsi" w:hAnsiTheme="minorHAnsi" w:cstheme="minorHAnsi"/>
        </w:rPr>
        <w:t xml:space="preserve">jest znany </w:t>
      </w:r>
      <w:r w:rsidR="00391D01" w:rsidRPr="00E8430C">
        <w:rPr>
          <w:rFonts w:asciiTheme="minorHAnsi" w:hAnsiTheme="minorHAnsi" w:cstheme="minorHAnsi"/>
        </w:rPr>
        <w:t>O</w:t>
      </w:r>
      <w:r w:rsidR="0085086C" w:rsidRPr="00E8430C">
        <w:rPr>
          <w:rFonts w:asciiTheme="minorHAnsi" w:hAnsiTheme="minorHAnsi" w:cstheme="minorHAnsi"/>
        </w:rPr>
        <w:t xml:space="preserve">pis </w:t>
      </w:r>
      <w:r w:rsidR="00391D01" w:rsidRPr="00E8430C">
        <w:rPr>
          <w:rFonts w:asciiTheme="minorHAnsi" w:hAnsiTheme="minorHAnsi" w:cstheme="minorHAnsi"/>
        </w:rPr>
        <w:t>P</w:t>
      </w:r>
      <w:r w:rsidR="0085086C" w:rsidRPr="00E8430C">
        <w:rPr>
          <w:rFonts w:asciiTheme="minorHAnsi" w:hAnsiTheme="minorHAnsi" w:cstheme="minorHAnsi"/>
        </w:rPr>
        <w:t xml:space="preserve">rzedmiotu </w:t>
      </w:r>
      <w:r w:rsidR="00391D01" w:rsidRPr="00E8430C">
        <w:rPr>
          <w:rFonts w:asciiTheme="minorHAnsi" w:hAnsiTheme="minorHAnsi" w:cstheme="minorHAnsi"/>
        </w:rPr>
        <w:t>Z</w:t>
      </w:r>
      <w:r w:rsidR="0085086C" w:rsidRPr="00E8430C">
        <w:rPr>
          <w:rFonts w:asciiTheme="minorHAnsi" w:hAnsiTheme="minorHAnsi" w:cstheme="minorHAnsi"/>
        </w:rPr>
        <w:t>amówienia oraz wymagania techniczne Zamawiającego;</w:t>
      </w:r>
    </w:p>
    <w:p w14:paraId="13CA4C04" w14:textId="5EF7997F" w:rsidR="00E8430C" w:rsidRDefault="00C27F48" w:rsidP="00D53064">
      <w:pPr>
        <w:pStyle w:val="Akapitzlist"/>
        <w:widowControl w:val="0"/>
        <w:numPr>
          <w:ilvl w:val="2"/>
          <w:numId w:val="16"/>
        </w:numPr>
        <w:spacing w:before="120" w:after="120" w:line="240" w:lineRule="atLeast"/>
        <w:jc w:val="both"/>
        <w:rPr>
          <w:rFonts w:asciiTheme="minorHAnsi" w:hAnsiTheme="minorHAnsi" w:cstheme="minorHAnsi"/>
        </w:rPr>
      </w:pPr>
      <w:r w:rsidRPr="00E8430C">
        <w:rPr>
          <w:rFonts w:asciiTheme="minorHAnsi" w:hAnsiTheme="minorHAnsi" w:cstheme="minorHAnsi"/>
        </w:rPr>
        <w:t>Posiada</w:t>
      </w:r>
      <w:r w:rsidR="0085086C" w:rsidRPr="00E8430C">
        <w:rPr>
          <w:rFonts w:asciiTheme="minorHAnsi" w:hAnsiTheme="minorHAnsi" w:cstheme="minorHAnsi"/>
        </w:rPr>
        <w:t xml:space="preserve"> wszelką wiedzę i doświadczenie, sprzęt i środki niezbędne w ramach ustalonego Wynagrodzenia</w:t>
      </w:r>
      <w:r w:rsidR="00E66791">
        <w:rPr>
          <w:rFonts w:asciiTheme="minorHAnsi" w:hAnsiTheme="minorHAnsi" w:cstheme="minorHAnsi"/>
        </w:rPr>
        <w:t xml:space="preserve"> Umownego</w:t>
      </w:r>
      <w:r w:rsidR="0085086C" w:rsidRPr="00E8430C">
        <w:rPr>
          <w:rFonts w:asciiTheme="minorHAnsi" w:hAnsiTheme="minorHAnsi" w:cstheme="minorHAnsi"/>
        </w:rPr>
        <w:t xml:space="preserve"> do zrea</w:t>
      </w:r>
      <w:r w:rsidR="00647AF4" w:rsidRPr="00E8430C">
        <w:rPr>
          <w:rFonts w:asciiTheme="minorHAnsi" w:hAnsiTheme="minorHAnsi" w:cstheme="minorHAnsi"/>
        </w:rPr>
        <w:t>lizowania Umowy oraz dysponuje właściw</w:t>
      </w:r>
      <w:r w:rsidR="0085086C" w:rsidRPr="00E8430C">
        <w:rPr>
          <w:rFonts w:asciiTheme="minorHAnsi" w:hAnsiTheme="minorHAnsi" w:cstheme="minorHAnsi"/>
        </w:rPr>
        <w:t>ą liczbą odpowiednio wyszkolonego personelu Wykonawcy</w:t>
      </w:r>
      <w:r w:rsidR="00E66791">
        <w:rPr>
          <w:rFonts w:asciiTheme="minorHAnsi" w:hAnsiTheme="minorHAnsi" w:cstheme="minorHAnsi"/>
        </w:rPr>
        <w:t xml:space="preserve"> zdolnego do wykonania przedmiotu zamówienia</w:t>
      </w:r>
      <w:r w:rsidR="0085086C" w:rsidRPr="00E8430C">
        <w:rPr>
          <w:rFonts w:asciiTheme="minorHAnsi" w:hAnsiTheme="minorHAnsi" w:cstheme="minorHAnsi"/>
        </w:rPr>
        <w:t xml:space="preserve">; </w:t>
      </w:r>
    </w:p>
    <w:p w14:paraId="04E17657" w14:textId="5A371CF9" w:rsidR="00E8430C" w:rsidRDefault="00C27F48" w:rsidP="00D53064">
      <w:pPr>
        <w:pStyle w:val="Akapitzlist"/>
        <w:widowControl w:val="0"/>
        <w:numPr>
          <w:ilvl w:val="2"/>
          <w:numId w:val="16"/>
        </w:numPr>
        <w:spacing w:before="120" w:after="120" w:line="240" w:lineRule="atLeast"/>
        <w:jc w:val="both"/>
        <w:rPr>
          <w:rFonts w:asciiTheme="minorHAnsi" w:hAnsiTheme="minorHAnsi" w:cstheme="minorHAnsi"/>
        </w:rPr>
      </w:pPr>
      <w:r w:rsidRPr="00E8430C">
        <w:rPr>
          <w:rFonts w:asciiTheme="minorHAnsi" w:hAnsiTheme="minorHAnsi" w:cstheme="minorHAnsi"/>
        </w:rPr>
        <w:t>Przed</w:t>
      </w:r>
      <w:r w:rsidR="0085086C" w:rsidRPr="00E8430C">
        <w:rPr>
          <w:rFonts w:asciiTheme="minorHAnsi" w:hAnsiTheme="minorHAnsi" w:cstheme="minorHAnsi"/>
        </w:rPr>
        <w:t xml:space="preserve"> podpisaniem Umowy zapoznał się z wszelką dokumentacją dotyczącą realizacji </w:t>
      </w:r>
      <w:r w:rsidR="00647AF4" w:rsidRPr="00E8430C">
        <w:rPr>
          <w:rFonts w:asciiTheme="minorHAnsi" w:hAnsiTheme="minorHAnsi" w:cstheme="minorHAnsi"/>
        </w:rPr>
        <w:t>przedmiotu z</w:t>
      </w:r>
      <w:r w:rsidR="0085086C" w:rsidRPr="00E8430C">
        <w:rPr>
          <w:rFonts w:asciiTheme="minorHAnsi" w:hAnsiTheme="minorHAnsi" w:cstheme="minorHAnsi"/>
        </w:rPr>
        <w:t xml:space="preserve">amówienia dostępną przed zawarciem Umowy i wszelkimi materiałami otrzymanymi </w:t>
      </w:r>
      <w:r w:rsidR="00391D01" w:rsidRPr="00E8430C">
        <w:rPr>
          <w:rFonts w:asciiTheme="minorHAnsi" w:hAnsiTheme="minorHAnsi" w:cstheme="minorHAnsi"/>
        </w:rPr>
        <w:br/>
      </w:r>
      <w:r w:rsidR="0085086C" w:rsidRPr="00E8430C">
        <w:rPr>
          <w:rFonts w:asciiTheme="minorHAnsi" w:hAnsiTheme="minorHAnsi" w:cstheme="minorHAnsi"/>
        </w:rPr>
        <w:t xml:space="preserve">od Zamawiającego oraz uzyskał wszystkie informacje konieczne dla realizacji </w:t>
      </w:r>
      <w:r w:rsidR="0016130F" w:rsidRPr="00E8430C">
        <w:rPr>
          <w:rFonts w:asciiTheme="minorHAnsi" w:hAnsiTheme="minorHAnsi" w:cstheme="minorHAnsi"/>
        </w:rPr>
        <w:t>Umowy</w:t>
      </w:r>
      <w:r w:rsidR="0085086C" w:rsidRPr="00E8430C">
        <w:rPr>
          <w:rFonts w:asciiTheme="minorHAnsi" w:hAnsiTheme="minorHAnsi" w:cstheme="minorHAnsi"/>
        </w:rPr>
        <w:t xml:space="preserve">, możliwości zorganizowania placów y i zaplecza na Terenie Prac, w tym między innymi zaopatrzenia w media niezbędne dla realizacji Umowy; </w:t>
      </w:r>
    </w:p>
    <w:p w14:paraId="191C78E5" w14:textId="1B384A62" w:rsidR="00E8430C" w:rsidRDefault="00C27F48" w:rsidP="00D53064">
      <w:pPr>
        <w:pStyle w:val="Akapitzlist"/>
        <w:widowControl w:val="0"/>
        <w:numPr>
          <w:ilvl w:val="2"/>
          <w:numId w:val="16"/>
        </w:numPr>
        <w:spacing w:before="120" w:after="120" w:line="240" w:lineRule="atLeast"/>
        <w:jc w:val="both"/>
        <w:rPr>
          <w:rFonts w:asciiTheme="minorHAnsi" w:hAnsiTheme="minorHAnsi" w:cstheme="minorHAnsi"/>
        </w:rPr>
      </w:pPr>
      <w:r w:rsidRPr="00E8430C">
        <w:rPr>
          <w:rFonts w:asciiTheme="minorHAnsi" w:hAnsiTheme="minorHAnsi" w:cstheme="minorHAnsi"/>
        </w:rPr>
        <w:t>Zapoznał</w:t>
      </w:r>
      <w:r w:rsidR="0085086C" w:rsidRPr="00E8430C">
        <w:rPr>
          <w:rFonts w:asciiTheme="minorHAnsi" w:hAnsiTheme="minorHAnsi" w:cstheme="minorHAnsi"/>
        </w:rPr>
        <w:t xml:space="preserve"> się z Wymaganiami BHP, Zasadami Gospodarki Odpadami, Zasadami Udostępnian</w:t>
      </w:r>
      <w:r w:rsidR="00F53B7B" w:rsidRPr="00E8430C">
        <w:rPr>
          <w:rFonts w:asciiTheme="minorHAnsi" w:hAnsiTheme="minorHAnsi" w:cstheme="minorHAnsi"/>
        </w:rPr>
        <w:t>ia</w:t>
      </w:r>
      <w:r w:rsidR="0085086C" w:rsidRPr="00E8430C">
        <w:rPr>
          <w:rFonts w:asciiTheme="minorHAnsi" w:hAnsiTheme="minorHAnsi" w:cstheme="minorHAnsi"/>
        </w:rPr>
        <w:t xml:space="preserve"> Pomieszczeń, Mediów, Pól </w:t>
      </w:r>
      <w:proofErr w:type="spellStart"/>
      <w:r w:rsidR="0085086C" w:rsidRPr="00E8430C">
        <w:rPr>
          <w:rFonts w:asciiTheme="minorHAnsi" w:hAnsiTheme="minorHAnsi" w:cstheme="minorHAnsi"/>
        </w:rPr>
        <w:t>Odkładczych</w:t>
      </w:r>
      <w:proofErr w:type="spellEnd"/>
      <w:r w:rsidR="0085086C" w:rsidRPr="00E8430C">
        <w:rPr>
          <w:rFonts w:asciiTheme="minorHAnsi" w:hAnsiTheme="minorHAnsi" w:cstheme="minorHAnsi"/>
        </w:rPr>
        <w:t xml:space="preserve"> oraz Dróg Transportowych na Terenie Zamawiającego </w:t>
      </w:r>
      <w:r w:rsidR="00391D01" w:rsidRPr="00E8430C">
        <w:rPr>
          <w:rFonts w:asciiTheme="minorHAnsi" w:hAnsiTheme="minorHAnsi" w:cstheme="minorHAnsi"/>
        </w:rPr>
        <w:br/>
      </w:r>
      <w:r w:rsidR="0085086C" w:rsidRPr="00E8430C">
        <w:rPr>
          <w:rFonts w:asciiTheme="minorHAnsi" w:hAnsiTheme="minorHAnsi" w:cstheme="minorHAnsi"/>
        </w:rPr>
        <w:t xml:space="preserve">oraz Taryfikatorem Kar i zobowiązuje się do przestrzegania tych wymagań oraz zasad, jak i wyraża zgodę na ich stosowanie przy wykonywaniu swoich obowiązków wynikających z  Umowy; </w:t>
      </w:r>
    </w:p>
    <w:p w14:paraId="6FB8F73E" w14:textId="50F7A8A7" w:rsidR="00E8430C" w:rsidRDefault="00E66791" w:rsidP="00D53064">
      <w:pPr>
        <w:pStyle w:val="Akapitzlist"/>
        <w:widowControl w:val="0"/>
        <w:numPr>
          <w:ilvl w:val="2"/>
          <w:numId w:val="16"/>
        </w:numPr>
        <w:spacing w:before="120" w:after="120" w:line="240" w:lineRule="atLeast"/>
        <w:jc w:val="both"/>
        <w:rPr>
          <w:rFonts w:asciiTheme="minorHAnsi" w:hAnsiTheme="minorHAnsi" w:cstheme="minorHAnsi"/>
        </w:rPr>
      </w:pPr>
      <w:r>
        <w:rPr>
          <w:rFonts w:asciiTheme="minorHAnsi" w:hAnsiTheme="minorHAnsi" w:cstheme="minorHAnsi"/>
        </w:rPr>
        <w:t>Miał możliwość dokonania</w:t>
      </w:r>
      <w:r w:rsidRPr="00E8430C">
        <w:rPr>
          <w:rFonts w:asciiTheme="minorHAnsi" w:hAnsiTheme="minorHAnsi" w:cstheme="minorHAnsi"/>
        </w:rPr>
        <w:t xml:space="preserve"> </w:t>
      </w:r>
      <w:r w:rsidR="0085086C" w:rsidRPr="00E8430C">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6C0462A" w14:textId="315CB5CD" w:rsidR="00E8430C" w:rsidRPr="00FF57C0" w:rsidRDefault="00C27F48" w:rsidP="00D53064">
      <w:pPr>
        <w:pStyle w:val="Akapitzlist"/>
        <w:widowControl w:val="0"/>
        <w:numPr>
          <w:ilvl w:val="2"/>
          <w:numId w:val="16"/>
        </w:numPr>
        <w:spacing w:before="120" w:after="120" w:line="240" w:lineRule="atLeast"/>
        <w:jc w:val="both"/>
        <w:rPr>
          <w:rFonts w:asciiTheme="minorHAnsi" w:hAnsiTheme="minorHAnsi" w:cstheme="minorHAnsi"/>
        </w:rPr>
      </w:pPr>
      <w:r w:rsidRPr="00E8430C">
        <w:rPr>
          <w:rFonts w:asciiTheme="minorHAnsi" w:hAnsiTheme="minorHAnsi" w:cstheme="minorHAnsi"/>
        </w:rPr>
        <w:t>Starannie</w:t>
      </w:r>
      <w:r w:rsidR="0085086C" w:rsidRPr="00E8430C">
        <w:rPr>
          <w:rFonts w:asciiTheme="minorHAnsi" w:hAnsiTheme="minorHAnsi" w:cstheme="minorHAnsi"/>
        </w:rPr>
        <w:t xml:space="preserve"> skalkulował </w:t>
      </w:r>
      <w:r w:rsidR="00795D4A" w:rsidRPr="00E8430C">
        <w:rPr>
          <w:rFonts w:asciiTheme="minorHAnsi" w:hAnsiTheme="minorHAnsi" w:cstheme="minorHAnsi"/>
        </w:rPr>
        <w:t xml:space="preserve">składniki </w:t>
      </w:r>
      <w:r w:rsidR="0085086C" w:rsidRPr="00E8430C">
        <w:rPr>
          <w:rFonts w:asciiTheme="minorHAnsi" w:hAnsiTheme="minorHAnsi" w:cstheme="minorHAnsi"/>
        </w:rPr>
        <w:t>Wynagrodzeni</w:t>
      </w:r>
      <w:r w:rsidR="00795D4A" w:rsidRPr="00E8430C">
        <w:rPr>
          <w:rFonts w:asciiTheme="minorHAnsi" w:hAnsiTheme="minorHAnsi" w:cstheme="minorHAnsi"/>
        </w:rPr>
        <w:t>a</w:t>
      </w:r>
      <w:r w:rsidR="0085086C" w:rsidRPr="00E8430C">
        <w:rPr>
          <w:rFonts w:asciiTheme="minorHAnsi" w:hAnsiTheme="minorHAnsi" w:cstheme="minorHAnsi"/>
        </w:rPr>
        <w:t xml:space="preserve"> Umowne</w:t>
      </w:r>
      <w:r w:rsidR="00795D4A" w:rsidRPr="00E8430C">
        <w:rPr>
          <w:rFonts w:asciiTheme="minorHAnsi" w:hAnsiTheme="minorHAnsi" w:cstheme="minorHAnsi"/>
        </w:rPr>
        <w:t>go</w:t>
      </w:r>
      <w:r w:rsidR="0085086C" w:rsidRPr="00E8430C">
        <w:rPr>
          <w:rFonts w:asciiTheme="minorHAnsi" w:hAnsiTheme="minorHAnsi" w:cstheme="minorHAnsi"/>
        </w:rPr>
        <w:t xml:space="preserve"> i </w:t>
      </w:r>
      <w:r w:rsidR="00795D4A" w:rsidRPr="00E8430C">
        <w:rPr>
          <w:rFonts w:asciiTheme="minorHAnsi" w:hAnsiTheme="minorHAnsi" w:cstheme="minorHAnsi"/>
        </w:rPr>
        <w:t>są one</w:t>
      </w:r>
      <w:r w:rsidR="000B6073" w:rsidRPr="00E8430C">
        <w:rPr>
          <w:rFonts w:asciiTheme="minorHAnsi" w:hAnsiTheme="minorHAnsi" w:cstheme="minorHAnsi"/>
        </w:rPr>
        <w:t xml:space="preserve"> </w:t>
      </w:r>
      <w:r w:rsidR="0085086C" w:rsidRPr="00E8430C">
        <w:rPr>
          <w:rFonts w:asciiTheme="minorHAnsi" w:hAnsiTheme="minorHAnsi" w:cstheme="minorHAnsi"/>
        </w:rPr>
        <w:t>wystarczające dla realizacji Um</w:t>
      </w:r>
      <w:r w:rsidR="00E75AA9" w:rsidRPr="00E8430C">
        <w:rPr>
          <w:rFonts w:asciiTheme="minorHAnsi" w:hAnsiTheme="minorHAnsi" w:cstheme="minorHAnsi"/>
        </w:rPr>
        <w:t>owy, w </w:t>
      </w:r>
      <w:r w:rsidR="0085086C" w:rsidRPr="00E8430C">
        <w:rPr>
          <w:rFonts w:asciiTheme="minorHAnsi" w:hAnsiTheme="minorHAnsi" w:cstheme="minorHAnsi"/>
        </w:rPr>
        <w:t xml:space="preserve">tym pokrycia wszelkich kosztów, łącznie z wypłatą wszelkich odszkodowań </w:t>
      </w:r>
      <w:r w:rsidR="00391D01" w:rsidRPr="00E8430C">
        <w:rPr>
          <w:rFonts w:asciiTheme="minorHAnsi" w:hAnsiTheme="minorHAnsi" w:cstheme="minorHAnsi"/>
        </w:rPr>
        <w:br/>
      </w:r>
      <w:r w:rsidR="0085086C" w:rsidRPr="00E8430C">
        <w:rPr>
          <w:rFonts w:asciiTheme="minorHAnsi" w:hAnsiTheme="minorHAnsi" w:cstheme="minorHAnsi"/>
        </w:rPr>
        <w:t xml:space="preserve">lub </w:t>
      </w:r>
      <w:r w:rsidR="0085086C" w:rsidRPr="00FF57C0">
        <w:rPr>
          <w:rFonts w:asciiTheme="minorHAnsi" w:hAnsiTheme="minorHAnsi" w:cstheme="minorHAnsi"/>
        </w:rPr>
        <w:t>wynagrodzeń związanych z nabyciem urządzeń i materiałów oraz zapewnieniem sprzętu, usług Podwykonawców i Dalszych Podwykonawców, robociz</w:t>
      </w:r>
      <w:r w:rsidR="000B6073" w:rsidRPr="00FF57C0">
        <w:rPr>
          <w:rFonts w:asciiTheme="minorHAnsi" w:hAnsiTheme="minorHAnsi" w:cstheme="minorHAnsi"/>
        </w:rPr>
        <w:t xml:space="preserve">ną, podatkami, ubezpieczeniami, </w:t>
      </w:r>
      <w:r w:rsidR="0085086C" w:rsidRPr="00FC29CF">
        <w:rPr>
          <w:rFonts w:asciiTheme="minorHAnsi" w:hAnsiTheme="minorHAnsi" w:cstheme="minorHAnsi"/>
        </w:rPr>
        <w:t>ustanowieniem Zabezpiecze</w:t>
      </w:r>
      <w:r w:rsidR="008E6F12" w:rsidRPr="00FF57C0">
        <w:rPr>
          <w:rFonts w:asciiTheme="minorHAnsi" w:hAnsiTheme="minorHAnsi" w:cstheme="minorHAnsi"/>
        </w:rPr>
        <w:t>ń</w:t>
      </w:r>
      <w:r w:rsidR="0085086C" w:rsidRPr="00FF57C0">
        <w:rPr>
          <w:rFonts w:asciiTheme="minorHAnsi" w:hAnsiTheme="minorHAnsi" w:cstheme="minorHAnsi"/>
        </w:rPr>
        <w:t>, wydatkami ogólnymi i wszelkimi innymi niewskazanymi powyżej kosztami</w:t>
      </w:r>
      <w:r w:rsidR="00E8187A" w:rsidRPr="00FF57C0">
        <w:rPr>
          <w:rFonts w:asciiTheme="minorHAnsi" w:hAnsiTheme="minorHAnsi" w:cstheme="minorHAnsi"/>
        </w:rPr>
        <w:t xml:space="preserve"> wynikającymi z Opisu Przedmiotu Zamówienia</w:t>
      </w:r>
      <w:r w:rsidR="0085086C" w:rsidRPr="00FF57C0">
        <w:rPr>
          <w:rFonts w:asciiTheme="minorHAnsi" w:hAnsiTheme="minorHAnsi" w:cstheme="minorHAnsi"/>
        </w:rPr>
        <w:t>, których poniesienie przez Wykonawcę będzie konieczne dla realizacji Umowy;</w:t>
      </w:r>
    </w:p>
    <w:p w14:paraId="278F75F2" w14:textId="67FFBFA7" w:rsidR="00E8430C" w:rsidRPr="00FF57C0" w:rsidRDefault="00C27F48" w:rsidP="00D53064">
      <w:pPr>
        <w:pStyle w:val="Akapitzlist"/>
        <w:widowControl w:val="0"/>
        <w:numPr>
          <w:ilvl w:val="2"/>
          <w:numId w:val="16"/>
        </w:numPr>
        <w:spacing w:before="120" w:after="120" w:line="240" w:lineRule="atLeast"/>
        <w:jc w:val="both"/>
        <w:rPr>
          <w:rFonts w:asciiTheme="minorHAnsi" w:hAnsiTheme="minorHAnsi" w:cstheme="minorHAnsi"/>
        </w:rPr>
      </w:pPr>
      <w:r w:rsidRPr="00FF57C0">
        <w:rPr>
          <w:rFonts w:asciiTheme="minorHAnsi" w:hAnsiTheme="minorHAnsi" w:cstheme="minorHAnsi"/>
        </w:rPr>
        <w:t>Zapoznał</w:t>
      </w:r>
      <w:r w:rsidR="00D01DB9" w:rsidRPr="00FF57C0">
        <w:rPr>
          <w:rFonts w:asciiTheme="minorHAnsi" w:hAnsiTheme="minorHAnsi" w:cstheme="minorHAnsi"/>
        </w:rPr>
        <w:t xml:space="preserve"> się z urządzeniami i instalacjami objętymi Umową, a także tymi, z którymi przedmiot </w:t>
      </w:r>
      <w:r w:rsidR="00D01DB9" w:rsidRPr="00FF57C0">
        <w:rPr>
          <w:rFonts w:asciiTheme="minorHAnsi" w:hAnsiTheme="minorHAnsi" w:cstheme="minorHAnsi"/>
        </w:rPr>
        <w:lastRenderedPageBreak/>
        <w:t>Umowy ma współpracować;</w:t>
      </w:r>
    </w:p>
    <w:p w14:paraId="68C13FA4" w14:textId="58C542CA" w:rsidR="00E8430C" w:rsidRPr="00FF57C0" w:rsidRDefault="00C27F48" w:rsidP="00D53064">
      <w:pPr>
        <w:pStyle w:val="Akapitzlist"/>
        <w:widowControl w:val="0"/>
        <w:numPr>
          <w:ilvl w:val="2"/>
          <w:numId w:val="16"/>
        </w:numPr>
        <w:spacing w:before="120" w:after="120" w:line="240" w:lineRule="atLeast"/>
        <w:jc w:val="both"/>
        <w:rPr>
          <w:rFonts w:asciiTheme="minorHAnsi" w:hAnsiTheme="minorHAnsi" w:cstheme="minorHAnsi"/>
        </w:rPr>
      </w:pPr>
      <w:r w:rsidRPr="00FF57C0">
        <w:rPr>
          <w:rFonts w:asciiTheme="minorHAnsi" w:hAnsiTheme="minorHAnsi" w:cstheme="minorHAnsi"/>
        </w:rPr>
        <w:t>Został</w:t>
      </w:r>
      <w:r w:rsidR="00D01DB9" w:rsidRPr="00FF57C0">
        <w:rPr>
          <w:rFonts w:asciiTheme="minorHAnsi" w:hAnsiTheme="minorHAnsi" w:cstheme="minorHAnsi"/>
        </w:rPr>
        <w:t xml:space="preserve"> poinformowany</w:t>
      </w:r>
      <w:r w:rsidR="00160357" w:rsidRPr="00FF57C0">
        <w:rPr>
          <w:rFonts w:asciiTheme="minorHAnsi" w:hAnsiTheme="minorHAnsi" w:cstheme="minorHAnsi"/>
        </w:rPr>
        <w:t>, iż w toku realizacji przedmiotu Umowy mogą być prowadzone przez</w:t>
      </w:r>
      <w:r w:rsidR="00CC713E" w:rsidRPr="00FF57C0">
        <w:rPr>
          <w:rFonts w:asciiTheme="minorHAnsi" w:hAnsiTheme="minorHAnsi" w:cstheme="minorHAnsi"/>
        </w:rPr>
        <w:t xml:space="preserve"> </w:t>
      </w:r>
      <w:r w:rsidR="00D01DB9" w:rsidRPr="00FF57C0">
        <w:rPr>
          <w:rFonts w:asciiTheme="minorHAnsi" w:hAnsiTheme="minorHAnsi" w:cstheme="minorHAnsi"/>
        </w:rPr>
        <w:t>innych wykonawców</w:t>
      </w:r>
      <w:r w:rsidR="00160357" w:rsidRPr="00FF57C0">
        <w:rPr>
          <w:rFonts w:asciiTheme="minorHAnsi" w:hAnsiTheme="minorHAnsi" w:cstheme="minorHAnsi"/>
        </w:rPr>
        <w:t xml:space="preserve"> prace</w:t>
      </w:r>
      <w:r w:rsidR="00D01DB9" w:rsidRPr="00FF57C0">
        <w:rPr>
          <w:rFonts w:asciiTheme="minorHAnsi" w:hAnsiTheme="minorHAnsi" w:cstheme="minorHAnsi"/>
        </w:rPr>
        <w:t xml:space="preserve"> (remonty, naprawy, próby, </w:t>
      </w:r>
      <w:r w:rsidRPr="00FF57C0">
        <w:rPr>
          <w:rFonts w:asciiTheme="minorHAnsi" w:hAnsiTheme="minorHAnsi" w:cstheme="minorHAnsi"/>
        </w:rPr>
        <w:t>modernizacje), co</w:t>
      </w:r>
      <w:r w:rsidR="000B6073" w:rsidRPr="00FF57C0">
        <w:rPr>
          <w:rFonts w:asciiTheme="minorHAnsi" w:hAnsiTheme="minorHAnsi" w:cstheme="minorHAnsi"/>
        </w:rPr>
        <w:t xml:space="preserve"> może wymagać odpowiedniej </w:t>
      </w:r>
      <w:r w:rsidR="00160357" w:rsidRPr="00FF57C0">
        <w:rPr>
          <w:rFonts w:asciiTheme="minorHAnsi" w:hAnsiTheme="minorHAnsi" w:cstheme="minorHAnsi"/>
        </w:rPr>
        <w:t>koordynacji</w:t>
      </w:r>
      <w:r w:rsidR="000E0C06" w:rsidRPr="00FF57C0">
        <w:rPr>
          <w:rFonts w:asciiTheme="minorHAnsi" w:hAnsiTheme="minorHAnsi" w:cstheme="minorHAnsi"/>
        </w:rPr>
        <w:t>;</w:t>
      </w:r>
    </w:p>
    <w:p w14:paraId="2FE25BFF" w14:textId="77777777" w:rsidR="00E8430C" w:rsidRPr="00FF57C0" w:rsidRDefault="00D01DB9" w:rsidP="00D53064">
      <w:pPr>
        <w:pStyle w:val="Akapitzlist"/>
        <w:widowControl w:val="0"/>
        <w:numPr>
          <w:ilvl w:val="2"/>
          <w:numId w:val="16"/>
        </w:numPr>
        <w:spacing w:before="120" w:after="120" w:line="240" w:lineRule="atLeast"/>
        <w:jc w:val="both"/>
        <w:rPr>
          <w:rFonts w:asciiTheme="minorHAnsi" w:hAnsiTheme="minorHAnsi" w:cstheme="minorHAnsi"/>
        </w:rPr>
      </w:pPr>
      <w:r w:rsidRPr="00FF57C0">
        <w:rPr>
          <w:rFonts w:asciiTheme="minorHAnsi" w:hAnsiTheme="minorHAnsi" w:cstheme="minorHAnsi"/>
        </w:rPr>
        <w:t>Wykonawca oświadcza także, iż znane są mu warunki komunikacyjne oraz treść Dokumentacji Zamawiającego, a w razie braków odpowiednich informacji w Dokumentacji Zamawiającego, uzupełni je we własnym zakresie;</w:t>
      </w:r>
    </w:p>
    <w:p w14:paraId="6DFFDBC6" w14:textId="3FA63C80" w:rsidR="00E8430C" w:rsidRPr="00FF57C0" w:rsidRDefault="00C27F48" w:rsidP="00D53064">
      <w:pPr>
        <w:pStyle w:val="Akapitzlist"/>
        <w:widowControl w:val="0"/>
        <w:numPr>
          <w:ilvl w:val="2"/>
          <w:numId w:val="16"/>
        </w:numPr>
        <w:spacing w:before="120" w:after="120" w:line="240" w:lineRule="atLeast"/>
        <w:jc w:val="both"/>
        <w:rPr>
          <w:rFonts w:asciiTheme="minorHAnsi" w:hAnsiTheme="minorHAnsi" w:cstheme="minorHAnsi"/>
        </w:rPr>
      </w:pPr>
      <w:r w:rsidRPr="00FF57C0">
        <w:rPr>
          <w:rFonts w:asciiTheme="minorHAnsi" w:hAnsiTheme="minorHAnsi" w:cstheme="minorHAnsi"/>
        </w:rPr>
        <w:t>Skalkulował</w:t>
      </w:r>
      <w:r w:rsidR="00391D01" w:rsidRPr="00FF57C0">
        <w:rPr>
          <w:rFonts w:asciiTheme="minorHAnsi" w:hAnsiTheme="minorHAnsi" w:cstheme="minorHAnsi"/>
        </w:rPr>
        <w:t xml:space="preserve"> (oszacował i wycenił)</w:t>
      </w:r>
      <w:r w:rsidR="0085086C" w:rsidRPr="00FF57C0">
        <w:rPr>
          <w:rFonts w:asciiTheme="minorHAnsi" w:hAnsiTheme="minorHAnsi" w:cstheme="minorHAnsi"/>
        </w:rPr>
        <w:t xml:space="preserve"> ryzyka, które mogą wystąpić przy realizacji Umowy i uwzg</w:t>
      </w:r>
      <w:r w:rsidR="0064031B" w:rsidRPr="00FF57C0">
        <w:rPr>
          <w:rFonts w:asciiTheme="minorHAnsi" w:hAnsiTheme="minorHAnsi" w:cstheme="minorHAnsi"/>
        </w:rPr>
        <w:t xml:space="preserve">lędnił </w:t>
      </w:r>
      <w:r w:rsidR="00391D01" w:rsidRPr="00FF57C0">
        <w:rPr>
          <w:rFonts w:asciiTheme="minorHAnsi" w:hAnsiTheme="minorHAnsi" w:cstheme="minorHAnsi"/>
        </w:rPr>
        <w:br/>
      </w:r>
      <w:r w:rsidR="0064031B" w:rsidRPr="00FF57C0">
        <w:rPr>
          <w:rFonts w:asciiTheme="minorHAnsi" w:hAnsiTheme="minorHAnsi" w:cstheme="minorHAnsi"/>
        </w:rPr>
        <w:t>je w oferowanej cenie, w </w:t>
      </w:r>
      <w:r w:rsidR="0085086C" w:rsidRPr="00FF57C0">
        <w:rPr>
          <w:rFonts w:asciiTheme="minorHAnsi" w:hAnsiTheme="minorHAnsi" w:cstheme="minorHAnsi"/>
        </w:rPr>
        <w:t>szczególności uwzględniając szacunkowy charakter danych przekazanych przez Zamawiającego;</w:t>
      </w:r>
    </w:p>
    <w:p w14:paraId="2A337B23" w14:textId="77777777" w:rsidR="007C251B" w:rsidRPr="00FF57C0" w:rsidRDefault="00C27F48" w:rsidP="00D53064">
      <w:pPr>
        <w:pStyle w:val="Akapitzlist"/>
        <w:widowControl w:val="0"/>
        <w:numPr>
          <w:ilvl w:val="2"/>
          <w:numId w:val="16"/>
        </w:numPr>
        <w:spacing w:before="120" w:after="120" w:line="240" w:lineRule="atLeast"/>
        <w:jc w:val="both"/>
        <w:rPr>
          <w:rFonts w:asciiTheme="minorHAnsi" w:hAnsiTheme="minorHAnsi" w:cstheme="minorHAnsi"/>
        </w:rPr>
      </w:pPr>
      <w:r w:rsidRPr="00FF57C0">
        <w:rPr>
          <w:rFonts w:asciiTheme="minorHAnsi" w:hAnsiTheme="minorHAnsi" w:cstheme="minorHAnsi"/>
        </w:rPr>
        <w:t>Podejmie</w:t>
      </w:r>
      <w:r w:rsidR="0085086C" w:rsidRPr="00FF57C0">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 </w:t>
      </w:r>
    </w:p>
    <w:p w14:paraId="2D0095D9" w14:textId="41A344A3" w:rsidR="00E8430C" w:rsidRPr="007C251B" w:rsidRDefault="002550BF" w:rsidP="00D53064">
      <w:pPr>
        <w:pStyle w:val="Akapitzlist"/>
        <w:widowControl w:val="0"/>
        <w:numPr>
          <w:ilvl w:val="2"/>
          <w:numId w:val="16"/>
        </w:numPr>
        <w:spacing w:before="120" w:after="120" w:line="240" w:lineRule="atLeast"/>
        <w:jc w:val="both"/>
        <w:rPr>
          <w:rFonts w:asciiTheme="minorHAnsi" w:hAnsiTheme="minorHAnsi" w:cstheme="minorHAnsi"/>
        </w:rPr>
      </w:pPr>
      <w:r w:rsidRPr="00FF57C0">
        <w:rPr>
          <w:rFonts w:asciiTheme="minorHAnsi" w:hAnsiTheme="minorHAnsi" w:cstheme="minorHAnsi"/>
          <w:iCs/>
        </w:rPr>
        <w:t xml:space="preserve">W związku z wykonaniem obowiązku wynikającego z art. 4c Ustawy </w:t>
      </w:r>
      <w:r w:rsidR="007C251B" w:rsidRPr="00FF57C0">
        <w:rPr>
          <w:rFonts w:asciiTheme="minorHAnsi" w:hAnsiTheme="minorHAnsi" w:cstheme="minorHAnsi"/>
          <w:iCs/>
        </w:rPr>
        <w:t xml:space="preserve">z dnia 8 marca 2013 r. </w:t>
      </w:r>
      <w:r w:rsidRPr="00FF57C0">
        <w:rPr>
          <w:rFonts w:asciiTheme="minorHAnsi" w:hAnsiTheme="minorHAnsi" w:cstheme="minorHAnsi"/>
          <w:iCs/>
        </w:rPr>
        <w:t xml:space="preserve">o przeciwdziałaniu nadmiernym opóźnieniom w transakcjach handlowych </w:t>
      </w:r>
      <w:r w:rsidRPr="00FF57C0">
        <w:rPr>
          <w:rFonts w:asciiTheme="minorHAnsi" w:hAnsiTheme="minorHAnsi" w:cstheme="minorHAnsi"/>
          <w:b/>
          <w:bCs/>
          <w:iCs/>
        </w:rPr>
        <w:t xml:space="preserve">Wykonawca </w:t>
      </w:r>
      <w:r w:rsidRPr="00FF57C0">
        <w:rPr>
          <w:rFonts w:asciiTheme="minorHAnsi" w:hAnsiTheme="minorHAnsi" w:cstheme="minorHAnsi"/>
          <w:iCs/>
        </w:rPr>
        <w:t xml:space="preserve">oświadcza, że na chwilę zawarcia Umowy </w:t>
      </w:r>
      <w:r w:rsidRPr="00FC29CF">
        <w:rPr>
          <w:rFonts w:asciiTheme="minorHAnsi" w:hAnsiTheme="minorHAnsi" w:cstheme="minorHAnsi"/>
          <w:b/>
          <w:iCs/>
        </w:rPr>
        <w:t xml:space="preserve">posiada/nie posiada status </w:t>
      </w:r>
      <w:r w:rsidR="00E8187A" w:rsidRPr="00FC29CF">
        <w:rPr>
          <w:rFonts w:asciiTheme="minorHAnsi" w:hAnsiTheme="minorHAnsi" w:cstheme="minorHAnsi"/>
          <w:b/>
          <w:iCs/>
        </w:rPr>
        <w:t>Dużego</w:t>
      </w:r>
      <w:r w:rsidR="00E8187A" w:rsidRPr="00FF57C0">
        <w:rPr>
          <w:rFonts w:asciiTheme="minorHAnsi" w:hAnsiTheme="minorHAnsi" w:cstheme="minorHAnsi"/>
          <w:iCs/>
        </w:rPr>
        <w:t xml:space="preserve"> </w:t>
      </w:r>
      <w:r w:rsidRPr="00FF57C0">
        <w:rPr>
          <w:rFonts w:asciiTheme="minorHAnsi" w:hAnsiTheme="minorHAnsi" w:cstheme="minorHAnsi"/>
          <w:iCs/>
        </w:rPr>
        <w:t>przedsiębiorcy</w:t>
      </w:r>
      <w:r w:rsidRPr="007C251B">
        <w:rPr>
          <w:rFonts w:asciiTheme="minorHAnsi" w:hAnsiTheme="minorHAnsi" w:cstheme="minorHAnsi"/>
          <w:iCs/>
        </w:rPr>
        <w:t xml:space="preserve">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7C251B">
        <w:rPr>
          <w:rFonts w:asciiTheme="minorHAnsi" w:hAnsiTheme="minorHAnsi" w:cstheme="minorHAnsi"/>
          <w:iCs/>
        </w:rPr>
        <w:t>., str. 1, ze zm.</w:t>
      </w:r>
      <w:r w:rsidRPr="007C251B">
        <w:rPr>
          <w:rFonts w:asciiTheme="minorHAnsi" w:hAnsiTheme="minorHAnsi" w:cstheme="minorHAnsi"/>
          <w:iCs/>
        </w:rPr>
        <w:t>). W przypadku zmiany status</w:t>
      </w:r>
      <w:r w:rsidR="008E6F12" w:rsidRPr="007C251B">
        <w:rPr>
          <w:rFonts w:asciiTheme="minorHAnsi" w:hAnsiTheme="minorHAnsi" w:cstheme="minorHAnsi"/>
          <w:iCs/>
        </w:rPr>
        <w:t>u</w:t>
      </w:r>
      <w:r w:rsidRPr="007C251B">
        <w:rPr>
          <w:rFonts w:asciiTheme="minorHAnsi" w:hAnsiTheme="minorHAnsi" w:cstheme="minorHAnsi"/>
          <w:iCs/>
        </w:rPr>
        <w:t xml:space="preserve"> przedsiębiorcy, </w:t>
      </w:r>
      <w:r w:rsidRPr="007C251B">
        <w:rPr>
          <w:rFonts w:asciiTheme="minorHAnsi" w:hAnsiTheme="minorHAnsi" w:cstheme="minorHAnsi"/>
          <w:b/>
          <w:bCs/>
          <w:iCs/>
        </w:rPr>
        <w:t xml:space="preserve">Wykonawca </w:t>
      </w:r>
      <w:r w:rsidRPr="007C251B">
        <w:rPr>
          <w:rFonts w:asciiTheme="minorHAnsi" w:hAnsiTheme="minorHAnsi" w:cstheme="minorHAnsi"/>
          <w:iCs/>
        </w:rPr>
        <w:t xml:space="preserve">zobowiązuje się w terminie 14 </w:t>
      </w:r>
      <w:r w:rsidR="00E8187A" w:rsidRPr="007C251B">
        <w:rPr>
          <w:rFonts w:asciiTheme="minorHAnsi" w:hAnsiTheme="minorHAnsi" w:cstheme="minorHAnsi"/>
          <w:iCs/>
        </w:rPr>
        <w:t xml:space="preserve">Dni </w:t>
      </w:r>
      <w:r w:rsidRPr="007C251B">
        <w:rPr>
          <w:rFonts w:asciiTheme="minorHAnsi" w:hAnsiTheme="minorHAnsi" w:cstheme="minorHAnsi"/>
          <w:iCs/>
        </w:rPr>
        <w:t xml:space="preserve">od daty zmiany na pisemne poinformowanie </w:t>
      </w:r>
      <w:r w:rsidRPr="007C251B">
        <w:rPr>
          <w:rFonts w:asciiTheme="minorHAnsi" w:hAnsiTheme="minorHAnsi" w:cstheme="minorHAnsi"/>
          <w:b/>
          <w:bCs/>
          <w:iCs/>
        </w:rPr>
        <w:t xml:space="preserve">Zamawiającego </w:t>
      </w:r>
      <w:r w:rsidRPr="007C251B">
        <w:rPr>
          <w:rFonts w:asciiTheme="minorHAnsi" w:hAnsiTheme="minorHAnsi" w:cstheme="minorHAnsi"/>
          <w:iCs/>
        </w:rPr>
        <w:t>o tym fakcie w formie oświadczenia, co nie stanowi zmiany Umowy i nie wymaga zawarcia aneksu.</w:t>
      </w:r>
      <w:bookmarkStart w:id="9" w:name="_Ref2287013"/>
    </w:p>
    <w:p w14:paraId="0DC33DE8" w14:textId="77777777" w:rsidR="00E8430C" w:rsidRDefault="0085086C" w:rsidP="00D53064">
      <w:pPr>
        <w:pStyle w:val="Akapitzlist"/>
        <w:widowControl w:val="0"/>
        <w:numPr>
          <w:ilvl w:val="1"/>
          <w:numId w:val="16"/>
        </w:numPr>
        <w:spacing w:before="120" w:after="120" w:line="240" w:lineRule="atLeast"/>
        <w:jc w:val="both"/>
        <w:rPr>
          <w:rFonts w:asciiTheme="minorHAnsi" w:hAnsiTheme="minorHAnsi" w:cstheme="minorHAnsi"/>
        </w:rPr>
      </w:pPr>
      <w:r w:rsidRPr="00E8430C">
        <w:rPr>
          <w:rFonts w:asciiTheme="minorHAnsi" w:hAnsiTheme="minorHAnsi" w:cstheme="minorHAnsi"/>
        </w:rPr>
        <w:t xml:space="preserve">Zdolność finansowa </w:t>
      </w:r>
      <w:bookmarkEnd w:id="9"/>
      <w:r w:rsidR="00391D01" w:rsidRPr="00E8430C">
        <w:rPr>
          <w:rFonts w:asciiTheme="minorHAnsi" w:hAnsiTheme="minorHAnsi" w:cstheme="minorHAnsi"/>
        </w:rPr>
        <w:t>Wykonawcy</w:t>
      </w:r>
      <w:r w:rsidR="00E8430C">
        <w:rPr>
          <w:rFonts w:asciiTheme="minorHAnsi" w:hAnsiTheme="minorHAnsi" w:cstheme="minorHAnsi"/>
        </w:rPr>
        <w:t>.</w:t>
      </w:r>
    </w:p>
    <w:p w14:paraId="7A0CC038" w14:textId="5B017A98" w:rsidR="000B6073" w:rsidRPr="008C7F60" w:rsidRDefault="0085086C" w:rsidP="008C7F60">
      <w:pPr>
        <w:pStyle w:val="Akapitzlist"/>
        <w:widowControl w:val="0"/>
        <w:spacing w:before="120" w:after="120" w:line="240" w:lineRule="atLeast"/>
        <w:ind w:left="851"/>
        <w:jc w:val="both"/>
        <w:rPr>
          <w:rFonts w:asciiTheme="minorHAnsi" w:hAnsiTheme="minorHAnsi" w:cstheme="minorHAnsi"/>
        </w:rPr>
      </w:pPr>
      <w:r w:rsidRPr="00E8430C">
        <w:rPr>
          <w:rFonts w:asciiTheme="minorHAnsi" w:hAnsiTheme="minorHAnsi" w:cstheme="minorHAnsi"/>
        </w:rPr>
        <w:t>W razie</w:t>
      </w:r>
      <w:r w:rsidR="00E75AA9" w:rsidRPr="00E8430C">
        <w:rPr>
          <w:rFonts w:asciiTheme="minorHAnsi" w:hAnsiTheme="minorHAnsi" w:cstheme="minorHAnsi"/>
        </w:rPr>
        <w:t xml:space="preserve"> wystąpienia którejkolwiek z wymienionych okoliczności</w:t>
      </w:r>
      <w:r w:rsidRPr="00E8430C">
        <w:rPr>
          <w:rFonts w:asciiTheme="minorHAnsi" w:hAnsiTheme="minorHAnsi" w:cstheme="minorHAnsi"/>
        </w:rPr>
        <w:t xml:space="preserve">: </w:t>
      </w:r>
    </w:p>
    <w:p w14:paraId="30B1DFD2" w14:textId="1CE74C4D" w:rsidR="00E8430C" w:rsidRDefault="00C27F48"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rPr>
        <w:t>Zagrożenia</w:t>
      </w:r>
      <w:r w:rsidR="0085086C" w:rsidRPr="00E8430C">
        <w:rPr>
          <w:rFonts w:asciiTheme="minorHAnsi" w:hAnsiTheme="minorHAnsi" w:cstheme="minorHAnsi"/>
        </w:rPr>
        <w:t xml:space="preserve"> Wykonawcy niewypłacalnością lub powzięcia przez upraw</w:t>
      </w:r>
      <w:r w:rsidR="0064031B" w:rsidRPr="00E8430C">
        <w:rPr>
          <w:rFonts w:asciiTheme="minorHAnsi" w:hAnsiTheme="minorHAnsi" w:cstheme="minorHAnsi"/>
        </w:rPr>
        <w:t>niony organ Wykonawcy uchwały w </w:t>
      </w:r>
      <w:r w:rsidR="0085086C" w:rsidRPr="00E8430C">
        <w:rPr>
          <w:rFonts w:asciiTheme="minorHAnsi" w:hAnsiTheme="minorHAnsi" w:cstheme="minorHAnsi"/>
        </w:rPr>
        <w:t xml:space="preserve">przedmiocie złożenia wniosku o ogłoszenie upadłości Wykonawcy lub otwarcia likwidacji lub rozwiązania Wykonawcy, </w:t>
      </w:r>
    </w:p>
    <w:p w14:paraId="5E8882AD" w14:textId="64283367" w:rsidR="00E8430C" w:rsidRDefault="00C27F48"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rPr>
        <w:t>Wszczęcia</w:t>
      </w:r>
      <w:r w:rsidR="0085086C" w:rsidRPr="00E8430C">
        <w:rPr>
          <w:rFonts w:asciiTheme="minorHAnsi" w:hAnsiTheme="minorHAnsi" w:cstheme="minorHAnsi"/>
        </w:rPr>
        <w:t xml:space="preserve"> postępowania restrukturyzacyjnego lub innego podobnego postępowania we właściwej jurysdykcji, </w:t>
      </w:r>
    </w:p>
    <w:p w14:paraId="2803A49F" w14:textId="22330AC8" w:rsidR="00E8430C" w:rsidRDefault="00C27F48"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rPr>
        <w:t>Podjęcia</w:t>
      </w:r>
      <w:r w:rsidR="0085086C" w:rsidRPr="00E8430C">
        <w:rPr>
          <w:rFonts w:asciiTheme="minorHAnsi" w:hAnsiTheme="minorHAnsi" w:cstheme="minorHAnsi"/>
        </w:rPr>
        <w:t xml:space="preserve"> jakichkolwiek z następujących czynności: zawiesz</w:t>
      </w:r>
      <w:r w:rsidR="00E75AA9" w:rsidRPr="00E8430C">
        <w:rPr>
          <w:rFonts w:asciiTheme="minorHAnsi" w:hAnsiTheme="minorHAnsi" w:cstheme="minorHAnsi"/>
        </w:rPr>
        <w:t>enie płatności lub moratorium w </w:t>
      </w:r>
      <w:r w:rsidR="0085086C" w:rsidRPr="00E8430C">
        <w:rPr>
          <w:rFonts w:asciiTheme="minorHAnsi" w:hAnsiTheme="minorHAnsi" w:cstheme="minorHAnsi"/>
        </w:rPr>
        <w:t xml:space="preserve">odniesieniu </w:t>
      </w:r>
      <w:r w:rsidR="00391D01" w:rsidRPr="00E8430C">
        <w:rPr>
          <w:rFonts w:asciiTheme="minorHAnsi" w:hAnsiTheme="minorHAnsi" w:cstheme="minorHAnsi"/>
        </w:rPr>
        <w:br/>
      </w:r>
      <w:r w:rsidR="0085086C" w:rsidRPr="00E8430C">
        <w:rPr>
          <w:rFonts w:asciiTheme="minorHAnsi" w:hAnsiTheme="minorHAnsi" w:cstheme="minorHAnsi"/>
        </w:rPr>
        <w:t xml:space="preserve">do zobowiązań pieniężnych, wyznaczenie zarządcy przymusowego, administratora, likwidatora lub innej podobnej osoby, </w:t>
      </w:r>
    </w:p>
    <w:p w14:paraId="43236F74" w14:textId="28B6C790" w:rsidR="00E8430C" w:rsidRDefault="00C27F48"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rPr>
        <w:t>W</w:t>
      </w:r>
      <w:r w:rsidR="00E75AA9" w:rsidRPr="00E8430C">
        <w:rPr>
          <w:rFonts w:asciiTheme="minorHAnsi" w:hAnsiTheme="minorHAnsi" w:cstheme="minorHAnsi"/>
        </w:rPr>
        <w:t xml:space="preserve"> </w:t>
      </w:r>
      <w:r w:rsidR="008E6F12" w:rsidRPr="00E8430C">
        <w:rPr>
          <w:rFonts w:asciiTheme="minorHAnsi" w:hAnsiTheme="minorHAnsi" w:cstheme="minorHAnsi"/>
        </w:rPr>
        <w:t>sytuacji, gdy</w:t>
      </w:r>
      <w:r w:rsidR="00E75AA9" w:rsidRPr="00E8430C">
        <w:rPr>
          <w:rFonts w:asciiTheme="minorHAnsi" w:hAnsiTheme="minorHAnsi" w:cstheme="minorHAnsi"/>
        </w:rPr>
        <w:t xml:space="preserve"> </w:t>
      </w:r>
      <w:r w:rsidR="0085086C" w:rsidRPr="00E8430C">
        <w:rPr>
          <w:rFonts w:asciiTheme="minorHAnsi" w:hAnsiTheme="minorHAnsi" w:cstheme="minorHAnsi"/>
        </w:rPr>
        <w:t xml:space="preserve">z jakichkolwiek powodów zobowiązanie Wykonawcy wygaśnie, stanie się nieważne </w:t>
      </w:r>
      <w:r w:rsidR="00391D01" w:rsidRPr="00E8430C">
        <w:rPr>
          <w:rFonts w:asciiTheme="minorHAnsi" w:hAnsiTheme="minorHAnsi" w:cstheme="minorHAnsi"/>
        </w:rPr>
        <w:br/>
      </w:r>
      <w:r w:rsidR="0085086C" w:rsidRPr="00E8430C">
        <w:rPr>
          <w:rFonts w:asciiTheme="minorHAnsi" w:hAnsiTheme="minorHAnsi" w:cstheme="minorHAnsi"/>
        </w:rPr>
        <w:t xml:space="preserve">lub nieskuteczne lub niemożliwe do wykonania albo wykonanie przez Wykonawcę zobowiązań Umownych naruszałoby lub </w:t>
      </w:r>
      <w:r w:rsidR="00E8430C">
        <w:rPr>
          <w:rFonts w:asciiTheme="minorHAnsi" w:hAnsiTheme="minorHAnsi" w:cstheme="minorHAnsi"/>
        </w:rPr>
        <w:t>stałoby się sprzeczne z prawem,</w:t>
      </w:r>
    </w:p>
    <w:p w14:paraId="55656017" w14:textId="10D5136D" w:rsidR="00E8430C" w:rsidRDefault="0085086C" w:rsidP="00525029">
      <w:pPr>
        <w:pStyle w:val="Nagwek2"/>
        <w:keepNext w:val="0"/>
        <w:widowControl w:val="0"/>
        <w:numPr>
          <w:ilvl w:val="0"/>
          <w:numId w:val="0"/>
        </w:numPr>
        <w:spacing w:line="240" w:lineRule="atLeast"/>
        <w:ind w:left="1276"/>
        <w:rPr>
          <w:rFonts w:asciiTheme="minorHAnsi" w:hAnsiTheme="minorHAnsi" w:cstheme="minorHAnsi"/>
        </w:rPr>
      </w:pPr>
      <w:r w:rsidRPr="00E8430C">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w:t>
      </w:r>
      <w:r w:rsidR="00E75AA9" w:rsidRPr="00E8430C">
        <w:rPr>
          <w:rFonts w:asciiTheme="minorHAnsi" w:hAnsiTheme="minorHAnsi" w:cstheme="minorHAnsi"/>
        </w:rPr>
        <w:t>hwały w przedmiocie planowanych;</w:t>
      </w:r>
      <w:r w:rsidRPr="00E8430C">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E8430C">
        <w:rPr>
          <w:rFonts w:asciiTheme="minorHAnsi" w:hAnsiTheme="minorHAnsi" w:cstheme="minorHAnsi"/>
        </w:rPr>
        <w:t>warcie likwidacji lub wniosku o </w:t>
      </w:r>
      <w:r w:rsidRPr="00E8430C">
        <w:rPr>
          <w:rFonts w:asciiTheme="minorHAnsi" w:hAnsiTheme="minorHAnsi" w:cstheme="minorHAnsi"/>
        </w:rPr>
        <w:t xml:space="preserve">wszczęcie postępowania restrukturyzacyjnego, lub innego podobnego postępowania we właściwej jurysdykcji. </w:t>
      </w:r>
    </w:p>
    <w:p w14:paraId="17BE75A6" w14:textId="77777777" w:rsidR="00E8430C" w:rsidRDefault="002550BF" w:rsidP="00D53064">
      <w:pPr>
        <w:pStyle w:val="Nagwek2"/>
        <w:keepNext w:val="0"/>
        <w:widowControl w:val="0"/>
        <w:numPr>
          <w:ilvl w:val="1"/>
          <w:numId w:val="16"/>
        </w:numPr>
        <w:spacing w:line="240" w:lineRule="atLeast"/>
        <w:rPr>
          <w:rFonts w:asciiTheme="minorHAnsi" w:hAnsiTheme="minorHAnsi" w:cstheme="minorHAnsi"/>
        </w:rPr>
      </w:pPr>
      <w:r w:rsidRPr="00E8430C">
        <w:rPr>
          <w:rFonts w:asciiTheme="minorHAnsi" w:hAnsiTheme="minorHAnsi" w:cstheme="minorHAnsi"/>
        </w:rPr>
        <w:t xml:space="preserve">Oświadczenia Zamawiającego. </w:t>
      </w:r>
    </w:p>
    <w:p w14:paraId="3C494E1A" w14:textId="568DC532" w:rsidR="002550BF" w:rsidRPr="00E8430C" w:rsidRDefault="002550BF" w:rsidP="00D53064">
      <w:pPr>
        <w:pStyle w:val="Nagwek2"/>
        <w:keepNext w:val="0"/>
        <w:widowControl w:val="0"/>
        <w:numPr>
          <w:ilvl w:val="2"/>
          <w:numId w:val="16"/>
        </w:numPr>
        <w:spacing w:line="240" w:lineRule="atLeast"/>
        <w:rPr>
          <w:rFonts w:asciiTheme="minorHAnsi" w:hAnsiTheme="minorHAnsi" w:cstheme="minorHAnsi"/>
        </w:rPr>
      </w:pPr>
      <w:r w:rsidRPr="00E8430C">
        <w:rPr>
          <w:rFonts w:asciiTheme="minorHAnsi" w:hAnsiTheme="minorHAnsi" w:cstheme="minorHAnsi"/>
          <w:iCs/>
        </w:rPr>
        <w:t xml:space="preserve">W związku z wykonaniem obowiązku wynikającego z art. 4c Ustawy </w:t>
      </w:r>
      <w:r w:rsidR="007C251B">
        <w:rPr>
          <w:rFonts w:asciiTheme="minorHAnsi" w:hAnsiTheme="minorHAnsi" w:cstheme="minorHAnsi"/>
          <w:iCs/>
        </w:rPr>
        <w:t>z dnia 8 marca 2013 r.</w:t>
      </w:r>
      <w:r w:rsidR="007C251B" w:rsidRPr="00A07AAE">
        <w:rPr>
          <w:rFonts w:asciiTheme="minorHAnsi" w:hAnsiTheme="minorHAnsi" w:cstheme="minorHAnsi"/>
          <w:iCs/>
        </w:rPr>
        <w:t xml:space="preserve"> </w:t>
      </w:r>
      <w:r w:rsidRPr="00E8430C">
        <w:rPr>
          <w:rFonts w:asciiTheme="minorHAnsi" w:hAnsiTheme="minorHAnsi" w:cstheme="minorHAnsi"/>
          <w:iCs/>
        </w:rPr>
        <w:t xml:space="preserve">o przeciwdziałaniu nadmiernym opóźnieniom w transakcjach handlowych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rPr>
        <w:t>posiada status</w:t>
      </w:r>
      <w:r w:rsidRPr="00E8430C">
        <w:rPr>
          <w:rFonts w:asciiTheme="minorHAnsi" w:hAnsiTheme="minorHAnsi" w:cstheme="minorHAnsi"/>
          <w:iCs/>
        </w:rPr>
        <w:t xml:space="preserve"> </w:t>
      </w:r>
      <w:r w:rsidR="00E8187A">
        <w:rPr>
          <w:rFonts w:asciiTheme="minorHAnsi" w:hAnsiTheme="minorHAnsi" w:cstheme="minorHAnsi"/>
          <w:iCs/>
        </w:rPr>
        <w:t>D</w:t>
      </w:r>
      <w:r w:rsidR="00E8187A" w:rsidRPr="00E8430C">
        <w:rPr>
          <w:rFonts w:asciiTheme="minorHAnsi" w:hAnsiTheme="minorHAnsi" w:cstheme="minorHAnsi"/>
          <w:iCs/>
        </w:rPr>
        <w:t xml:space="preserve">użego </w:t>
      </w:r>
      <w:r w:rsidRPr="00E8430C">
        <w:rPr>
          <w:rFonts w:asciiTheme="minorHAnsi" w:hAnsiTheme="minorHAnsi" w:cstheme="minorHAnsi"/>
          <w:iCs/>
        </w:rPr>
        <w:t xml:space="preserve">przedsiębiorcy w rozumieniu Załącznika nr I do Rozporządzenia Komisji (UE) nr 651/2014 z dnia 17 czerwca 2014 r. uznającego niektóre rodzaje </w:t>
      </w:r>
      <w:r w:rsidRPr="00E8430C">
        <w:rPr>
          <w:rFonts w:asciiTheme="minorHAnsi" w:hAnsiTheme="minorHAnsi" w:cstheme="minorHAnsi"/>
          <w:iCs/>
        </w:rPr>
        <w:lastRenderedPageBreak/>
        <w:t>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W przypadku zmiany status</w:t>
      </w:r>
      <w:r w:rsidR="008E6F12">
        <w:rPr>
          <w:rFonts w:asciiTheme="minorHAnsi" w:hAnsiTheme="minorHAnsi" w:cstheme="minorHAnsi"/>
          <w:iCs/>
        </w:rPr>
        <w:t>u</w:t>
      </w:r>
      <w:r w:rsidRPr="00E8430C">
        <w:rPr>
          <w:rFonts w:asciiTheme="minorHAnsi" w:hAnsiTheme="minorHAnsi" w:cstheme="minorHAnsi"/>
          <w:iCs/>
        </w:rPr>
        <w:t xml:space="preserve"> przedsiębiorcy,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zobowiązuje się w terminie 14 </w:t>
      </w:r>
      <w:r w:rsidR="00E8187A">
        <w:rPr>
          <w:rFonts w:asciiTheme="minorHAnsi" w:hAnsiTheme="minorHAnsi" w:cstheme="minorHAnsi"/>
          <w:iCs/>
        </w:rPr>
        <w:t>D</w:t>
      </w:r>
      <w:r w:rsidR="00E8187A" w:rsidRPr="00E8430C">
        <w:rPr>
          <w:rFonts w:asciiTheme="minorHAnsi" w:hAnsiTheme="minorHAnsi" w:cstheme="minorHAnsi"/>
          <w:iCs/>
        </w:rPr>
        <w:t xml:space="preserve">ni </w:t>
      </w:r>
      <w:r w:rsidRPr="00E8430C">
        <w:rPr>
          <w:rFonts w:asciiTheme="minorHAnsi" w:hAnsiTheme="minorHAnsi" w:cstheme="minorHAnsi"/>
          <w:iCs/>
        </w:rPr>
        <w:t xml:space="preserve">od daty zmiany na pisemne poinformowanie </w:t>
      </w:r>
      <w:r w:rsidRPr="00E8430C">
        <w:rPr>
          <w:rFonts w:asciiTheme="minorHAnsi" w:hAnsiTheme="minorHAnsi" w:cstheme="minorHAnsi"/>
          <w:b/>
          <w:bCs/>
          <w:iCs/>
        </w:rPr>
        <w:t xml:space="preserve">Wykonawcy </w:t>
      </w:r>
      <w:r w:rsidRPr="00E8430C">
        <w:rPr>
          <w:rFonts w:asciiTheme="minorHAnsi" w:hAnsiTheme="minorHAnsi" w:cstheme="minorHAnsi"/>
          <w:iCs/>
        </w:rPr>
        <w:t>o tym fakcie w formie oświadczenia, co nie stanowi zmiany Umowy i nie wymaga zawarcia</w:t>
      </w:r>
      <w:r w:rsidR="0070234D" w:rsidRPr="00E8430C">
        <w:rPr>
          <w:rFonts w:asciiTheme="minorHAnsi" w:hAnsiTheme="minorHAnsi" w:cstheme="minorHAnsi"/>
          <w:iCs/>
        </w:rPr>
        <w:t xml:space="preserve"> aneksu.</w:t>
      </w:r>
    </w:p>
    <w:p w14:paraId="0D6E378E" w14:textId="77777777" w:rsidR="0027194F" w:rsidRPr="008C7F60" w:rsidRDefault="00F65861" w:rsidP="00D53064">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10" w:name="_Ref419975172"/>
      <w:bookmarkStart w:id="11" w:name="_Toc437005841"/>
      <w:bookmarkStart w:id="12" w:name="_Toc40786550"/>
      <w:r w:rsidRPr="008C7F60">
        <w:rPr>
          <w:rFonts w:asciiTheme="minorHAnsi" w:hAnsiTheme="minorHAnsi" w:cstheme="minorHAnsi"/>
          <w:b w:val="0"/>
          <w:color w:val="092D74"/>
          <w:sz w:val="20"/>
          <w:szCs w:val="20"/>
        </w:rPr>
        <w:t>PRZEDMIOT UMOWY</w:t>
      </w:r>
      <w:bookmarkEnd w:id="0"/>
      <w:bookmarkEnd w:id="10"/>
      <w:bookmarkEnd w:id="11"/>
      <w:bookmarkEnd w:id="12"/>
    </w:p>
    <w:p w14:paraId="5855F769" w14:textId="728AD567" w:rsidR="00F65861" w:rsidRPr="00C05924" w:rsidRDefault="00F65861" w:rsidP="00D53064">
      <w:pPr>
        <w:pStyle w:val="Nagwek2"/>
        <w:keepNext w:val="0"/>
        <w:widowControl w:val="0"/>
        <w:numPr>
          <w:ilvl w:val="1"/>
          <w:numId w:val="16"/>
        </w:numPr>
        <w:spacing w:line="240" w:lineRule="atLeast"/>
        <w:rPr>
          <w:rFonts w:asciiTheme="minorHAnsi" w:hAnsiTheme="minorHAnsi" w:cstheme="minorHAnsi"/>
        </w:rPr>
      </w:pPr>
      <w:r w:rsidRPr="00FF57C0">
        <w:rPr>
          <w:rFonts w:asciiTheme="minorHAnsi" w:hAnsiTheme="minorHAnsi" w:cstheme="minorHAnsi"/>
        </w:rPr>
        <w:t>Przedmiotem Umowy jest wykonanie</w:t>
      </w:r>
      <w:r w:rsidR="003A7EDB" w:rsidRPr="00FF57C0">
        <w:rPr>
          <w:rFonts w:asciiTheme="minorHAnsi" w:hAnsiTheme="minorHAnsi" w:cstheme="minorHAnsi"/>
        </w:rPr>
        <w:t xml:space="preserve"> Prac </w:t>
      </w:r>
      <w:r w:rsidR="00391D01" w:rsidRPr="00FF57C0">
        <w:rPr>
          <w:rFonts w:asciiTheme="minorHAnsi" w:hAnsiTheme="minorHAnsi" w:cstheme="minorHAnsi"/>
        </w:rPr>
        <w:t>w ramach zadania pn.</w:t>
      </w:r>
      <w:r w:rsidRPr="00FF57C0">
        <w:rPr>
          <w:rFonts w:asciiTheme="minorHAnsi" w:hAnsiTheme="minorHAnsi" w:cstheme="minorHAnsi"/>
        </w:rPr>
        <w:t xml:space="preserve">: </w:t>
      </w:r>
      <w:r w:rsidR="00DD351F" w:rsidRPr="00FF57C0">
        <w:rPr>
          <w:rFonts w:asciiTheme="minorHAnsi" w:hAnsiTheme="minorHAnsi" w:cstheme="minorHAnsi"/>
          <w:snapToGrid w:val="0"/>
        </w:rPr>
        <w:t>Sukcesywna budowa sieci oraz przyłączy cieplnych dla PGE Energia Ciepła S.A. Oddział w Gorzowie Wielkopolskim”</w:t>
      </w:r>
      <w:r w:rsidR="00DD351F" w:rsidRPr="00FC29CF">
        <w:rPr>
          <w:rFonts w:asciiTheme="minorHAnsi" w:hAnsiTheme="minorHAnsi" w:cstheme="minorHAnsi"/>
          <w:snapToGrid w:val="0"/>
        </w:rPr>
        <w:t xml:space="preserve"> </w:t>
      </w:r>
      <w:r w:rsidR="00E84B2B" w:rsidRPr="00FF57C0">
        <w:rPr>
          <w:rFonts w:asciiTheme="minorHAnsi" w:hAnsiTheme="minorHAnsi" w:cstheme="minorHAnsi"/>
          <w:snapToGrid w:val="0"/>
        </w:rPr>
        <w:t>, szczegółowo opisanych w Opisie Przedmiotu Zamówienia</w:t>
      </w:r>
      <w:r w:rsidR="00C05924">
        <w:rPr>
          <w:rFonts w:asciiTheme="minorHAnsi" w:hAnsiTheme="minorHAnsi" w:cstheme="minorHAnsi"/>
          <w:snapToGrid w:val="0"/>
        </w:rPr>
        <w:t xml:space="preserve"> </w:t>
      </w:r>
      <w:r w:rsidRPr="00FF57C0">
        <w:rPr>
          <w:rFonts w:asciiTheme="minorHAnsi" w:hAnsiTheme="minorHAnsi" w:cstheme="minorHAnsi"/>
        </w:rPr>
        <w:t xml:space="preserve">oraz należyte wykonanie przez Wykonawcę zobowiązań wynikających z gwarancji jakości oraz </w:t>
      </w:r>
      <w:r w:rsidRPr="00C05924">
        <w:rPr>
          <w:rFonts w:asciiTheme="minorHAnsi" w:hAnsiTheme="minorHAnsi" w:cstheme="minorHAnsi"/>
        </w:rPr>
        <w:t>rękojmi</w:t>
      </w:r>
      <w:r w:rsidR="00FD4261" w:rsidRPr="00C05924">
        <w:rPr>
          <w:rFonts w:asciiTheme="minorHAnsi" w:hAnsiTheme="minorHAnsi" w:cstheme="minorHAnsi"/>
        </w:rPr>
        <w:t>,</w:t>
      </w:r>
      <w:r w:rsidRPr="00C05924">
        <w:rPr>
          <w:rFonts w:asciiTheme="minorHAnsi" w:hAnsiTheme="minorHAnsi" w:cstheme="minorHAnsi"/>
        </w:rPr>
        <w:t xml:space="preserve"> dotyczących Prac</w:t>
      </w:r>
      <w:r w:rsidR="007F3B51" w:rsidRPr="00C05924">
        <w:rPr>
          <w:rFonts w:asciiTheme="minorHAnsi" w:hAnsiTheme="minorHAnsi" w:cstheme="minorHAnsi"/>
        </w:rPr>
        <w:t xml:space="preserve"> </w:t>
      </w:r>
      <w:r w:rsidRPr="00C05924">
        <w:rPr>
          <w:rFonts w:asciiTheme="minorHAnsi" w:hAnsiTheme="minorHAnsi" w:cstheme="minorHAnsi"/>
        </w:rPr>
        <w:t>w Okresie Gwarancji i Rękojmi</w:t>
      </w:r>
      <w:r w:rsidR="008E4672" w:rsidRPr="00C05924">
        <w:rPr>
          <w:rFonts w:asciiTheme="minorHAnsi" w:hAnsiTheme="minorHAnsi" w:cstheme="minorHAnsi"/>
        </w:rPr>
        <w:t>, jak również udzielenie Zamawiającemu Praw Własności Intelektualnej</w:t>
      </w:r>
      <w:r w:rsidR="003A7EDB" w:rsidRPr="00C05924">
        <w:rPr>
          <w:rFonts w:asciiTheme="minorHAnsi" w:hAnsiTheme="minorHAnsi" w:cstheme="minorHAnsi"/>
        </w:rPr>
        <w:t>.</w:t>
      </w:r>
      <w:r w:rsidR="006110B9" w:rsidRPr="00C05924">
        <w:rPr>
          <w:rFonts w:asciiTheme="minorHAnsi" w:hAnsiTheme="minorHAnsi" w:cstheme="minorHAnsi"/>
        </w:rPr>
        <w:t xml:space="preserve"> </w:t>
      </w:r>
    </w:p>
    <w:p w14:paraId="75015327" w14:textId="12DCA2BB" w:rsidR="007E4C6C" w:rsidRPr="00C05924" w:rsidRDefault="007E4C6C" w:rsidP="00D53064">
      <w:pPr>
        <w:pStyle w:val="Nagwek2"/>
        <w:keepNext w:val="0"/>
        <w:widowControl w:val="0"/>
        <w:numPr>
          <w:ilvl w:val="1"/>
          <w:numId w:val="16"/>
        </w:numPr>
        <w:spacing w:line="240" w:lineRule="atLeast"/>
        <w:rPr>
          <w:rFonts w:asciiTheme="minorHAnsi" w:hAnsiTheme="minorHAnsi" w:cstheme="minorHAnsi"/>
        </w:rPr>
      </w:pPr>
      <w:bookmarkStart w:id="13" w:name="_Ref274035109"/>
      <w:r w:rsidRPr="00C05924">
        <w:rPr>
          <w:rFonts w:asciiTheme="minorHAnsi" w:hAnsiTheme="minorHAnsi" w:cstheme="minorHAnsi"/>
        </w:rPr>
        <w:t xml:space="preserve">Szczegółowy </w:t>
      </w:r>
      <w:r w:rsidR="00F35511" w:rsidRPr="00C05924">
        <w:rPr>
          <w:rFonts w:asciiTheme="minorHAnsi" w:hAnsiTheme="minorHAnsi" w:cstheme="minorHAnsi"/>
        </w:rPr>
        <w:t>z</w:t>
      </w:r>
      <w:r w:rsidRPr="00C05924">
        <w:rPr>
          <w:rFonts w:asciiTheme="minorHAnsi" w:hAnsiTheme="minorHAnsi" w:cstheme="minorHAnsi"/>
        </w:rPr>
        <w:t>akres Prac</w:t>
      </w:r>
      <w:r w:rsidR="0020438E" w:rsidRPr="00C05924">
        <w:rPr>
          <w:rFonts w:asciiTheme="minorHAnsi" w:hAnsiTheme="minorHAnsi" w:cstheme="minorHAnsi"/>
        </w:rPr>
        <w:t>, w tym Robót Budowlanych,</w:t>
      </w:r>
      <w:r w:rsidR="003A7EDB" w:rsidRPr="00C05924">
        <w:rPr>
          <w:rFonts w:asciiTheme="minorHAnsi" w:hAnsiTheme="minorHAnsi" w:cstheme="minorHAnsi"/>
        </w:rPr>
        <w:t xml:space="preserve"> </w:t>
      </w:r>
      <w:r w:rsidRPr="00C05924">
        <w:rPr>
          <w:rFonts w:asciiTheme="minorHAnsi" w:hAnsiTheme="minorHAnsi" w:cstheme="minorHAnsi"/>
        </w:rPr>
        <w:t>został określony</w:t>
      </w:r>
      <w:r w:rsidR="00C44D42" w:rsidRPr="00C05924">
        <w:rPr>
          <w:rFonts w:asciiTheme="minorHAnsi" w:hAnsiTheme="minorHAnsi" w:cstheme="minorHAnsi"/>
        </w:rPr>
        <w:t xml:space="preserve"> </w:t>
      </w:r>
      <w:r w:rsidRPr="00C05924">
        <w:rPr>
          <w:rFonts w:asciiTheme="minorHAnsi" w:hAnsiTheme="minorHAnsi" w:cstheme="minorHAnsi"/>
        </w:rPr>
        <w:t>w Załączniku nr</w:t>
      </w:r>
      <w:r w:rsidR="00C44D42" w:rsidRPr="00C05924">
        <w:rPr>
          <w:rFonts w:asciiTheme="minorHAnsi" w:hAnsiTheme="minorHAnsi" w:cstheme="minorHAnsi"/>
        </w:rPr>
        <w:t> </w:t>
      </w:r>
      <w:r w:rsidR="00B6006B" w:rsidRPr="00C05924">
        <w:rPr>
          <w:rFonts w:asciiTheme="minorHAnsi" w:hAnsiTheme="minorHAnsi" w:cstheme="minorHAnsi"/>
        </w:rPr>
        <w:t>1</w:t>
      </w:r>
      <w:r w:rsidR="00C44D42" w:rsidRPr="00C05924">
        <w:rPr>
          <w:rFonts w:asciiTheme="minorHAnsi" w:hAnsiTheme="minorHAnsi" w:cstheme="minorHAnsi"/>
        </w:rPr>
        <w:t xml:space="preserve"> (</w:t>
      </w:r>
      <w:r w:rsidR="00006C1B" w:rsidRPr="00C05924">
        <w:rPr>
          <w:rFonts w:asciiTheme="minorHAnsi" w:hAnsiTheme="minorHAnsi" w:cstheme="minorHAnsi"/>
        </w:rPr>
        <w:t>Opis Przedmiotu Zamówienia</w:t>
      </w:r>
      <w:r w:rsidR="00C44D42" w:rsidRPr="00C05924">
        <w:rPr>
          <w:rFonts w:asciiTheme="minorHAnsi" w:hAnsiTheme="minorHAnsi" w:cstheme="minorHAnsi"/>
        </w:rPr>
        <w:t>)</w:t>
      </w:r>
      <w:r w:rsidR="0020438E" w:rsidRPr="00C05924">
        <w:rPr>
          <w:rFonts w:asciiTheme="minorHAnsi" w:hAnsiTheme="minorHAnsi" w:cstheme="minorHAnsi"/>
        </w:rPr>
        <w:t>do Umowy.</w:t>
      </w:r>
    </w:p>
    <w:p w14:paraId="7290B7AB" w14:textId="20BEB5CF" w:rsidR="00E8430C" w:rsidRPr="00C05924" w:rsidRDefault="00DD351F" w:rsidP="00D53064">
      <w:pPr>
        <w:pStyle w:val="Nagwek2"/>
        <w:keepNext w:val="0"/>
        <w:widowControl w:val="0"/>
        <w:numPr>
          <w:ilvl w:val="1"/>
          <w:numId w:val="16"/>
        </w:numPr>
        <w:spacing w:line="240" w:lineRule="atLeast"/>
        <w:rPr>
          <w:rFonts w:asciiTheme="minorHAnsi" w:hAnsiTheme="minorHAnsi" w:cstheme="minorHAnsi"/>
          <w:i/>
        </w:rPr>
      </w:pPr>
      <w:r w:rsidRPr="00C05924">
        <w:rPr>
          <w:rFonts w:asciiTheme="minorHAnsi" w:hAnsiTheme="minorHAnsi" w:cstheme="minorHAnsi"/>
        </w:rPr>
        <w:t xml:space="preserve">Nie dotyczy </w:t>
      </w:r>
    </w:p>
    <w:p w14:paraId="4B5C3452" w14:textId="77777777" w:rsidR="00E8430C" w:rsidRPr="00C05924" w:rsidRDefault="00F65861" w:rsidP="00D53064">
      <w:pPr>
        <w:pStyle w:val="Nagwek2"/>
        <w:keepNext w:val="0"/>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Miejsce realizacji Prac:</w:t>
      </w:r>
      <w:bookmarkEnd w:id="13"/>
    </w:p>
    <w:p w14:paraId="7BC88569" w14:textId="77777777" w:rsidR="00046A44" w:rsidRPr="00C05924" w:rsidRDefault="00046A44" w:rsidP="00525029">
      <w:pPr>
        <w:pStyle w:val="Nagwek2"/>
        <w:keepNext w:val="0"/>
        <w:widowControl w:val="0"/>
        <w:numPr>
          <w:ilvl w:val="0"/>
          <w:numId w:val="0"/>
        </w:numPr>
        <w:spacing w:line="240" w:lineRule="atLeast"/>
        <w:ind w:left="851"/>
        <w:rPr>
          <w:rFonts w:asciiTheme="minorHAnsi" w:hAnsiTheme="minorHAnsi" w:cstheme="minorHAnsi"/>
          <w:i/>
        </w:rPr>
      </w:pPr>
      <w:r w:rsidRPr="00C05924">
        <w:rPr>
          <w:rFonts w:asciiTheme="minorHAnsi" w:hAnsiTheme="minorHAnsi" w:cstheme="minorHAnsi"/>
          <w:i/>
        </w:rPr>
        <w:t>Prace będą wykonywane w obrębie miejskiego systemu ciepłowniczego Elektrociepłowni w Gorzowie Wielkopolskim na terenie miasta Gorzowa Wielkopolskiego i w jego najbliższej okolicy.</w:t>
      </w:r>
    </w:p>
    <w:p w14:paraId="4B53485E" w14:textId="2B75B893" w:rsidR="00F65861" w:rsidRPr="00C05924" w:rsidRDefault="00F65861" w:rsidP="00D53064">
      <w:pPr>
        <w:pStyle w:val="Nagwek2"/>
        <w:keepNext w:val="0"/>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 xml:space="preserve">Zakres Prac </w:t>
      </w:r>
      <w:r w:rsidR="003A7EDB" w:rsidRPr="00C05924">
        <w:rPr>
          <w:rFonts w:asciiTheme="minorHAnsi" w:hAnsiTheme="minorHAnsi" w:cstheme="minorHAnsi"/>
        </w:rPr>
        <w:t xml:space="preserve">Utrzymaniowych </w:t>
      </w:r>
      <w:r w:rsidRPr="00C05924">
        <w:rPr>
          <w:rFonts w:asciiTheme="minorHAnsi" w:hAnsiTheme="minorHAnsi" w:cstheme="minorHAnsi"/>
        </w:rPr>
        <w:t>w zależności od potrzeb jak i możliwości techniczno-organizacyjnych Zamawiającego może ulec zmianie na zasadach określonych w Umowie</w:t>
      </w:r>
      <w:r w:rsidR="00E76A12" w:rsidRPr="00C05924">
        <w:rPr>
          <w:rFonts w:asciiTheme="minorHAnsi" w:hAnsiTheme="minorHAnsi" w:cstheme="minorHAnsi"/>
        </w:rPr>
        <w:t>.</w:t>
      </w:r>
    </w:p>
    <w:p w14:paraId="1E35E51D" w14:textId="569C48D9" w:rsidR="007F7F8C" w:rsidRPr="00C05924" w:rsidRDefault="00A975E7" w:rsidP="00D53064">
      <w:pPr>
        <w:pStyle w:val="Nagwek2"/>
        <w:keepNext w:val="0"/>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Przedmiot wykonanych Prac</w:t>
      </w:r>
      <w:r w:rsidR="00F65861" w:rsidRPr="00C05924">
        <w:rPr>
          <w:rFonts w:asciiTheme="minorHAnsi" w:hAnsiTheme="minorHAnsi" w:cstheme="minorHAnsi"/>
        </w:rPr>
        <w:t xml:space="preserve"> mus</w:t>
      </w:r>
      <w:r w:rsidRPr="00C05924">
        <w:rPr>
          <w:rFonts w:asciiTheme="minorHAnsi" w:hAnsiTheme="minorHAnsi" w:cstheme="minorHAnsi"/>
        </w:rPr>
        <w:t>i</w:t>
      </w:r>
      <w:r w:rsidR="00F65861" w:rsidRPr="00C05924">
        <w:rPr>
          <w:rFonts w:asciiTheme="minorHAnsi" w:hAnsiTheme="minorHAnsi" w:cstheme="minorHAnsi"/>
        </w:rPr>
        <w:t xml:space="preserve"> s</w:t>
      </w:r>
      <w:r w:rsidRPr="00C05924">
        <w:rPr>
          <w:rFonts w:asciiTheme="minorHAnsi" w:hAnsiTheme="minorHAnsi" w:cstheme="minorHAnsi"/>
        </w:rPr>
        <w:t>pełniać funkcje, do których był przeznaczony</w:t>
      </w:r>
      <w:r w:rsidR="0064781B" w:rsidRPr="00C05924">
        <w:rPr>
          <w:rFonts w:asciiTheme="minorHAnsi" w:hAnsiTheme="minorHAnsi" w:cstheme="minorHAnsi"/>
        </w:rPr>
        <w:t>, i mus</w:t>
      </w:r>
      <w:r w:rsidRPr="00C05924">
        <w:rPr>
          <w:rFonts w:asciiTheme="minorHAnsi" w:hAnsiTheme="minorHAnsi" w:cstheme="minorHAnsi"/>
        </w:rPr>
        <w:t xml:space="preserve">i być zgodny </w:t>
      </w:r>
      <w:r w:rsidR="008E4672" w:rsidRPr="00C05924">
        <w:rPr>
          <w:rFonts w:asciiTheme="minorHAnsi" w:hAnsiTheme="minorHAnsi" w:cstheme="minorHAnsi"/>
        </w:rPr>
        <w:t>z </w:t>
      </w:r>
      <w:r w:rsidR="0064781B" w:rsidRPr="00C05924">
        <w:rPr>
          <w:rFonts w:asciiTheme="minorHAnsi" w:hAnsiTheme="minorHAnsi" w:cstheme="minorHAnsi"/>
        </w:rPr>
        <w:t>Umową, a </w:t>
      </w:r>
      <w:r w:rsidR="00F65861" w:rsidRPr="00C05924">
        <w:rPr>
          <w:rFonts w:asciiTheme="minorHAnsi" w:hAnsiTheme="minorHAnsi" w:cstheme="minorHAnsi"/>
        </w:rPr>
        <w:t>w</w:t>
      </w:r>
      <w:r w:rsidR="0064781B" w:rsidRPr="00C05924">
        <w:rPr>
          <w:rFonts w:asciiTheme="minorHAnsi" w:hAnsiTheme="minorHAnsi" w:cstheme="minorHAnsi"/>
        </w:rPr>
        <w:t> </w:t>
      </w:r>
      <w:r w:rsidR="00F65861" w:rsidRPr="00C05924">
        <w:rPr>
          <w:rFonts w:asciiTheme="minorHAnsi" w:hAnsiTheme="minorHAnsi" w:cstheme="minorHAnsi"/>
        </w:rPr>
        <w:t xml:space="preserve">szczególności </w:t>
      </w:r>
      <w:r w:rsidR="00006C1B" w:rsidRPr="00C05924">
        <w:rPr>
          <w:rFonts w:asciiTheme="minorHAnsi" w:hAnsiTheme="minorHAnsi" w:cstheme="minorHAnsi"/>
        </w:rPr>
        <w:t>z Opisem Przedmiotu Zamówienia</w:t>
      </w:r>
      <w:r w:rsidR="00F613B8" w:rsidRPr="00C05924">
        <w:rPr>
          <w:rFonts w:asciiTheme="minorHAnsi" w:hAnsiTheme="minorHAnsi" w:cstheme="minorHAnsi"/>
        </w:rPr>
        <w:t>, dokumentacj</w:t>
      </w:r>
      <w:r w:rsidR="008E4672" w:rsidRPr="00C05924">
        <w:rPr>
          <w:rFonts w:asciiTheme="minorHAnsi" w:hAnsiTheme="minorHAnsi" w:cstheme="minorHAnsi"/>
        </w:rPr>
        <w:t>ą techniczno-ruchową urządzeń i </w:t>
      </w:r>
      <w:r w:rsidR="00F613B8" w:rsidRPr="00C05924">
        <w:rPr>
          <w:rFonts w:asciiTheme="minorHAnsi" w:hAnsiTheme="minorHAnsi" w:cstheme="minorHAnsi"/>
        </w:rPr>
        <w:t>instalacji (DTR)</w:t>
      </w:r>
      <w:r w:rsidR="00E8187A" w:rsidRPr="00C05924">
        <w:rPr>
          <w:rFonts w:asciiTheme="minorHAnsi" w:hAnsiTheme="minorHAnsi" w:cstheme="minorHAnsi"/>
        </w:rPr>
        <w:t xml:space="preserve"> </w:t>
      </w:r>
      <w:r w:rsidR="00F613B8" w:rsidRPr="00C05924">
        <w:rPr>
          <w:rFonts w:asciiTheme="minorHAnsi" w:hAnsiTheme="minorHAnsi" w:cstheme="minorHAnsi"/>
        </w:rPr>
        <w:t>, obowiązującymi przepisami prawa</w:t>
      </w:r>
      <w:r w:rsidR="00F65861" w:rsidRPr="00C05924">
        <w:rPr>
          <w:rFonts w:asciiTheme="minorHAnsi" w:hAnsiTheme="minorHAnsi" w:cstheme="minorHAnsi"/>
        </w:rPr>
        <w:t xml:space="preserve">. </w:t>
      </w:r>
    </w:p>
    <w:p w14:paraId="550C210E" w14:textId="7B56C6FF" w:rsidR="00F65861" w:rsidRPr="006110B9" w:rsidRDefault="00F65861" w:rsidP="00D53064">
      <w:pPr>
        <w:pStyle w:val="Nagwek2"/>
        <w:keepNext w:val="0"/>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Zakres Prac obejm</w:t>
      </w:r>
      <w:r w:rsidR="00A249DE" w:rsidRPr="00C05924">
        <w:rPr>
          <w:rFonts w:asciiTheme="minorHAnsi" w:hAnsiTheme="minorHAnsi" w:cstheme="minorHAnsi"/>
        </w:rPr>
        <w:t>uje również wszelkie niezbędne P</w:t>
      </w:r>
      <w:r w:rsidRPr="00C05924">
        <w:rPr>
          <w:rFonts w:asciiTheme="minorHAnsi" w:hAnsiTheme="minorHAnsi" w:cstheme="minorHAnsi"/>
        </w:rPr>
        <w:t>race, nawet jeżeli nie były wymienione wyraźnie</w:t>
      </w:r>
      <w:r w:rsidR="00A975E7" w:rsidRPr="00C05924">
        <w:rPr>
          <w:rFonts w:asciiTheme="minorHAnsi" w:hAnsiTheme="minorHAnsi" w:cstheme="minorHAnsi"/>
        </w:rPr>
        <w:t xml:space="preserve"> </w:t>
      </w:r>
      <w:r w:rsidRPr="00C05924">
        <w:rPr>
          <w:rFonts w:asciiTheme="minorHAnsi" w:hAnsiTheme="minorHAnsi" w:cstheme="minorHAnsi"/>
        </w:rPr>
        <w:t>w Umowie lub jej Załącznikach, tak aby spełnić wymagania</w:t>
      </w:r>
      <w:r w:rsidRPr="006110B9">
        <w:rPr>
          <w:rFonts w:asciiTheme="minorHAnsi" w:hAnsiTheme="minorHAnsi" w:cstheme="minorHAnsi"/>
        </w:rPr>
        <w:t xml:space="preserve"> </w:t>
      </w:r>
      <w:r w:rsidR="00006C1B" w:rsidRPr="006110B9">
        <w:rPr>
          <w:rFonts w:asciiTheme="minorHAnsi" w:hAnsiTheme="minorHAnsi" w:cstheme="minorHAnsi"/>
        </w:rPr>
        <w:t>Opisie Przedmiotu Zamówienia stanowiącym</w:t>
      </w:r>
      <w:r w:rsidR="00542372" w:rsidRPr="006110B9">
        <w:rPr>
          <w:rFonts w:asciiTheme="minorHAnsi" w:hAnsiTheme="minorHAnsi" w:cstheme="minorHAnsi"/>
        </w:rPr>
        <w:t xml:space="preserve"> Załącznik nr </w:t>
      </w:r>
      <w:r w:rsidR="00966AC4" w:rsidRPr="006110B9">
        <w:rPr>
          <w:rFonts w:asciiTheme="minorHAnsi" w:hAnsiTheme="minorHAnsi" w:cstheme="minorHAnsi"/>
        </w:rPr>
        <w:t>1</w:t>
      </w:r>
      <w:r w:rsidR="00DF0965" w:rsidRPr="006110B9">
        <w:rPr>
          <w:rFonts w:asciiTheme="minorHAnsi" w:hAnsiTheme="minorHAnsi" w:cstheme="minorHAnsi"/>
        </w:rPr>
        <w:t xml:space="preserve"> do Umowy</w:t>
      </w:r>
      <w:r w:rsidR="00A560D8">
        <w:rPr>
          <w:rFonts w:asciiTheme="minorHAnsi" w:hAnsiTheme="minorHAnsi" w:cstheme="minorHAnsi"/>
        </w:rPr>
        <w:t xml:space="preserve">, </w:t>
      </w:r>
      <w:r w:rsidR="00A249DE" w:rsidRPr="006110B9">
        <w:rPr>
          <w:rFonts w:asciiTheme="minorHAnsi" w:hAnsiTheme="minorHAnsi" w:cstheme="minorHAnsi"/>
        </w:rPr>
        <w:t>w tym P</w:t>
      </w:r>
      <w:r w:rsidRPr="006110B9">
        <w:rPr>
          <w:rFonts w:asciiTheme="minorHAnsi" w:hAnsiTheme="minorHAnsi" w:cstheme="minorHAnsi"/>
        </w:rPr>
        <w:t>race, które są niezbędne dla stabilności, kompletności oraz bezpieczeństwa</w:t>
      </w:r>
      <w:r w:rsidR="00643C15" w:rsidRPr="006110B9">
        <w:rPr>
          <w:rFonts w:asciiTheme="minorHAnsi" w:hAnsiTheme="minorHAnsi" w:cstheme="minorHAnsi"/>
        </w:rPr>
        <w:t xml:space="preserve"> </w:t>
      </w:r>
      <w:r w:rsidRPr="006110B9">
        <w:rPr>
          <w:rFonts w:asciiTheme="minorHAnsi" w:hAnsiTheme="minorHAnsi" w:cstheme="minorHAnsi"/>
        </w:rPr>
        <w:t>i odpowiedniego wykonania Prac. Postanowienie niniejszego ustępu Umowy ma zastosowanie</w:t>
      </w:r>
      <w:r w:rsidR="00643C15" w:rsidRPr="006110B9">
        <w:rPr>
          <w:rFonts w:asciiTheme="minorHAnsi" w:hAnsiTheme="minorHAnsi" w:cstheme="minorHAnsi"/>
        </w:rPr>
        <w:t xml:space="preserve"> </w:t>
      </w:r>
      <w:r w:rsidR="00A249DE" w:rsidRPr="006110B9">
        <w:rPr>
          <w:rFonts w:asciiTheme="minorHAnsi" w:hAnsiTheme="minorHAnsi" w:cstheme="minorHAnsi"/>
        </w:rPr>
        <w:t>w szczególności do P</w:t>
      </w:r>
      <w:r w:rsidRPr="006110B9">
        <w:rPr>
          <w:rFonts w:asciiTheme="minorHAnsi" w:hAnsiTheme="minorHAnsi" w:cstheme="minorHAnsi"/>
        </w:rPr>
        <w:t>rac projektowych lub innych Prac, których konieczność wykonania ujawni się w trakcie wykonywania Umowy (np. gdyby Prace wykraczały poza szczegółowe wyl</w:t>
      </w:r>
      <w:r w:rsidR="00A249DE" w:rsidRPr="006110B9">
        <w:rPr>
          <w:rFonts w:asciiTheme="minorHAnsi" w:hAnsiTheme="minorHAnsi" w:cstheme="minorHAnsi"/>
        </w:rPr>
        <w:t>iczenia czynności</w:t>
      </w:r>
      <w:r w:rsidR="0021545D" w:rsidRPr="006110B9">
        <w:rPr>
          <w:rFonts w:asciiTheme="minorHAnsi" w:hAnsiTheme="minorHAnsi" w:cstheme="minorHAnsi"/>
        </w:rPr>
        <w:t xml:space="preserve"> </w:t>
      </w:r>
      <w:r w:rsidR="00A249DE" w:rsidRPr="006110B9">
        <w:rPr>
          <w:rFonts w:asciiTheme="minorHAnsi" w:hAnsiTheme="minorHAnsi" w:cstheme="minorHAnsi"/>
        </w:rPr>
        <w:t>i P</w:t>
      </w:r>
      <w:r w:rsidR="007559E6" w:rsidRPr="006110B9">
        <w:rPr>
          <w:rFonts w:asciiTheme="minorHAnsi" w:hAnsiTheme="minorHAnsi" w:cstheme="minorHAnsi"/>
        </w:rPr>
        <w:t>rac zawart</w:t>
      </w:r>
      <w:r w:rsidR="003C4AD3" w:rsidRPr="006110B9">
        <w:rPr>
          <w:rFonts w:asciiTheme="minorHAnsi" w:hAnsiTheme="minorHAnsi" w:cstheme="minorHAnsi"/>
        </w:rPr>
        <w:t xml:space="preserve">ych </w:t>
      </w:r>
      <w:r w:rsidRPr="006110B9">
        <w:rPr>
          <w:rFonts w:asciiTheme="minorHAnsi" w:hAnsiTheme="minorHAnsi" w:cstheme="minorHAnsi"/>
        </w:rPr>
        <w:t>w Umowie lub Załącznikach), ale które posiadający odpowiednią wiedzę</w:t>
      </w:r>
      <w:r w:rsidR="0064031B" w:rsidRPr="006110B9">
        <w:rPr>
          <w:rFonts w:asciiTheme="minorHAnsi" w:hAnsiTheme="minorHAnsi" w:cstheme="minorHAnsi"/>
        </w:rPr>
        <w:t xml:space="preserve"> </w:t>
      </w:r>
      <w:r w:rsidRPr="006110B9">
        <w:rPr>
          <w:rFonts w:asciiTheme="minorHAnsi" w:hAnsiTheme="minorHAnsi" w:cstheme="minorHAnsi"/>
        </w:rPr>
        <w:t>i doświadczenie Wykonawca powinien był przewidzieć w świetle obowiązujących norm, prz</w:t>
      </w:r>
      <w:r w:rsidR="007559E6" w:rsidRPr="006110B9">
        <w:rPr>
          <w:rFonts w:asciiTheme="minorHAnsi" w:hAnsiTheme="minorHAnsi" w:cstheme="minorHAnsi"/>
        </w:rPr>
        <w:t>episów techniczno-budowlanych</w:t>
      </w:r>
      <w:r w:rsidR="003C4AD3" w:rsidRPr="006110B9">
        <w:rPr>
          <w:rFonts w:asciiTheme="minorHAnsi" w:hAnsiTheme="minorHAnsi" w:cstheme="minorHAnsi"/>
        </w:rPr>
        <w:t xml:space="preserve"> </w:t>
      </w:r>
      <w:r w:rsidR="007559E6" w:rsidRPr="006110B9">
        <w:rPr>
          <w:rFonts w:asciiTheme="minorHAnsi" w:hAnsiTheme="minorHAnsi" w:cstheme="minorHAnsi"/>
        </w:rPr>
        <w:t xml:space="preserve">i </w:t>
      </w:r>
      <w:r w:rsidRPr="006110B9">
        <w:rPr>
          <w:rFonts w:asciiTheme="minorHAnsi" w:hAnsiTheme="minorHAnsi" w:cstheme="minorHAnsi"/>
        </w:rPr>
        <w:t>administracyjnych, jak również wiedzy technicznej i</w:t>
      </w:r>
      <w:r w:rsidR="008E4672" w:rsidRPr="006110B9">
        <w:rPr>
          <w:rFonts w:asciiTheme="minorHAnsi" w:hAnsiTheme="minorHAnsi" w:cstheme="minorHAnsi"/>
        </w:rPr>
        <w:t xml:space="preserve"> doświadczenia. </w:t>
      </w:r>
      <w:r w:rsidRPr="006110B9">
        <w:rPr>
          <w:rFonts w:asciiTheme="minorHAnsi" w:hAnsiTheme="minorHAnsi" w:cstheme="minorHAnsi"/>
        </w:rPr>
        <w:t>Wykonawca zobowiązany jest również do uzyskania wszelkich niezbędny</w:t>
      </w:r>
      <w:r w:rsidR="002E4245" w:rsidRPr="006110B9">
        <w:rPr>
          <w:rFonts w:asciiTheme="minorHAnsi" w:hAnsiTheme="minorHAnsi" w:cstheme="minorHAnsi"/>
        </w:rPr>
        <w:t>ch pozwoleń administracyjnych i </w:t>
      </w:r>
      <w:r w:rsidRPr="006110B9">
        <w:rPr>
          <w:rFonts w:asciiTheme="minorHAnsi" w:hAnsiTheme="minorHAnsi" w:cstheme="minorHAnsi"/>
        </w:rPr>
        <w:t>innych dokumentów niezbędnych do wykonania Prac. W związku</w:t>
      </w:r>
      <w:r w:rsidR="00F613B8" w:rsidRPr="006110B9">
        <w:rPr>
          <w:rFonts w:asciiTheme="minorHAnsi" w:hAnsiTheme="minorHAnsi" w:cstheme="minorHAnsi"/>
        </w:rPr>
        <w:t xml:space="preserve"> </w:t>
      </w:r>
      <w:r w:rsidRPr="006110B9">
        <w:rPr>
          <w:rFonts w:asciiTheme="minorHAnsi" w:hAnsiTheme="minorHAnsi" w:cstheme="minorHAnsi"/>
        </w:rPr>
        <w:t xml:space="preserve">z powyższym takie zadania traktowane </w:t>
      </w:r>
      <w:r w:rsidR="00F53B7B" w:rsidRPr="006110B9">
        <w:rPr>
          <w:rFonts w:asciiTheme="minorHAnsi" w:hAnsiTheme="minorHAnsi" w:cstheme="minorHAnsi"/>
        </w:rPr>
        <w:t>będą, jako</w:t>
      </w:r>
      <w:r w:rsidRPr="006110B9">
        <w:rPr>
          <w:rFonts w:asciiTheme="minorHAnsi" w:hAnsiTheme="minorHAnsi" w:cstheme="minorHAnsi"/>
        </w:rPr>
        <w:t xml:space="preserve"> objęte Pracami oraz zostaną wykonane przez Wykonawcę w ramach Wynagrodzenia Umownego</w:t>
      </w:r>
      <w:r w:rsidR="00F7769C" w:rsidRPr="006110B9">
        <w:rPr>
          <w:rFonts w:asciiTheme="minorHAnsi" w:hAnsiTheme="minorHAnsi" w:cstheme="minorHAnsi"/>
        </w:rPr>
        <w:t>.</w:t>
      </w:r>
    </w:p>
    <w:p w14:paraId="4D5CFDF0" w14:textId="4B1D2391" w:rsidR="00F65861" w:rsidRPr="006110B9" w:rsidRDefault="00F6586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Prace będą spełniały wymagania mających zastosowanie w Polsce przep</w:t>
      </w:r>
      <w:r w:rsidR="00966AC4" w:rsidRPr="006110B9">
        <w:rPr>
          <w:rFonts w:asciiTheme="minorHAnsi" w:hAnsiTheme="minorHAnsi" w:cstheme="minorHAnsi"/>
        </w:rPr>
        <w:t>isów prawa, norm technicznych i </w:t>
      </w:r>
      <w:r w:rsidRPr="006110B9">
        <w:rPr>
          <w:rFonts w:asciiTheme="minorHAnsi" w:hAnsiTheme="minorHAnsi" w:cstheme="minorHAnsi"/>
        </w:rPr>
        <w:t>norm ochrony środowiska obowiązujących w dniu podpisania Protokołu Odbioru</w:t>
      </w:r>
      <w:r w:rsidR="00B805C0">
        <w:rPr>
          <w:rFonts w:asciiTheme="minorHAnsi" w:hAnsiTheme="minorHAnsi" w:cstheme="minorHAnsi"/>
        </w:rPr>
        <w:t xml:space="preserve"> Końcowego.</w:t>
      </w:r>
    </w:p>
    <w:p w14:paraId="1D0E2466" w14:textId="2B4F14E5" w:rsidR="00B0399B" w:rsidRDefault="00B0399B" w:rsidP="00D53064">
      <w:pPr>
        <w:pStyle w:val="Nagwek2"/>
        <w:keepNext w:val="0"/>
        <w:widowControl w:val="0"/>
        <w:numPr>
          <w:ilvl w:val="1"/>
          <w:numId w:val="16"/>
        </w:numPr>
        <w:spacing w:line="240" w:lineRule="atLeast"/>
        <w:rPr>
          <w:rFonts w:asciiTheme="minorHAnsi" w:hAnsiTheme="minorHAnsi" w:cstheme="minorHAnsi"/>
        </w:rPr>
      </w:pPr>
      <w:r>
        <w:rPr>
          <w:rFonts w:asciiTheme="minorHAnsi" w:hAnsiTheme="minorHAnsi" w:cstheme="minorHAnsi"/>
        </w:rPr>
        <w:t>Wykonanie zastępcze.</w:t>
      </w:r>
    </w:p>
    <w:p w14:paraId="61314082" w14:textId="1BBF82EB" w:rsidR="0085086C" w:rsidRPr="006110B9" w:rsidRDefault="0085086C" w:rsidP="00525029">
      <w:pPr>
        <w:pStyle w:val="Nagwek2"/>
        <w:keepNext w:val="0"/>
        <w:widowControl w:val="0"/>
        <w:numPr>
          <w:ilvl w:val="0"/>
          <w:numId w:val="0"/>
        </w:numPr>
        <w:spacing w:line="240" w:lineRule="atLeast"/>
        <w:ind w:left="851"/>
        <w:rPr>
          <w:rFonts w:asciiTheme="minorHAnsi" w:hAnsiTheme="minorHAnsi" w:cstheme="minorHAnsi"/>
        </w:rPr>
      </w:pPr>
      <w:r w:rsidRPr="006110B9">
        <w:rPr>
          <w:rFonts w:asciiTheme="minorHAnsi" w:hAnsiTheme="minorHAnsi" w:cstheme="minorHAnsi"/>
        </w:rPr>
        <w:t>Strony ustalają, iż niezależnie od przypadków</w:t>
      </w:r>
      <w:r w:rsidR="00966AC4" w:rsidRPr="006110B9">
        <w:rPr>
          <w:rFonts w:asciiTheme="minorHAnsi" w:hAnsiTheme="minorHAnsi" w:cstheme="minorHAnsi"/>
        </w:rPr>
        <w:t xml:space="preserve"> wyraźnie wskazanych w Umowie, </w:t>
      </w:r>
      <w:r w:rsidRPr="006110B9">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w:t>
      </w:r>
      <w:r w:rsidR="0090455C">
        <w:rPr>
          <w:rFonts w:asciiTheme="minorHAnsi" w:hAnsiTheme="minorHAnsi" w:cstheme="minorHAnsi"/>
        </w:rPr>
        <w:br/>
      </w:r>
      <w:r w:rsidRPr="006110B9">
        <w:rPr>
          <w:rFonts w:asciiTheme="minorHAnsi" w:hAnsiTheme="minorHAnsi" w:cstheme="minorHAnsi"/>
        </w:rPr>
        <w:t xml:space="preserve"> (i) wykonania całej lub części Dokumentacji Wykonawcy, (ii) wykonania całości lub części Prac </w:t>
      </w:r>
      <w:r w:rsidR="0090455C">
        <w:rPr>
          <w:rFonts w:asciiTheme="minorHAnsi" w:hAnsiTheme="minorHAnsi" w:cstheme="minorHAnsi"/>
        </w:rPr>
        <w:br/>
      </w:r>
      <w:r w:rsidRPr="006110B9">
        <w:rPr>
          <w:rFonts w:asciiTheme="minorHAnsi" w:hAnsiTheme="minorHAnsi" w:cstheme="minorHAnsi"/>
        </w:rPr>
        <w:t>oraz (iii) usunięcia Wad w zakresie Gwarancji i Rękojmi, po bezskutecznym upływie terminu wyznaczonego przez Zamawiającego w pisemnym wezwaniu Wykonawcy do należytego wykonywania Umowy, wskazującym przesłanki, których spełnienie może spowod</w:t>
      </w:r>
      <w:r w:rsidR="000C43E0" w:rsidRPr="006110B9">
        <w:rPr>
          <w:rFonts w:asciiTheme="minorHAnsi" w:hAnsiTheme="minorHAnsi" w:cstheme="minorHAnsi"/>
        </w:rPr>
        <w:t>ować konieczność skorzystania z </w:t>
      </w:r>
      <w:r w:rsidRPr="006110B9">
        <w:rPr>
          <w:rFonts w:asciiTheme="minorHAnsi" w:hAnsiTheme="minorHAnsi" w:cstheme="minorHAnsi"/>
        </w:rPr>
        <w:t xml:space="preserve">wykonawstwa zastępczego. Zakres Umowy powierzony do wykonawstwa zastępczego zostanie w takim przypadku ustalony </w:t>
      </w:r>
      <w:r w:rsidR="0090455C">
        <w:rPr>
          <w:rFonts w:asciiTheme="minorHAnsi" w:hAnsiTheme="minorHAnsi" w:cstheme="minorHAnsi"/>
        </w:rPr>
        <w:br/>
      </w:r>
      <w:r w:rsidRPr="006110B9">
        <w:rPr>
          <w:rFonts w:asciiTheme="minorHAnsi" w:hAnsiTheme="minorHAnsi" w:cstheme="minorHAnsi"/>
        </w:rPr>
        <w:t xml:space="preserve">przez Zamawiającego. Wykonawca niniejszym nieodwołalnie i bezwarunkowo upoważnia Zamawiającego </w:t>
      </w:r>
      <w:r w:rsidR="0090455C">
        <w:rPr>
          <w:rFonts w:asciiTheme="minorHAnsi" w:hAnsiTheme="minorHAnsi" w:cstheme="minorHAnsi"/>
        </w:rPr>
        <w:br/>
      </w:r>
      <w:r w:rsidRPr="006110B9">
        <w:rPr>
          <w:rFonts w:asciiTheme="minorHAnsi" w:hAnsiTheme="minorHAnsi" w:cstheme="minorHAnsi"/>
        </w:rPr>
        <w:t xml:space="preserve">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czynności przez siebie wykonywane. O skorzystaniu z wykonawstwa zastępczego Zamawiający poinformuje </w:t>
      </w:r>
      <w:r w:rsidRPr="006110B9">
        <w:rPr>
          <w:rFonts w:asciiTheme="minorHAnsi" w:hAnsiTheme="minorHAnsi" w:cstheme="minorHAnsi"/>
        </w:rPr>
        <w:lastRenderedPageBreak/>
        <w:t>Wykonawcę pisemnie, załączając wykaz czynności powierzonych osobie trzeciej oraz ich wartość. Rozliczenie wynagrodzenia zapłaconego przez Zamawiającego osobie trzeciej za czynności zrealizowane w ramach wykonaws</w:t>
      </w:r>
      <w:r w:rsidR="0064031B" w:rsidRPr="006110B9">
        <w:rPr>
          <w:rFonts w:asciiTheme="minorHAnsi" w:hAnsiTheme="minorHAnsi" w:cstheme="minorHAnsi"/>
        </w:rPr>
        <w:t>twa zastępczego może nastąpić w </w:t>
      </w:r>
      <w:r w:rsidRPr="006110B9">
        <w:rPr>
          <w:rFonts w:asciiTheme="minorHAnsi" w:hAnsiTheme="minorHAnsi" w:cstheme="minorHAnsi"/>
        </w:rPr>
        <w:t>drodze potrącenia takiego wynagrodzenia w z</w:t>
      </w:r>
      <w:r w:rsidR="000C43E0" w:rsidRPr="006110B9">
        <w:rPr>
          <w:rFonts w:asciiTheme="minorHAnsi" w:hAnsiTheme="minorHAnsi" w:cstheme="minorHAnsi"/>
        </w:rPr>
        <w:t>akresie prawnie dopuszczalnym z </w:t>
      </w:r>
      <w:r w:rsidRPr="006110B9">
        <w:rPr>
          <w:rFonts w:asciiTheme="minorHAnsi" w:hAnsiTheme="minorHAnsi" w:cstheme="minorHAnsi"/>
        </w:rPr>
        <w:t>Zabezpieczenia</w:t>
      </w:r>
      <w:r w:rsidR="001021C0" w:rsidRPr="006110B9">
        <w:rPr>
          <w:rFonts w:asciiTheme="minorHAnsi" w:hAnsiTheme="minorHAnsi" w:cstheme="minorHAnsi"/>
        </w:rPr>
        <w:t xml:space="preserve"> Należytego Wykonania Umowy</w:t>
      </w:r>
      <w:r w:rsidRPr="006110B9">
        <w:rPr>
          <w:rFonts w:asciiTheme="minorHAnsi" w:hAnsiTheme="minorHAnsi" w:cstheme="minorHAnsi"/>
        </w:rPr>
        <w:t xml:space="preserve"> lub z bieżących płatności należnych Wykonawcy. </w:t>
      </w:r>
    </w:p>
    <w:p w14:paraId="7F2A34EE" w14:textId="77777777" w:rsidR="00E8430C" w:rsidRPr="008C7F60" w:rsidRDefault="00F65861" w:rsidP="00D53064">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14" w:name="_Ref274227662"/>
      <w:bookmarkStart w:id="15" w:name="_Toc437005842"/>
      <w:bookmarkStart w:id="16" w:name="_Toc40786551"/>
      <w:r w:rsidRPr="008C7F60">
        <w:rPr>
          <w:rFonts w:asciiTheme="minorHAnsi" w:hAnsiTheme="minorHAnsi" w:cstheme="minorHAnsi"/>
          <w:b w:val="0"/>
          <w:color w:val="092D74"/>
          <w:sz w:val="20"/>
          <w:szCs w:val="20"/>
        </w:rPr>
        <w:t>OKRES REALIZACJI UMOWY</w:t>
      </w:r>
      <w:bookmarkEnd w:id="14"/>
      <w:bookmarkEnd w:id="15"/>
      <w:bookmarkEnd w:id="16"/>
    </w:p>
    <w:p w14:paraId="0377A514" w14:textId="03477C91" w:rsidR="00E8430C" w:rsidRPr="000E3494" w:rsidRDefault="003A7EDB" w:rsidP="00D53064">
      <w:pPr>
        <w:pStyle w:val="Nagwek1"/>
        <w:keepNext w:val="0"/>
        <w:widowControl w:val="0"/>
        <w:numPr>
          <w:ilvl w:val="1"/>
          <w:numId w:val="16"/>
        </w:numPr>
        <w:spacing w:before="120" w:after="120" w:line="240" w:lineRule="atLeast"/>
        <w:rPr>
          <w:rFonts w:asciiTheme="minorHAnsi" w:hAnsiTheme="minorHAnsi" w:cstheme="minorHAnsi"/>
          <w:b w:val="0"/>
          <w:smallCaps w:val="0"/>
          <w:sz w:val="18"/>
          <w:szCs w:val="20"/>
        </w:rPr>
      </w:pPr>
      <w:bookmarkStart w:id="17" w:name="_Toc40786485"/>
      <w:bookmarkStart w:id="18" w:name="_Toc40786552"/>
      <w:r w:rsidRPr="000E3494">
        <w:rPr>
          <w:rFonts w:asciiTheme="minorHAnsi" w:hAnsiTheme="minorHAnsi" w:cstheme="minorHAnsi"/>
          <w:b w:val="0"/>
          <w:smallCaps w:val="0"/>
          <w:sz w:val="20"/>
        </w:rPr>
        <w:t>D</w:t>
      </w:r>
      <w:r w:rsidR="003253BE" w:rsidRPr="000E3494">
        <w:rPr>
          <w:rFonts w:asciiTheme="minorHAnsi" w:hAnsiTheme="minorHAnsi" w:cstheme="minorHAnsi"/>
          <w:b w:val="0"/>
          <w:smallCaps w:val="0"/>
          <w:sz w:val="20"/>
        </w:rPr>
        <w:t>ata rozpoczęcia Prac</w:t>
      </w:r>
      <w:r w:rsidR="00C27F48" w:rsidRPr="000E3494">
        <w:rPr>
          <w:rFonts w:asciiTheme="minorHAnsi" w:hAnsiTheme="minorHAnsi" w:cstheme="minorHAnsi"/>
          <w:b w:val="0"/>
          <w:smallCaps w:val="0"/>
          <w:sz w:val="20"/>
        </w:rPr>
        <w:t xml:space="preserve">: </w:t>
      </w:r>
      <w:r w:rsidR="00E2576E" w:rsidRPr="00FC29CF">
        <w:rPr>
          <w:rFonts w:asciiTheme="minorHAnsi" w:hAnsiTheme="minorHAnsi" w:cstheme="minorHAnsi"/>
          <w:b w:val="0"/>
          <w:i/>
          <w:smallCaps w:val="0"/>
          <w:sz w:val="20"/>
        </w:rPr>
        <w:t>Data Wejścia w Życie</w:t>
      </w:r>
      <w:bookmarkStart w:id="19" w:name="_Ref479768891"/>
      <w:bookmarkEnd w:id="17"/>
      <w:bookmarkEnd w:id="18"/>
    </w:p>
    <w:p w14:paraId="27206347" w14:textId="713C365B" w:rsidR="00F65861" w:rsidRPr="000E3494" w:rsidRDefault="00F65861" w:rsidP="00D53064">
      <w:pPr>
        <w:pStyle w:val="Nagwek1"/>
        <w:keepNext w:val="0"/>
        <w:widowControl w:val="0"/>
        <w:numPr>
          <w:ilvl w:val="1"/>
          <w:numId w:val="16"/>
        </w:numPr>
        <w:spacing w:before="120" w:after="120" w:line="240" w:lineRule="atLeast"/>
        <w:jc w:val="both"/>
        <w:rPr>
          <w:rFonts w:asciiTheme="minorHAnsi" w:hAnsiTheme="minorHAnsi" w:cstheme="minorHAnsi"/>
          <w:b w:val="0"/>
          <w:smallCaps w:val="0"/>
          <w:sz w:val="16"/>
          <w:szCs w:val="20"/>
        </w:rPr>
      </w:pPr>
      <w:bookmarkStart w:id="20" w:name="_Toc40786486"/>
      <w:bookmarkStart w:id="21" w:name="_Toc40786553"/>
      <w:r w:rsidRPr="000E3494">
        <w:rPr>
          <w:rFonts w:asciiTheme="minorHAnsi" w:hAnsiTheme="minorHAnsi" w:cstheme="minorHAnsi"/>
          <w:b w:val="0"/>
          <w:smallCaps w:val="0"/>
          <w:sz w:val="20"/>
        </w:rPr>
        <w:t xml:space="preserve">Data zakończenia </w:t>
      </w:r>
      <w:r w:rsidR="003253BE" w:rsidRPr="000E3494">
        <w:rPr>
          <w:rFonts w:asciiTheme="minorHAnsi" w:hAnsiTheme="minorHAnsi" w:cstheme="minorHAnsi"/>
          <w:b w:val="0"/>
          <w:smallCaps w:val="0"/>
          <w:sz w:val="20"/>
        </w:rPr>
        <w:t>Prac</w:t>
      </w:r>
      <w:r w:rsidRPr="000E3494">
        <w:rPr>
          <w:rFonts w:asciiTheme="minorHAnsi" w:hAnsiTheme="minorHAnsi" w:cstheme="minorHAnsi"/>
          <w:b w:val="0"/>
          <w:smallCaps w:val="0"/>
          <w:sz w:val="20"/>
        </w:rPr>
        <w:t xml:space="preserve">: </w:t>
      </w:r>
      <w:r w:rsidRPr="000E3494">
        <w:rPr>
          <w:rFonts w:asciiTheme="minorHAnsi" w:hAnsiTheme="minorHAnsi" w:cstheme="minorHAnsi"/>
          <w:b w:val="0"/>
          <w:smallCaps w:val="0"/>
          <w:sz w:val="20"/>
        </w:rPr>
        <w:tab/>
      </w:r>
      <w:bookmarkEnd w:id="19"/>
      <w:bookmarkEnd w:id="20"/>
      <w:bookmarkEnd w:id="21"/>
      <w:r w:rsidR="00BF1181" w:rsidRPr="000E3494">
        <w:rPr>
          <w:rFonts w:asciiTheme="minorHAnsi" w:hAnsiTheme="minorHAnsi" w:cstheme="minorHAnsi"/>
          <w:b w:val="0"/>
          <w:smallCaps w:val="0"/>
          <w:sz w:val="20"/>
        </w:rPr>
        <w:t>36 miesięcy od Daty Wejścia w Życie</w:t>
      </w:r>
      <w:r w:rsidR="00B805C0">
        <w:rPr>
          <w:rFonts w:asciiTheme="minorHAnsi" w:hAnsiTheme="minorHAnsi" w:cstheme="minorHAnsi"/>
          <w:b w:val="0"/>
          <w:smallCaps w:val="0"/>
          <w:sz w:val="20"/>
        </w:rPr>
        <w:t xml:space="preserve"> </w:t>
      </w:r>
      <w:r w:rsidR="00B805C0" w:rsidRPr="00B805C0">
        <w:t xml:space="preserve"> </w:t>
      </w:r>
      <w:r w:rsidR="00B805C0" w:rsidRPr="00B805C0">
        <w:rPr>
          <w:rFonts w:asciiTheme="minorHAnsi" w:hAnsiTheme="minorHAnsi" w:cstheme="minorHAnsi"/>
          <w:b w:val="0"/>
          <w:smallCaps w:val="0"/>
          <w:sz w:val="20"/>
        </w:rPr>
        <w:t>lub wykorzystania w całości maksymalnego Wynagrodzenia Umownego wskazanego w ust. 4.1. Umowy, w zależności od tego co pierwsze nastąpi.</w:t>
      </w:r>
    </w:p>
    <w:p w14:paraId="208D4F78" w14:textId="515E46C7" w:rsidR="001F6F48" w:rsidRPr="000E3494" w:rsidRDefault="001F6F48" w:rsidP="00D53064">
      <w:pPr>
        <w:pStyle w:val="Nagwek2"/>
        <w:keepNext w:val="0"/>
        <w:widowControl w:val="0"/>
        <w:numPr>
          <w:ilvl w:val="1"/>
          <w:numId w:val="16"/>
        </w:numPr>
        <w:spacing w:line="240" w:lineRule="atLeast"/>
        <w:rPr>
          <w:rFonts w:asciiTheme="minorHAnsi" w:hAnsiTheme="minorHAnsi" w:cstheme="minorHAnsi"/>
        </w:rPr>
      </w:pPr>
      <w:r w:rsidRPr="000E3494">
        <w:rPr>
          <w:rFonts w:asciiTheme="minorHAnsi" w:hAnsiTheme="minorHAnsi" w:cstheme="minorHAnsi"/>
        </w:rPr>
        <w:t xml:space="preserve">Datą zakończenia Umowy jest dzień, w którym wygasają uprawnienia Zamawiającego z tytułu gwarancji lub rękojmi, o których mowa w §7 Umowy. </w:t>
      </w:r>
    </w:p>
    <w:p w14:paraId="682E7CAB" w14:textId="657C73B0" w:rsidR="00F65861" w:rsidRPr="00FC29CF" w:rsidRDefault="00E40C52" w:rsidP="00D53064">
      <w:pPr>
        <w:pStyle w:val="Nagwek2"/>
        <w:keepNext w:val="0"/>
        <w:widowControl w:val="0"/>
        <w:numPr>
          <w:ilvl w:val="1"/>
          <w:numId w:val="16"/>
        </w:numPr>
        <w:spacing w:line="240" w:lineRule="atLeast"/>
        <w:rPr>
          <w:rFonts w:asciiTheme="minorHAnsi" w:hAnsiTheme="minorHAnsi" w:cstheme="minorHAnsi"/>
        </w:rPr>
      </w:pPr>
      <w:r w:rsidRPr="00FC29CF">
        <w:rPr>
          <w:rFonts w:asciiTheme="minorHAnsi" w:hAnsiTheme="minorHAnsi" w:cstheme="minorHAnsi"/>
        </w:rPr>
        <w:t xml:space="preserve">Nie dotyczy </w:t>
      </w:r>
    </w:p>
    <w:p w14:paraId="0A3BCE55" w14:textId="55619AF9" w:rsidR="00DC7591" w:rsidRPr="000E3494" w:rsidRDefault="00DC7591" w:rsidP="00D53064">
      <w:pPr>
        <w:pStyle w:val="Akapitzlist"/>
        <w:numPr>
          <w:ilvl w:val="1"/>
          <w:numId w:val="16"/>
        </w:numPr>
        <w:jc w:val="both"/>
        <w:rPr>
          <w:rFonts w:asciiTheme="minorHAnsi" w:hAnsiTheme="minorHAnsi" w:cstheme="minorHAnsi"/>
        </w:rPr>
      </w:pPr>
      <w:r w:rsidRPr="000E3494">
        <w:rPr>
          <w:rFonts w:asciiTheme="minorHAnsi" w:hAnsiTheme="minorHAnsi" w:cstheme="minorHAnsi"/>
        </w:rPr>
        <w:t>Poszczególne Prace zgłaszane i zamawiane będą przez Zamawiającego sukcesywnie w miarę powstania potrzeby ich wykonania na terenie miasta Gorzów Wielkopolski, poprzez przekazanie Wykonawcy Zlecenia Wykonania Prac</w:t>
      </w:r>
      <w:r w:rsidR="00B805C0">
        <w:rPr>
          <w:rFonts w:asciiTheme="minorHAnsi" w:hAnsiTheme="minorHAnsi" w:cstheme="minorHAnsi"/>
        </w:rPr>
        <w:t xml:space="preserve">. </w:t>
      </w:r>
    </w:p>
    <w:p w14:paraId="24EDB03F" w14:textId="39FA056F" w:rsidR="007E2A2F" w:rsidRPr="000E3494" w:rsidRDefault="00DC7591" w:rsidP="00D53064">
      <w:pPr>
        <w:pStyle w:val="Nagwek2"/>
        <w:keepNext w:val="0"/>
        <w:widowControl w:val="0"/>
        <w:numPr>
          <w:ilvl w:val="1"/>
          <w:numId w:val="16"/>
        </w:numPr>
        <w:spacing w:line="240" w:lineRule="atLeast"/>
        <w:rPr>
          <w:rFonts w:asciiTheme="minorHAnsi" w:hAnsiTheme="minorHAnsi" w:cstheme="minorHAnsi"/>
        </w:rPr>
      </w:pPr>
      <w:r w:rsidRPr="000E3494">
        <w:rPr>
          <w:rFonts w:asciiTheme="minorHAnsi" w:hAnsiTheme="minorHAnsi" w:cstheme="minorHAnsi"/>
        </w:rPr>
        <w:t xml:space="preserve">Nie dotyczy </w:t>
      </w:r>
    </w:p>
    <w:p w14:paraId="005CBF76" w14:textId="482EDE12" w:rsidR="00DB687D" w:rsidRPr="006110B9" w:rsidRDefault="004B3EE3"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Data </w:t>
      </w:r>
      <w:r w:rsidR="00DB687D" w:rsidRPr="006110B9">
        <w:rPr>
          <w:rFonts w:asciiTheme="minorHAnsi" w:hAnsiTheme="minorHAnsi" w:cstheme="minorHAnsi"/>
        </w:rPr>
        <w:t>zakończenia Prac, o któr</w:t>
      </w:r>
      <w:r w:rsidRPr="006110B9">
        <w:rPr>
          <w:rFonts w:asciiTheme="minorHAnsi" w:hAnsiTheme="minorHAnsi" w:cstheme="minorHAnsi"/>
        </w:rPr>
        <w:t>ej</w:t>
      </w:r>
      <w:r w:rsidR="00DB687D" w:rsidRPr="006110B9">
        <w:rPr>
          <w:rFonts w:asciiTheme="minorHAnsi" w:hAnsiTheme="minorHAnsi" w:cstheme="minorHAnsi"/>
        </w:rPr>
        <w:t xml:space="preserve"> mowa </w:t>
      </w:r>
      <w:r w:rsidR="003A7EDB" w:rsidRPr="006110B9">
        <w:rPr>
          <w:rFonts w:asciiTheme="minorHAnsi" w:hAnsiTheme="minorHAnsi" w:cstheme="minorHAnsi"/>
        </w:rPr>
        <w:t xml:space="preserve">w Zleceniu Wykonania </w:t>
      </w:r>
      <w:r w:rsidR="00422C51">
        <w:rPr>
          <w:rFonts w:asciiTheme="minorHAnsi" w:hAnsiTheme="minorHAnsi" w:cstheme="minorHAnsi"/>
        </w:rPr>
        <w:t>Prac</w:t>
      </w:r>
      <w:r w:rsidR="00422C51" w:rsidRPr="006110B9">
        <w:rPr>
          <w:rFonts w:asciiTheme="minorHAnsi" w:hAnsiTheme="minorHAnsi" w:cstheme="minorHAnsi"/>
        </w:rPr>
        <w:t xml:space="preserve"> </w:t>
      </w:r>
      <w:r w:rsidR="00DB687D" w:rsidRPr="006110B9">
        <w:rPr>
          <w:rFonts w:asciiTheme="minorHAnsi" w:hAnsiTheme="minorHAnsi" w:cstheme="minorHAnsi"/>
        </w:rPr>
        <w:t>ulegnie zmianie</w:t>
      </w:r>
      <w:r w:rsidR="003A7EDB" w:rsidRPr="006110B9">
        <w:rPr>
          <w:rFonts w:asciiTheme="minorHAnsi" w:hAnsiTheme="minorHAnsi" w:cstheme="minorHAnsi"/>
        </w:rPr>
        <w:br/>
      </w:r>
      <w:r w:rsidR="00DB687D" w:rsidRPr="006110B9">
        <w:rPr>
          <w:rFonts w:asciiTheme="minorHAnsi" w:hAnsiTheme="minorHAnsi" w:cstheme="minorHAnsi"/>
        </w:rPr>
        <w:t>w następujących przypadkach opóźnienia z</w:t>
      </w:r>
      <w:r w:rsidR="00FD2AE3" w:rsidRPr="006110B9">
        <w:rPr>
          <w:rFonts w:asciiTheme="minorHAnsi" w:hAnsiTheme="minorHAnsi" w:cstheme="minorHAnsi"/>
        </w:rPr>
        <w:t xml:space="preserve"> przyczyn leżących po stronie</w:t>
      </w:r>
      <w:r w:rsidR="00DB687D" w:rsidRPr="006110B9">
        <w:rPr>
          <w:rFonts w:asciiTheme="minorHAnsi" w:hAnsiTheme="minorHAnsi" w:cstheme="minorHAnsi"/>
        </w:rPr>
        <w:t xml:space="preserve"> Zamawiającego:</w:t>
      </w:r>
    </w:p>
    <w:p w14:paraId="0129B2D7" w14:textId="75F2E2F3" w:rsidR="00DB687D" w:rsidRPr="006110B9" w:rsidRDefault="00C27F48"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Nieterminowego</w:t>
      </w:r>
      <w:r w:rsidR="00DB687D" w:rsidRPr="006110B9">
        <w:rPr>
          <w:rFonts w:asciiTheme="minorHAnsi" w:hAnsiTheme="minorHAnsi" w:cstheme="minorHAnsi"/>
        </w:rPr>
        <w:t xml:space="preserve"> przekazania Wykonawcy Terenu Prac;</w:t>
      </w:r>
    </w:p>
    <w:p w14:paraId="36D4D900" w14:textId="178B3A6D" w:rsidR="007E2A2F" w:rsidRDefault="00C27F48"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Przerw</w:t>
      </w:r>
      <w:r w:rsidR="00DB687D" w:rsidRPr="006110B9">
        <w:rPr>
          <w:rFonts w:asciiTheme="minorHAnsi" w:hAnsiTheme="minorHAnsi" w:cstheme="minorHAnsi"/>
        </w:rPr>
        <w:t xml:space="preserve"> w realizacji Prac z winy Zamawiającego;</w:t>
      </w:r>
    </w:p>
    <w:p w14:paraId="7E9198EE" w14:textId="77777777" w:rsidR="007E2A2F"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7E2A2F">
        <w:rPr>
          <w:rFonts w:asciiTheme="minorHAnsi" w:hAnsiTheme="minorHAnsi" w:cstheme="minorHAnsi"/>
        </w:rPr>
        <w:t>o okres nie dłuższy niż zawiniony przez Zamawiającego okres opóźnienia, chyba że Strony zgodnie postanowią inaczej.</w:t>
      </w:r>
    </w:p>
    <w:p w14:paraId="1938DCEE" w14:textId="7031684C" w:rsidR="00DB687D" w:rsidRPr="007E2A2F" w:rsidRDefault="00DB687D" w:rsidP="00525029">
      <w:pPr>
        <w:pStyle w:val="Nagwek2"/>
        <w:keepNext w:val="0"/>
        <w:widowControl w:val="0"/>
        <w:numPr>
          <w:ilvl w:val="0"/>
          <w:numId w:val="0"/>
        </w:numPr>
        <w:spacing w:line="240" w:lineRule="atLeast"/>
        <w:ind w:left="1276"/>
        <w:rPr>
          <w:rFonts w:asciiTheme="minorHAnsi" w:hAnsiTheme="minorHAnsi" w:cstheme="minorHAnsi"/>
        </w:rPr>
      </w:pPr>
      <w:r w:rsidRPr="007E2A2F">
        <w:rPr>
          <w:rFonts w:asciiTheme="minorHAnsi" w:hAnsiTheme="minorHAnsi" w:cstheme="minorHAnsi"/>
        </w:rPr>
        <w:t>W przypadkach określonych powyżej Zamawiający, w porozumieniu z Wykonawcą, wyznaczy nowe terminy wykonania Prac, co zostanie potwierdzone w formie pisemnej</w:t>
      </w:r>
      <w:r w:rsidR="00FD2AE3" w:rsidRPr="007E2A2F">
        <w:rPr>
          <w:rFonts w:asciiTheme="minorHAnsi" w:hAnsiTheme="minorHAnsi" w:cstheme="minorHAnsi"/>
        </w:rPr>
        <w:t xml:space="preserve"> w postaci aneksu do </w:t>
      </w:r>
      <w:r w:rsidR="005334AA" w:rsidRPr="007E2A2F">
        <w:rPr>
          <w:rFonts w:asciiTheme="minorHAnsi" w:hAnsiTheme="minorHAnsi" w:cstheme="minorHAnsi"/>
        </w:rPr>
        <w:t xml:space="preserve">Zlecenia Wykonania </w:t>
      </w:r>
      <w:r w:rsidR="00422C51">
        <w:rPr>
          <w:rFonts w:asciiTheme="minorHAnsi" w:hAnsiTheme="minorHAnsi" w:cstheme="minorHAnsi"/>
        </w:rPr>
        <w:t>Prac</w:t>
      </w:r>
      <w:r w:rsidRPr="007E2A2F">
        <w:rPr>
          <w:rFonts w:asciiTheme="minorHAnsi" w:hAnsiTheme="minorHAnsi" w:cstheme="minorHAnsi"/>
        </w:rPr>
        <w:t>.</w:t>
      </w:r>
    </w:p>
    <w:p w14:paraId="395673F6" w14:textId="1B772119" w:rsidR="00260080" w:rsidRPr="00260080" w:rsidRDefault="00A61FAC" w:rsidP="00D53064">
      <w:pPr>
        <w:pStyle w:val="Akapitzlist"/>
        <w:widowControl w:val="0"/>
        <w:numPr>
          <w:ilvl w:val="1"/>
          <w:numId w:val="16"/>
        </w:numPr>
        <w:spacing w:before="120" w:after="120" w:line="240" w:lineRule="atLeast"/>
        <w:jc w:val="both"/>
        <w:rPr>
          <w:rFonts w:asciiTheme="minorHAnsi" w:hAnsiTheme="minorHAnsi" w:cstheme="minorHAnsi"/>
        </w:rPr>
      </w:pPr>
      <w:r>
        <w:rPr>
          <w:rFonts w:asciiTheme="minorHAnsi" w:hAnsiTheme="minorHAnsi" w:cstheme="minorHAnsi"/>
        </w:rPr>
        <w:t>W p</w:t>
      </w:r>
      <w:r w:rsidR="00260080" w:rsidRPr="00260080">
        <w:rPr>
          <w:rFonts w:asciiTheme="minorHAnsi" w:hAnsiTheme="minorHAnsi" w:cstheme="minorHAnsi"/>
        </w:rPr>
        <w:t>rzypadku wystąpienia opóźnienia w realizacji Prac względem t</w:t>
      </w:r>
      <w:r w:rsidR="00D13FA2">
        <w:rPr>
          <w:rFonts w:asciiTheme="minorHAnsi" w:hAnsiTheme="minorHAnsi" w:cstheme="minorHAnsi"/>
        </w:rPr>
        <w:t xml:space="preserve">erminów określonych </w:t>
      </w:r>
      <w:r w:rsidR="00422C51" w:rsidRPr="00422C51">
        <w:rPr>
          <w:rFonts w:asciiTheme="minorHAnsi" w:hAnsiTheme="minorHAnsi" w:cstheme="minorHAnsi"/>
        </w:rPr>
        <w:t>w Zleceniu Wykonania Prac, w szczególności Daty zakończenia Prac</w:t>
      </w:r>
      <w:r w:rsidR="00422C51">
        <w:rPr>
          <w:rFonts w:asciiTheme="minorHAnsi" w:hAnsiTheme="minorHAnsi" w:cstheme="minorHAnsi"/>
        </w:rPr>
        <w:t xml:space="preserve">, </w:t>
      </w:r>
      <w:r w:rsidR="00260080" w:rsidRPr="00260080">
        <w:rPr>
          <w:rFonts w:asciiTheme="minorHAnsi" w:hAnsiTheme="minorHAnsi" w:cstheme="minorHAnsi"/>
        </w:rPr>
        <w:t>Wykonawca zobowiązany jest niezwłocznie poinformować  pisemnie o tym fakcie Zamawiającego oraz udokumentować przyczynę opóźnienia.</w:t>
      </w:r>
    </w:p>
    <w:p w14:paraId="2E604C29" w14:textId="77777777" w:rsidR="007E2A2F" w:rsidRPr="008C7F60" w:rsidRDefault="00F65861" w:rsidP="00D53064">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22" w:name="_Ref274041430"/>
      <w:bookmarkStart w:id="23" w:name="_Toc437005843"/>
      <w:bookmarkStart w:id="24" w:name="_Toc40786554"/>
      <w:r w:rsidRPr="008C7F60">
        <w:rPr>
          <w:rFonts w:asciiTheme="minorHAnsi" w:hAnsiTheme="minorHAnsi" w:cstheme="minorHAnsi"/>
          <w:b w:val="0"/>
          <w:color w:val="092D74"/>
          <w:sz w:val="20"/>
          <w:szCs w:val="20"/>
        </w:rPr>
        <w:t>WYNAGRODZENIE I WARUNKI PŁATNOŚCI</w:t>
      </w:r>
      <w:bookmarkStart w:id="25" w:name="_Ref421537897"/>
      <w:bookmarkStart w:id="26" w:name="_Ref2282210"/>
      <w:bookmarkEnd w:id="22"/>
      <w:bookmarkEnd w:id="23"/>
      <w:bookmarkEnd w:id="24"/>
    </w:p>
    <w:p w14:paraId="160BA914" w14:textId="0CD6B639" w:rsidR="00AE3D52" w:rsidRPr="00133F5B" w:rsidRDefault="00DB687D" w:rsidP="00D53064">
      <w:pPr>
        <w:pStyle w:val="Nagwek1"/>
        <w:keepNext w:val="0"/>
        <w:widowControl w:val="0"/>
        <w:numPr>
          <w:ilvl w:val="1"/>
          <w:numId w:val="16"/>
        </w:numPr>
        <w:spacing w:before="120" w:after="120" w:line="240" w:lineRule="atLeast"/>
        <w:rPr>
          <w:rFonts w:asciiTheme="minorHAnsi" w:hAnsiTheme="minorHAnsi" w:cstheme="minorHAnsi"/>
          <w:b w:val="0"/>
          <w:smallCaps w:val="0"/>
          <w:color w:val="0070C0"/>
          <w:sz w:val="18"/>
          <w:szCs w:val="20"/>
        </w:rPr>
      </w:pPr>
      <w:bookmarkStart w:id="27" w:name="_Toc40786488"/>
      <w:bookmarkStart w:id="28" w:name="_Toc40786555"/>
      <w:r w:rsidRPr="007E2A2F">
        <w:rPr>
          <w:rFonts w:asciiTheme="minorHAnsi" w:hAnsiTheme="minorHAnsi" w:cstheme="minorHAnsi"/>
          <w:b w:val="0"/>
          <w:smallCaps w:val="0"/>
          <w:sz w:val="20"/>
        </w:rPr>
        <w:t>Wyn</w:t>
      </w:r>
      <w:r w:rsidR="00FE0DCE" w:rsidRPr="007E2A2F">
        <w:rPr>
          <w:rFonts w:asciiTheme="minorHAnsi" w:hAnsiTheme="minorHAnsi" w:cstheme="minorHAnsi"/>
          <w:b w:val="0"/>
          <w:smallCaps w:val="0"/>
          <w:sz w:val="20"/>
        </w:rPr>
        <w:t>agrodzenie Umowne za wykonanie p</w:t>
      </w:r>
      <w:r w:rsidRPr="007E2A2F">
        <w:rPr>
          <w:rFonts w:asciiTheme="minorHAnsi" w:hAnsiTheme="minorHAnsi" w:cstheme="minorHAnsi"/>
          <w:b w:val="0"/>
          <w:smallCaps w:val="0"/>
          <w:sz w:val="20"/>
        </w:rPr>
        <w:t>rzedmiotu Umowy zgodnie z zakresem</w:t>
      </w:r>
      <w:r w:rsidR="00D01650" w:rsidRPr="007E2A2F">
        <w:rPr>
          <w:rFonts w:asciiTheme="minorHAnsi" w:hAnsiTheme="minorHAnsi" w:cstheme="minorHAnsi"/>
          <w:b w:val="0"/>
          <w:smallCaps w:val="0"/>
          <w:sz w:val="20"/>
        </w:rPr>
        <w:t xml:space="preserve"> </w:t>
      </w:r>
      <w:r w:rsidR="00D01650" w:rsidRPr="00C05924">
        <w:rPr>
          <w:rFonts w:asciiTheme="minorHAnsi" w:hAnsiTheme="minorHAnsi" w:cstheme="minorHAnsi"/>
          <w:b w:val="0"/>
          <w:smallCaps w:val="0"/>
          <w:sz w:val="20"/>
        </w:rPr>
        <w:t>podstawowym</w:t>
      </w:r>
      <w:r w:rsidRPr="00C05924">
        <w:rPr>
          <w:rFonts w:asciiTheme="minorHAnsi" w:hAnsiTheme="minorHAnsi" w:cstheme="minorHAnsi"/>
          <w:b w:val="0"/>
          <w:smallCaps w:val="0"/>
          <w:sz w:val="20"/>
        </w:rPr>
        <w:t xml:space="preserve"> określonym w </w:t>
      </w:r>
      <w:r w:rsidR="002550BF" w:rsidRPr="00C05924">
        <w:rPr>
          <w:rFonts w:asciiTheme="minorHAnsi" w:hAnsiTheme="minorHAnsi" w:cstheme="minorHAnsi"/>
          <w:b w:val="0"/>
          <w:smallCaps w:val="0"/>
          <w:sz w:val="20"/>
        </w:rPr>
        <w:t xml:space="preserve">§2 </w:t>
      </w:r>
      <w:r w:rsidR="000C43E0" w:rsidRPr="00C05924">
        <w:rPr>
          <w:rFonts w:asciiTheme="minorHAnsi" w:hAnsiTheme="minorHAnsi" w:cstheme="minorHAnsi"/>
          <w:b w:val="0"/>
          <w:smallCaps w:val="0"/>
          <w:sz w:val="20"/>
        </w:rPr>
        <w:t>oraz Załączniku nr 1</w:t>
      </w:r>
      <w:r w:rsidR="001561C8" w:rsidRPr="00C05924">
        <w:rPr>
          <w:rFonts w:asciiTheme="minorHAnsi" w:hAnsiTheme="minorHAnsi" w:cstheme="minorHAnsi"/>
          <w:b w:val="0"/>
          <w:smallCaps w:val="0"/>
          <w:sz w:val="20"/>
        </w:rPr>
        <w:t xml:space="preserve"> </w:t>
      </w:r>
      <w:r w:rsidR="00B0399B" w:rsidRPr="00C05924">
        <w:rPr>
          <w:rFonts w:asciiTheme="minorHAnsi" w:hAnsiTheme="minorHAnsi" w:cstheme="minorHAnsi"/>
          <w:b w:val="0"/>
          <w:smallCaps w:val="0"/>
          <w:sz w:val="20"/>
        </w:rPr>
        <w:t xml:space="preserve">do Umowy </w:t>
      </w:r>
      <w:r w:rsidR="001561C8" w:rsidRPr="00C05924">
        <w:rPr>
          <w:rFonts w:asciiTheme="minorHAnsi" w:hAnsiTheme="minorHAnsi" w:cstheme="minorHAnsi"/>
          <w:b w:val="0"/>
          <w:smallCaps w:val="0"/>
          <w:sz w:val="20"/>
        </w:rPr>
        <w:t xml:space="preserve">w okresie obowiązywania </w:t>
      </w:r>
      <w:r w:rsidR="00C27F48" w:rsidRPr="00C05924">
        <w:rPr>
          <w:rFonts w:asciiTheme="minorHAnsi" w:hAnsiTheme="minorHAnsi" w:cstheme="minorHAnsi"/>
          <w:b w:val="0"/>
          <w:smallCaps w:val="0"/>
          <w:sz w:val="20"/>
        </w:rPr>
        <w:t>Umowy nie</w:t>
      </w:r>
      <w:r w:rsidR="001B5C71" w:rsidRPr="00C05924">
        <w:rPr>
          <w:rFonts w:asciiTheme="minorHAnsi" w:hAnsiTheme="minorHAnsi" w:cstheme="minorHAnsi"/>
          <w:b w:val="0"/>
          <w:smallCaps w:val="0"/>
          <w:sz w:val="20"/>
        </w:rPr>
        <w:t xml:space="preserve"> będzie wyższe niż</w:t>
      </w:r>
      <w:r w:rsidR="00CA09F0" w:rsidRPr="00C05924">
        <w:rPr>
          <w:rFonts w:asciiTheme="minorHAnsi" w:hAnsiTheme="minorHAnsi" w:cstheme="minorHAnsi"/>
          <w:b w:val="0"/>
          <w:smallCaps w:val="0"/>
          <w:sz w:val="20"/>
        </w:rPr>
        <w:t xml:space="preserve"> </w:t>
      </w:r>
      <w:r w:rsidR="006110B9" w:rsidRPr="00C05924">
        <w:rPr>
          <w:rFonts w:asciiTheme="minorHAnsi" w:hAnsiTheme="minorHAnsi" w:cstheme="minorHAnsi"/>
          <w:b w:val="0"/>
          <w:smallCaps w:val="0"/>
          <w:sz w:val="20"/>
        </w:rPr>
        <w:t>(…)</w:t>
      </w:r>
      <w:r w:rsidRPr="00C05924">
        <w:rPr>
          <w:rFonts w:asciiTheme="minorHAnsi" w:hAnsiTheme="minorHAnsi" w:cstheme="minorHAnsi"/>
          <w:b w:val="0"/>
          <w:smallCaps w:val="0"/>
          <w:sz w:val="20"/>
        </w:rPr>
        <w:t xml:space="preserve"> PLN netto</w:t>
      </w:r>
      <w:r w:rsidRPr="007E2A2F">
        <w:rPr>
          <w:rFonts w:asciiTheme="minorHAnsi" w:hAnsiTheme="minorHAnsi" w:cstheme="minorHAnsi"/>
          <w:b w:val="0"/>
          <w:smallCaps w:val="0"/>
          <w:sz w:val="20"/>
        </w:rPr>
        <w:t xml:space="preserve"> (</w:t>
      </w:r>
      <w:r w:rsidRPr="00133F5B">
        <w:rPr>
          <w:rFonts w:asciiTheme="minorHAnsi" w:hAnsiTheme="minorHAnsi" w:cstheme="minorHAnsi"/>
          <w:b w:val="0"/>
          <w:smallCaps w:val="0"/>
          <w:sz w:val="20"/>
        </w:rPr>
        <w:t xml:space="preserve">słownie: </w:t>
      </w:r>
      <w:r w:rsidR="006110B9" w:rsidRPr="00FC29CF">
        <w:rPr>
          <w:rFonts w:asciiTheme="minorHAnsi" w:hAnsiTheme="minorHAnsi" w:cstheme="minorHAnsi"/>
          <w:b w:val="0"/>
          <w:smallCaps w:val="0"/>
          <w:sz w:val="20"/>
        </w:rPr>
        <w:t>(…)</w:t>
      </w:r>
      <w:r w:rsidR="004B78EB" w:rsidRPr="00133F5B">
        <w:rPr>
          <w:rFonts w:asciiTheme="minorHAnsi" w:hAnsiTheme="minorHAnsi" w:cstheme="minorHAnsi"/>
          <w:b w:val="0"/>
          <w:smallCaps w:val="0"/>
          <w:sz w:val="20"/>
        </w:rPr>
        <w:t xml:space="preserve">. </w:t>
      </w:r>
      <w:r w:rsidRPr="00133F5B">
        <w:rPr>
          <w:rFonts w:asciiTheme="minorHAnsi" w:hAnsiTheme="minorHAnsi" w:cstheme="minorHAnsi"/>
          <w:b w:val="0"/>
          <w:smallCaps w:val="0"/>
          <w:sz w:val="20"/>
        </w:rPr>
        <w:t xml:space="preserve"> </w:t>
      </w:r>
      <w:r w:rsidR="00C27F48" w:rsidRPr="00133F5B">
        <w:rPr>
          <w:rFonts w:asciiTheme="minorHAnsi" w:hAnsiTheme="minorHAnsi" w:cstheme="minorHAnsi"/>
          <w:b w:val="0"/>
          <w:smallCaps w:val="0"/>
          <w:sz w:val="20"/>
        </w:rPr>
        <w:t xml:space="preserve">Złotych </w:t>
      </w:r>
      <w:r w:rsidR="00C27F48" w:rsidRPr="00FC29CF">
        <w:rPr>
          <w:rFonts w:asciiTheme="minorHAnsi" w:hAnsiTheme="minorHAnsi" w:cstheme="minorHAnsi"/>
          <w:b w:val="0"/>
          <w:smallCaps w:val="0"/>
          <w:sz w:val="20"/>
        </w:rPr>
        <w:t>(…)</w:t>
      </w:r>
      <w:r w:rsidR="00C27F48" w:rsidRPr="00133F5B">
        <w:rPr>
          <w:rFonts w:asciiTheme="minorHAnsi" w:hAnsiTheme="minorHAnsi" w:cstheme="minorHAnsi"/>
          <w:b w:val="0"/>
          <w:smallCaps w:val="0"/>
          <w:sz w:val="20"/>
        </w:rPr>
        <w:t xml:space="preserve"> /100 netto</w:t>
      </w:r>
      <w:r w:rsidRPr="00133F5B">
        <w:rPr>
          <w:rFonts w:asciiTheme="minorHAnsi" w:hAnsiTheme="minorHAnsi" w:cstheme="minorHAnsi"/>
          <w:b w:val="0"/>
          <w:smallCaps w:val="0"/>
          <w:sz w:val="20"/>
        </w:rPr>
        <w:t>) plus podatek VAT naliczony</w:t>
      </w:r>
      <w:r w:rsidR="00BA4214" w:rsidRPr="00133F5B">
        <w:rPr>
          <w:rFonts w:asciiTheme="minorHAnsi" w:hAnsiTheme="minorHAnsi" w:cstheme="minorHAnsi"/>
          <w:b w:val="0"/>
          <w:smallCaps w:val="0"/>
          <w:sz w:val="20"/>
        </w:rPr>
        <w:t xml:space="preserve"> </w:t>
      </w:r>
      <w:r w:rsidRPr="00133F5B">
        <w:rPr>
          <w:rFonts w:asciiTheme="minorHAnsi" w:hAnsiTheme="minorHAnsi" w:cstheme="minorHAnsi"/>
          <w:b w:val="0"/>
          <w:smallCaps w:val="0"/>
          <w:sz w:val="20"/>
        </w:rPr>
        <w:t>zgodnie</w:t>
      </w:r>
      <w:r w:rsidR="00BA4214" w:rsidRPr="00133F5B">
        <w:rPr>
          <w:rFonts w:asciiTheme="minorHAnsi" w:hAnsiTheme="minorHAnsi" w:cstheme="minorHAnsi"/>
          <w:b w:val="0"/>
          <w:smallCaps w:val="0"/>
          <w:sz w:val="20"/>
        </w:rPr>
        <w:t xml:space="preserve"> </w:t>
      </w:r>
      <w:r w:rsidRPr="00133F5B">
        <w:rPr>
          <w:rFonts w:asciiTheme="minorHAnsi" w:hAnsiTheme="minorHAnsi" w:cstheme="minorHAnsi"/>
          <w:b w:val="0"/>
          <w:smallCaps w:val="0"/>
          <w:sz w:val="20"/>
        </w:rPr>
        <w:t>z obowiązującymi przepisami prawa</w:t>
      </w:r>
      <w:r w:rsidR="001561C8" w:rsidRPr="00133F5B">
        <w:rPr>
          <w:rFonts w:asciiTheme="minorHAnsi" w:hAnsiTheme="minorHAnsi" w:cstheme="minorHAnsi"/>
          <w:b w:val="0"/>
          <w:smallCaps w:val="0"/>
          <w:sz w:val="20"/>
        </w:rPr>
        <w:t>,</w:t>
      </w:r>
      <w:r w:rsidR="001B5C71" w:rsidRPr="00133F5B">
        <w:rPr>
          <w:rFonts w:asciiTheme="minorHAnsi" w:hAnsiTheme="minorHAnsi" w:cstheme="minorHAnsi"/>
          <w:b w:val="0"/>
          <w:smallCaps w:val="0"/>
          <w:sz w:val="20"/>
        </w:rPr>
        <w:t xml:space="preserve"> tj. </w:t>
      </w:r>
      <w:r w:rsidR="006110B9" w:rsidRPr="00FC29CF">
        <w:rPr>
          <w:rFonts w:asciiTheme="minorHAnsi" w:hAnsiTheme="minorHAnsi" w:cstheme="minorHAnsi"/>
          <w:b w:val="0"/>
          <w:smallCaps w:val="0"/>
          <w:sz w:val="20"/>
        </w:rPr>
        <w:t>(…)</w:t>
      </w:r>
      <w:r w:rsidR="006110B9" w:rsidRPr="00133F5B">
        <w:rPr>
          <w:rFonts w:asciiTheme="minorHAnsi" w:hAnsiTheme="minorHAnsi" w:cstheme="minorHAnsi"/>
          <w:b w:val="0"/>
          <w:smallCaps w:val="0"/>
          <w:sz w:val="20"/>
        </w:rPr>
        <w:t xml:space="preserve"> </w:t>
      </w:r>
      <w:r w:rsidR="001B5C71" w:rsidRPr="00133F5B">
        <w:rPr>
          <w:rFonts w:asciiTheme="minorHAnsi" w:hAnsiTheme="minorHAnsi" w:cstheme="minorHAnsi"/>
          <w:b w:val="0"/>
          <w:smallCaps w:val="0"/>
          <w:sz w:val="20"/>
        </w:rPr>
        <w:t xml:space="preserve">PLN brutto (słownie: </w:t>
      </w:r>
      <w:r w:rsidR="006110B9" w:rsidRPr="00FC29CF">
        <w:rPr>
          <w:rFonts w:asciiTheme="minorHAnsi" w:hAnsiTheme="minorHAnsi" w:cstheme="minorHAnsi"/>
          <w:b w:val="0"/>
          <w:smallCaps w:val="0"/>
          <w:sz w:val="20"/>
        </w:rPr>
        <w:t>(…)</w:t>
      </w:r>
      <w:r w:rsidR="001B5C71" w:rsidRPr="00133F5B">
        <w:rPr>
          <w:rFonts w:asciiTheme="minorHAnsi" w:hAnsiTheme="minorHAnsi" w:cstheme="minorHAnsi"/>
          <w:b w:val="0"/>
          <w:smallCaps w:val="0"/>
          <w:sz w:val="20"/>
        </w:rPr>
        <w:t xml:space="preserve">.  złotych </w:t>
      </w:r>
      <w:r w:rsidR="006110B9" w:rsidRPr="00FC29CF">
        <w:rPr>
          <w:rFonts w:asciiTheme="minorHAnsi" w:hAnsiTheme="minorHAnsi" w:cstheme="minorHAnsi"/>
          <w:b w:val="0"/>
          <w:smallCaps w:val="0"/>
          <w:sz w:val="20"/>
        </w:rPr>
        <w:t>(…)</w:t>
      </w:r>
      <w:r w:rsidR="006110B9" w:rsidRPr="00133F5B">
        <w:rPr>
          <w:rFonts w:asciiTheme="minorHAnsi" w:hAnsiTheme="minorHAnsi" w:cstheme="minorHAnsi"/>
          <w:b w:val="0"/>
          <w:smallCaps w:val="0"/>
          <w:sz w:val="20"/>
        </w:rPr>
        <w:t xml:space="preserve"> </w:t>
      </w:r>
      <w:r w:rsidR="001B5C71" w:rsidRPr="00133F5B">
        <w:rPr>
          <w:rFonts w:asciiTheme="minorHAnsi" w:hAnsiTheme="minorHAnsi" w:cstheme="minorHAnsi"/>
          <w:b w:val="0"/>
          <w:smallCaps w:val="0"/>
          <w:sz w:val="20"/>
        </w:rPr>
        <w:t>/100 brutto)</w:t>
      </w:r>
      <w:bookmarkEnd w:id="25"/>
      <w:r w:rsidR="00DC50A4" w:rsidRPr="00133F5B">
        <w:rPr>
          <w:rFonts w:asciiTheme="minorHAnsi" w:hAnsiTheme="minorHAnsi" w:cstheme="minorHAnsi"/>
          <w:b w:val="0"/>
          <w:smallCaps w:val="0"/>
          <w:sz w:val="20"/>
        </w:rPr>
        <w:t>.</w:t>
      </w:r>
      <w:bookmarkEnd w:id="26"/>
      <w:bookmarkEnd w:id="27"/>
      <w:bookmarkEnd w:id="28"/>
    </w:p>
    <w:p w14:paraId="1BEE4690" w14:textId="4D542F15" w:rsidR="00E8187A" w:rsidRPr="00133F5B" w:rsidRDefault="003A7EDB" w:rsidP="00525029">
      <w:pPr>
        <w:pStyle w:val="Nagwek2"/>
        <w:keepNext w:val="0"/>
        <w:widowControl w:val="0"/>
        <w:numPr>
          <w:ilvl w:val="0"/>
          <w:numId w:val="0"/>
        </w:numPr>
        <w:spacing w:line="240" w:lineRule="atLeast"/>
        <w:ind w:left="851"/>
        <w:rPr>
          <w:rFonts w:asciiTheme="minorHAnsi" w:hAnsiTheme="minorHAnsi" w:cstheme="minorHAnsi"/>
          <w:i/>
        </w:rPr>
      </w:pPr>
      <w:r w:rsidRPr="00FC29CF">
        <w:rPr>
          <w:rFonts w:asciiTheme="minorHAnsi" w:hAnsiTheme="minorHAnsi" w:cstheme="minorHAnsi"/>
        </w:rPr>
        <w:t>Ostateczna wartość Wynagrodzenia Umownego stanowić będzie sumę wartości wynagrodzeń za faktycznie zrealizowane przez Wykonawcę i odebrane przez Zam</w:t>
      </w:r>
      <w:r w:rsidR="000C43E0" w:rsidRPr="00FC29CF">
        <w:rPr>
          <w:rFonts w:asciiTheme="minorHAnsi" w:hAnsiTheme="minorHAnsi" w:cstheme="minorHAnsi"/>
        </w:rPr>
        <w:t>awiającego Prace w </w:t>
      </w:r>
      <w:r w:rsidRPr="00FC29CF">
        <w:rPr>
          <w:rFonts w:asciiTheme="minorHAnsi" w:hAnsiTheme="minorHAnsi" w:cstheme="minorHAnsi"/>
        </w:rPr>
        <w:t>okresie obowiązywania Umowy</w:t>
      </w:r>
      <w:r w:rsidR="00A77B97" w:rsidRPr="00133F5B">
        <w:rPr>
          <w:rFonts w:asciiTheme="minorHAnsi" w:hAnsiTheme="minorHAnsi" w:cstheme="minorHAnsi"/>
        </w:rPr>
        <w:t>.</w:t>
      </w:r>
      <w:r w:rsidR="00CF671E" w:rsidRPr="00133F5B">
        <w:rPr>
          <w:rFonts w:asciiTheme="minorHAnsi" w:hAnsiTheme="minorHAnsi" w:cstheme="minorHAnsi"/>
        </w:rPr>
        <w:t xml:space="preserve"> </w:t>
      </w:r>
    </w:p>
    <w:p w14:paraId="61AE31CD" w14:textId="0E882DD7" w:rsidR="007E2A2F" w:rsidRPr="00133F5B" w:rsidRDefault="001B5C71" w:rsidP="00525029">
      <w:pPr>
        <w:pStyle w:val="Nagwek2"/>
        <w:keepNext w:val="0"/>
        <w:widowControl w:val="0"/>
        <w:numPr>
          <w:ilvl w:val="0"/>
          <w:numId w:val="0"/>
        </w:numPr>
        <w:spacing w:line="240" w:lineRule="atLeast"/>
        <w:ind w:left="851"/>
        <w:rPr>
          <w:rFonts w:asciiTheme="minorHAnsi" w:hAnsiTheme="minorHAnsi" w:cstheme="minorHAnsi"/>
        </w:rPr>
      </w:pPr>
      <w:r w:rsidRPr="00FC29CF">
        <w:rPr>
          <w:rFonts w:asciiTheme="minorHAnsi" w:hAnsiTheme="minorHAnsi" w:cstheme="minorHAnsi"/>
        </w:rPr>
        <w:t xml:space="preserve">Wynagrodzenie Umowne obejmuje wynagrodzenie należne Wykonawcy z tytułu przeniesienia Praw Własności Intelektualnej (w tym prawa własności nośników, na których dokumentacja Wykonawcy została utrwalona), udzielenie zezwoleń oraz wykonanie pozostałych zobowiązań </w:t>
      </w:r>
      <w:r w:rsidR="00F53B7B" w:rsidRPr="00FC29CF">
        <w:rPr>
          <w:rFonts w:asciiTheme="minorHAnsi" w:hAnsiTheme="minorHAnsi" w:cstheme="minorHAnsi"/>
        </w:rPr>
        <w:t>Wykonawcy, o których</w:t>
      </w:r>
      <w:r w:rsidRPr="00FC29CF">
        <w:rPr>
          <w:rFonts w:asciiTheme="minorHAnsi" w:hAnsiTheme="minorHAnsi" w:cstheme="minorHAnsi"/>
        </w:rPr>
        <w:t xml:space="preserve"> mowa w</w:t>
      </w:r>
      <w:r w:rsidR="000C43E0" w:rsidRPr="00FC29CF">
        <w:rPr>
          <w:rFonts w:asciiTheme="minorHAnsi" w:hAnsiTheme="minorHAnsi" w:cstheme="minorHAnsi"/>
        </w:rPr>
        <w:t> </w:t>
      </w:r>
      <w:r w:rsidRPr="00FC29CF">
        <w:rPr>
          <w:rFonts w:asciiTheme="minorHAnsi" w:hAnsiTheme="minorHAnsi" w:cstheme="minorHAnsi"/>
        </w:rPr>
        <w:fldChar w:fldCharType="begin"/>
      </w:r>
      <w:r w:rsidRPr="00FC29CF">
        <w:rPr>
          <w:rFonts w:asciiTheme="minorHAnsi" w:hAnsiTheme="minorHAnsi" w:cstheme="minorHAnsi"/>
        </w:rPr>
        <w:instrText xml:space="preserve"> REF _Ref421012100 \r \h  \* MERGEFORMAT </w:instrText>
      </w:r>
      <w:r w:rsidRPr="00FC29CF">
        <w:rPr>
          <w:rFonts w:asciiTheme="minorHAnsi" w:hAnsiTheme="minorHAnsi" w:cstheme="minorHAnsi"/>
        </w:rPr>
      </w:r>
      <w:r w:rsidRPr="00FC29CF">
        <w:rPr>
          <w:rFonts w:asciiTheme="minorHAnsi" w:hAnsiTheme="minorHAnsi" w:cstheme="minorHAnsi"/>
        </w:rPr>
        <w:fldChar w:fldCharType="separate"/>
      </w:r>
      <w:r w:rsidR="00291967">
        <w:rPr>
          <w:rFonts w:asciiTheme="minorHAnsi" w:hAnsiTheme="minorHAnsi" w:cstheme="minorHAnsi"/>
        </w:rPr>
        <w:t>§10</w:t>
      </w:r>
      <w:r w:rsidRPr="00FC29CF">
        <w:rPr>
          <w:rFonts w:asciiTheme="minorHAnsi" w:hAnsiTheme="minorHAnsi" w:cstheme="minorHAnsi"/>
        </w:rPr>
        <w:fldChar w:fldCharType="end"/>
      </w:r>
      <w:r w:rsidRPr="00FC29CF">
        <w:rPr>
          <w:rFonts w:asciiTheme="minorHAnsi" w:hAnsiTheme="minorHAnsi" w:cstheme="minorHAnsi"/>
        </w:rPr>
        <w:t xml:space="preserve"> Umowy.</w:t>
      </w:r>
      <w:r w:rsidR="00E2576E" w:rsidRPr="00FC29CF">
        <w:rPr>
          <w:rFonts w:asciiTheme="minorHAnsi" w:hAnsiTheme="minorHAnsi" w:cstheme="minorHAnsi"/>
          <w:i/>
        </w:rPr>
        <w:t xml:space="preserve"> </w:t>
      </w:r>
    </w:p>
    <w:p w14:paraId="7C978E83" w14:textId="578B3095" w:rsidR="007E2A2F" w:rsidRPr="0026179D" w:rsidRDefault="009D4BD9" w:rsidP="00525029">
      <w:pPr>
        <w:pStyle w:val="Nagwek2"/>
        <w:keepNext w:val="0"/>
        <w:widowControl w:val="0"/>
        <w:numPr>
          <w:ilvl w:val="0"/>
          <w:numId w:val="0"/>
        </w:numPr>
        <w:spacing w:line="240" w:lineRule="atLeast"/>
        <w:ind w:left="851"/>
        <w:rPr>
          <w:rFonts w:asciiTheme="minorHAnsi" w:hAnsiTheme="minorHAnsi" w:cstheme="minorHAnsi"/>
        </w:rPr>
      </w:pPr>
      <w:r w:rsidRPr="00133F5B">
        <w:rPr>
          <w:rFonts w:asciiTheme="minorHAnsi" w:hAnsiTheme="minorHAnsi" w:cstheme="minorHAnsi"/>
          <w:iCs/>
        </w:rPr>
        <w:t xml:space="preserve">Z zastrzeżeniem zdania kolejnego Zamawiający gwarantuje, że w okresie obowiązywania Umowy zleci Wykonawcy realizację Prac o wartości, co najmniej </w:t>
      </w:r>
      <w:r w:rsidR="00411402">
        <w:rPr>
          <w:rFonts w:asciiTheme="minorHAnsi" w:hAnsiTheme="minorHAnsi" w:cstheme="minorHAnsi"/>
          <w:iCs/>
        </w:rPr>
        <w:t>20</w:t>
      </w:r>
      <w:r w:rsidR="00411402" w:rsidRPr="00133F5B">
        <w:rPr>
          <w:rFonts w:asciiTheme="minorHAnsi" w:hAnsiTheme="minorHAnsi" w:cstheme="minorHAnsi"/>
          <w:iCs/>
        </w:rPr>
        <w:t xml:space="preserve"> </w:t>
      </w:r>
      <w:r w:rsidRPr="00133F5B">
        <w:rPr>
          <w:rFonts w:asciiTheme="minorHAnsi" w:hAnsiTheme="minorHAnsi" w:cstheme="minorHAnsi"/>
          <w:iCs/>
        </w:rPr>
        <w:t>% Wynagrodzenia Umownego netto wskazanego powyżej. Gwarantowany poziom o którym</w:t>
      </w:r>
      <w:r w:rsidRPr="00D13FA2">
        <w:rPr>
          <w:rFonts w:asciiTheme="minorHAnsi" w:hAnsiTheme="minorHAnsi" w:cstheme="minorHAnsi"/>
          <w:iCs/>
        </w:rPr>
        <w:t xml:space="preserve"> mowa w zdaniu poprzednim nie dotyczy sytuacji gdy Zamawiający odstąpi od </w:t>
      </w:r>
      <w:r w:rsidRPr="0026179D">
        <w:rPr>
          <w:rFonts w:asciiTheme="minorHAnsi" w:hAnsiTheme="minorHAnsi" w:cstheme="minorHAnsi"/>
          <w:iCs/>
        </w:rPr>
        <w:t>umowy lub rozwiążę umowę z przyczyn nie leżących po wyłącznej stronie Zamawiającego</w:t>
      </w:r>
      <w:r w:rsidRPr="0026179D">
        <w:rPr>
          <w:i/>
          <w:iCs/>
        </w:rPr>
        <w:t>.</w:t>
      </w:r>
    </w:p>
    <w:p w14:paraId="548FC10C" w14:textId="0BF3756D" w:rsidR="007E2A2F" w:rsidRPr="0026179D" w:rsidRDefault="00AE3D52" w:rsidP="00D53064">
      <w:pPr>
        <w:pStyle w:val="Nagwek2"/>
        <w:keepNext w:val="0"/>
        <w:widowControl w:val="0"/>
        <w:numPr>
          <w:ilvl w:val="1"/>
          <w:numId w:val="16"/>
        </w:numPr>
        <w:spacing w:line="240" w:lineRule="atLeast"/>
        <w:rPr>
          <w:rFonts w:asciiTheme="minorHAnsi" w:hAnsiTheme="minorHAnsi" w:cstheme="minorHAnsi"/>
        </w:rPr>
      </w:pPr>
      <w:r w:rsidRPr="0026179D">
        <w:rPr>
          <w:rFonts w:asciiTheme="minorHAnsi" w:hAnsiTheme="minorHAnsi" w:cstheme="minorHAnsi"/>
        </w:rPr>
        <w:t>Rozliczanie wykonanych Prac</w:t>
      </w:r>
      <w:r w:rsidR="00AC5448">
        <w:rPr>
          <w:rFonts w:asciiTheme="minorHAnsi" w:hAnsiTheme="minorHAnsi" w:cstheme="minorHAnsi"/>
        </w:rPr>
        <w:t xml:space="preserve"> </w:t>
      </w:r>
      <w:r w:rsidRPr="0026179D">
        <w:rPr>
          <w:rFonts w:asciiTheme="minorHAnsi" w:hAnsiTheme="minorHAnsi" w:cstheme="minorHAnsi"/>
        </w:rPr>
        <w:t xml:space="preserve">realizowanych w ramach </w:t>
      </w:r>
      <w:r w:rsidRPr="00FC29CF">
        <w:rPr>
          <w:rFonts w:asciiTheme="minorHAnsi" w:hAnsiTheme="minorHAnsi" w:cstheme="minorHAnsi"/>
        </w:rPr>
        <w:t xml:space="preserve">Zleceń Wykonania </w:t>
      </w:r>
      <w:r w:rsidR="00AC5448">
        <w:rPr>
          <w:rFonts w:asciiTheme="minorHAnsi" w:hAnsiTheme="minorHAnsi" w:cstheme="minorHAnsi"/>
        </w:rPr>
        <w:t>Prac</w:t>
      </w:r>
      <w:r w:rsidRPr="0026179D">
        <w:rPr>
          <w:rFonts w:asciiTheme="minorHAnsi" w:hAnsiTheme="minorHAnsi" w:cstheme="minorHAnsi"/>
        </w:rPr>
        <w:t xml:space="preserve"> w ramach Umowy będzie się odbywało na podstawie kosztorysów powykonawczych na podstawie i z zachowaniem kolejności następujących cen i stawek:</w:t>
      </w:r>
      <w:bookmarkStart w:id="29" w:name="_Ref436666076"/>
    </w:p>
    <w:p w14:paraId="7CCE3056" w14:textId="02D8A1BD" w:rsidR="007E2A2F" w:rsidRPr="0026179D" w:rsidRDefault="006C29A7" w:rsidP="00D53064">
      <w:pPr>
        <w:pStyle w:val="Nagwek2"/>
        <w:keepNext w:val="0"/>
        <w:widowControl w:val="0"/>
        <w:numPr>
          <w:ilvl w:val="2"/>
          <w:numId w:val="16"/>
        </w:numPr>
        <w:spacing w:line="240" w:lineRule="atLeast"/>
        <w:rPr>
          <w:rFonts w:asciiTheme="minorHAnsi" w:hAnsiTheme="minorHAnsi" w:cstheme="minorHAnsi"/>
        </w:rPr>
      </w:pPr>
      <w:r w:rsidRPr="00FC29CF">
        <w:rPr>
          <w:rFonts w:asciiTheme="minorHAnsi" w:hAnsiTheme="minorHAnsi" w:cstheme="minorHAnsi"/>
        </w:rPr>
        <w:lastRenderedPageBreak/>
        <w:t xml:space="preserve">jednostkowych </w:t>
      </w:r>
      <w:r w:rsidR="00AD4B04" w:rsidRPr="00FC29CF">
        <w:rPr>
          <w:rFonts w:asciiTheme="minorHAnsi" w:hAnsiTheme="minorHAnsi" w:cstheme="minorHAnsi"/>
        </w:rPr>
        <w:t xml:space="preserve">stawek </w:t>
      </w:r>
      <w:r w:rsidRPr="00FC29CF">
        <w:rPr>
          <w:rFonts w:asciiTheme="minorHAnsi" w:hAnsiTheme="minorHAnsi" w:cstheme="minorHAnsi"/>
        </w:rPr>
        <w:t xml:space="preserve">określonych </w:t>
      </w:r>
      <w:r w:rsidR="00AE3D52" w:rsidRPr="00FC29CF">
        <w:rPr>
          <w:rFonts w:asciiTheme="minorHAnsi" w:hAnsiTheme="minorHAnsi" w:cstheme="minorHAnsi"/>
        </w:rPr>
        <w:t xml:space="preserve">w </w:t>
      </w:r>
      <w:r w:rsidR="008355A7" w:rsidRPr="00FC29CF">
        <w:rPr>
          <w:rFonts w:asciiTheme="minorHAnsi" w:hAnsiTheme="minorHAnsi" w:cstheme="minorHAnsi"/>
        </w:rPr>
        <w:t>Formularzu cenowym</w:t>
      </w:r>
      <w:r w:rsidR="00817B25" w:rsidRPr="00FC29CF">
        <w:rPr>
          <w:rFonts w:asciiTheme="minorHAnsi" w:hAnsiTheme="minorHAnsi" w:cstheme="minorHAnsi"/>
        </w:rPr>
        <w:t>, stanowiącym Załącznik nr 3</w:t>
      </w:r>
      <w:r w:rsidR="0064031B" w:rsidRPr="00FC29CF">
        <w:rPr>
          <w:rFonts w:asciiTheme="minorHAnsi" w:hAnsiTheme="minorHAnsi" w:cstheme="minorHAnsi"/>
        </w:rPr>
        <w:t> </w:t>
      </w:r>
      <w:r w:rsidR="00AE3D52" w:rsidRPr="00FC29CF">
        <w:rPr>
          <w:rFonts w:asciiTheme="minorHAnsi" w:hAnsiTheme="minorHAnsi" w:cstheme="minorHAnsi"/>
        </w:rPr>
        <w:t>do Umowy</w:t>
      </w:r>
      <w:bookmarkEnd w:id="29"/>
      <w:r w:rsidR="008355A7" w:rsidRPr="0026179D">
        <w:t xml:space="preserve"> </w:t>
      </w:r>
      <w:r w:rsidR="008355A7" w:rsidRPr="0026179D">
        <w:rPr>
          <w:rFonts w:asciiTheme="minorHAnsi" w:hAnsiTheme="minorHAnsi" w:cstheme="minorHAnsi"/>
        </w:rPr>
        <w:t>oraz ilości wykonanych prac, udokumentowanych na podstawie przedstawionego obmiaru prac potwierdzonego przez uprawnionego Przedstawiciela Zamawiającego.</w:t>
      </w:r>
    </w:p>
    <w:p w14:paraId="6CA291CF" w14:textId="6C55ADA2" w:rsidR="00176F03" w:rsidRPr="0026179D" w:rsidRDefault="00176F03" w:rsidP="00D53064">
      <w:pPr>
        <w:pStyle w:val="Akapitzlist"/>
        <w:numPr>
          <w:ilvl w:val="2"/>
          <w:numId w:val="16"/>
        </w:numPr>
        <w:jc w:val="both"/>
        <w:rPr>
          <w:rFonts w:asciiTheme="minorHAnsi" w:hAnsiTheme="minorHAnsi" w:cstheme="minorHAnsi"/>
        </w:rPr>
      </w:pPr>
      <w:r w:rsidRPr="0026179D">
        <w:rPr>
          <w:rFonts w:asciiTheme="minorHAnsi" w:hAnsiTheme="minorHAnsi" w:cstheme="minorHAnsi"/>
        </w:rPr>
        <w:t>w przypadku wykonanych Prac nie ujętych w Formularzu cenowym, stanowiącym Załącznik nr 3 do Umowy, rozliczenie będzie się odbywało na podstawie kosztorysów powykonawczych opracowanych przez Wykonawcę w oparciu o program kosztorysowy NORMA i katalogi nakładów rzeczowych - KNR, KNNR lub inne (dotyczące zakresu robót), po ich uprzednim zaakceptowaniu przez Zamawiającego.</w:t>
      </w:r>
    </w:p>
    <w:p w14:paraId="11F6C25F" w14:textId="5C5BD32F" w:rsidR="0026179D" w:rsidRPr="0026179D" w:rsidRDefault="0026179D" w:rsidP="00D53064">
      <w:pPr>
        <w:pStyle w:val="Nagwek2"/>
        <w:widowControl w:val="0"/>
        <w:numPr>
          <w:ilvl w:val="2"/>
          <w:numId w:val="16"/>
        </w:numPr>
        <w:spacing w:line="240" w:lineRule="atLeast"/>
        <w:rPr>
          <w:rFonts w:asciiTheme="minorHAnsi" w:hAnsiTheme="minorHAnsi" w:cstheme="minorHAnsi"/>
        </w:rPr>
      </w:pPr>
      <w:r w:rsidRPr="0026179D">
        <w:rPr>
          <w:rFonts w:asciiTheme="minorHAnsi" w:hAnsiTheme="minorHAnsi" w:cstheme="minorHAnsi"/>
        </w:rPr>
        <w:t>Kalkulacj</w:t>
      </w:r>
      <w:r>
        <w:rPr>
          <w:rFonts w:asciiTheme="minorHAnsi" w:hAnsiTheme="minorHAnsi" w:cstheme="minorHAnsi"/>
        </w:rPr>
        <w:t>i</w:t>
      </w:r>
      <w:r w:rsidRPr="0026179D">
        <w:rPr>
          <w:rFonts w:asciiTheme="minorHAnsi" w:hAnsiTheme="minorHAnsi" w:cstheme="minorHAnsi"/>
        </w:rPr>
        <w:t xml:space="preserve"> wskaźników narzutów kosztów zakupu </w:t>
      </w:r>
      <w:proofErr w:type="spellStart"/>
      <w:r w:rsidRPr="0026179D">
        <w:rPr>
          <w:rFonts w:asciiTheme="minorHAnsi" w:hAnsiTheme="minorHAnsi" w:cstheme="minorHAnsi"/>
        </w:rPr>
        <w:t>Kz</w:t>
      </w:r>
      <w:proofErr w:type="spellEnd"/>
      <w:r w:rsidRPr="0026179D">
        <w:rPr>
          <w:rFonts w:asciiTheme="minorHAnsi" w:hAnsiTheme="minorHAnsi" w:cstheme="minorHAnsi"/>
        </w:rPr>
        <w:t xml:space="preserve">, kosztów pośrednich </w:t>
      </w:r>
      <w:proofErr w:type="spellStart"/>
      <w:r w:rsidRPr="0026179D">
        <w:rPr>
          <w:rFonts w:asciiTheme="minorHAnsi" w:hAnsiTheme="minorHAnsi" w:cstheme="minorHAnsi"/>
        </w:rPr>
        <w:t>Kp</w:t>
      </w:r>
      <w:proofErr w:type="spellEnd"/>
      <w:r w:rsidRPr="0026179D">
        <w:rPr>
          <w:rFonts w:asciiTheme="minorHAnsi" w:hAnsiTheme="minorHAnsi" w:cstheme="minorHAnsi"/>
        </w:rPr>
        <w:t>, i Z wskaźnik</w:t>
      </w:r>
      <w:r>
        <w:rPr>
          <w:rFonts w:asciiTheme="minorHAnsi" w:hAnsiTheme="minorHAnsi" w:cstheme="minorHAnsi"/>
        </w:rPr>
        <w:t>a</w:t>
      </w:r>
      <w:r w:rsidRPr="0026179D">
        <w:rPr>
          <w:rFonts w:asciiTheme="minorHAnsi" w:hAnsiTheme="minorHAnsi" w:cstheme="minorHAnsi"/>
        </w:rPr>
        <w:t xml:space="preserve"> narzutu zysku określon</w:t>
      </w:r>
      <w:r>
        <w:rPr>
          <w:rFonts w:asciiTheme="minorHAnsi" w:hAnsiTheme="minorHAnsi" w:cstheme="minorHAnsi"/>
        </w:rPr>
        <w:t>ego</w:t>
      </w:r>
      <w:r w:rsidRPr="0026179D">
        <w:rPr>
          <w:rFonts w:asciiTheme="minorHAnsi" w:hAnsiTheme="minorHAnsi" w:cstheme="minorHAnsi"/>
        </w:rPr>
        <w:t xml:space="preserve"> na podstawie </w:t>
      </w:r>
      <w:proofErr w:type="spellStart"/>
      <w:r w:rsidRPr="0026179D">
        <w:rPr>
          <w:rFonts w:asciiTheme="minorHAnsi" w:hAnsiTheme="minorHAnsi" w:cstheme="minorHAnsi"/>
        </w:rPr>
        <w:t>Sekocenbud</w:t>
      </w:r>
      <w:proofErr w:type="spellEnd"/>
      <w:r w:rsidRPr="0026179D">
        <w:rPr>
          <w:rFonts w:asciiTheme="minorHAnsi" w:hAnsiTheme="minorHAnsi" w:cstheme="minorHAnsi"/>
        </w:rPr>
        <w:t>: „Informacje o stawkach robocizny kosztorysowej oraz cenach pracy sprzętu budowlanego” dla danego rodzaju robót i danego kwartału, w jakim wykonane były Prace.</w:t>
      </w:r>
    </w:p>
    <w:p w14:paraId="428B6E8F" w14:textId="747E05BC" w:rsidR="0026179D" w:rsidRPr="0026179D" w:rsidRDefault="0026179D" w:rsidP="00D53064">
      <w:pPr>
        <w:pStyle w:val="Nagwek2"/>
        <w:widowControl w:val="0"/>
        <w:numPr>
          <w:ilvl w:val="2"/>
          <w:numId w:val="16"/>
        </w:numPr>
        <w:spacing w:line="240" w:lineRule="atLeast"/>
        <w:rPr>
          <w:rFonts w:asciiTheme="minorHAnsi" w:hAnsiTheme="minorHAnsi" w:cstheme="minorHAnsi"/>
        </w:rPr>
      </w:pPr>
      <w:r w:rsidRPr="0026179D">
        <w:rPr>
          <w:rFonts w:asciiTheme="minorHAnsi" w:hAnsiTheme="minorHAnsi" w:cstheme="minorHAnsi"/>
        </w:rPr>
        <w:t>Stawk</w:t>
      </w:r>
      <w:r>
        <w:rPr>
          <w:rFonts w:asciiTheme="minorHAnsi" w:hAnsiTheme="minorHAnsi" w:cstheme="minorHAnsi"/>
        </w:rPr>
        <w:t>i</w:t>
      </w:r>
      <w:r w:rsidRPr="0026179D">
        <w:rPr>
          <w:rFonts w:asciiTheme="minorHAnsi" w:hAnsiTheme="minorHAnsi" w:cstheme="minorHAnsi"/>
        </w:rPr>
        <w:t xml:space="preserve"> robocizny określ</w:t>
      </w:r>
      <w:r>
        <w:rPr>
          <w:rFonts w:asciiTheme="minorHAnsi" w:hAnsiTheme="minorHAnsi" w:cstheme="minorHAnsi"/>
        </w:rPr>
        <w:t>o</w:t>
      </w:r>
      <w:r w:rsidRPr="0026179D">
        <w:rPr>
          <w:rFonts w:asciiTheme="minorHAnsi" w:hAnsiTheme="minorHAnsi" w:cstheme="minorHAnsi"/>
        </w:rPr>
        <w:t>n</w:t>
      </w:r>
      <w:r>
        <w:rPr>
          <w:rFonts w:asciiTheme="minorHAnsi" w:hAnsiTheme="minorHAnsi" w:cstheme="minorHAnsi"/>
        </w:rPr>
        <w:t>ej</w:t>
      </w:r>
      <w:r w:rsidRPr="0026179D">
        <w:rPr>
          <w:rFonts w:asciiTheme="minorHAnsi" w:hAnsiTheme="minorHAnsi" w:cstheme="minorHAnsi"/>
        </w:rPr>
        <w:t xml:space="preserve"> na poziomie średnim dla miasta Gorzowa Wielkopolskiego w oparciu o </w:t>
      </w:r>
      <w:proofErr w:type="spellStart"/>
      <w:r w:rsidRPr="0026179D">
        <w:rPr>
          <w:rFonts w:asciiTheme="minorHAnsi" w:hAnsiTheme="minorHAnsi" w:cstheme="minorHAnsi"/>
        </w:rPr>
        <w:t>Sekocenbud</w:t>
      </w:r>
      <w:proofErr w:type="spellEnd"/>
      <w:r w:rsidRPr="0026179D">
        <w:rPr>
          <w:rFonts w:asciiTheme="minorHAnsi" w:hAnsiTheme="minorHAnsi" w:cstheme="minorHAnsi"/>
        </w:rPr>
        <w:t xml:space="preserve">: „Informacje o stawkach robocizny kosztorysowej oraz cenach pracy sprzętu budowlanego” dla danego rodzaju robót i danego kwartału, w jakim wykonane były </w:t>
      </w:r>
      <w:r>
        <w:rPr>
          <w:rFonts w:asciiTheme="minorHAnsi" w:hAnsiTheme="minorHAnsi" w:cstheme="minorHAnsi"/>
        </w:rPr>
        <w:t>P</w:t>
      </w:r>
      <w:r w:rsidRPr="0026179D">
        <w:rPr>
          <w:rFonts w:asciiTheme="minorHAnsi" w:hAnsiTheme="minorHAnsi" w:cstheme="minorHAnsi"/>
        </w:rPr>
        <w:t>race nie ujęte w Formularzu cenowym, stanowiącym Załącznik nr 3 do Umowy .</w:t>
      </w:r>
    </w:p>
    <w:p w14:paraId="7A1D38B1" w14:textId="77777777" w:rsidR="0026179D" w:rsidRPr="0026179D" w:rsidRDefault="0026179D" w:rsidP="00D53064">
      <w:pPr>
        <w:pStyle w:val="Nagwek2"/>
        <w:widowControl w:val="0"/>
        <w:numPr>
          <w:ilvl w:val="2"/>
          <w:numId w:val="16"/>
        </w:numPr>
        <w:spacing w:line="240" w:lineRule="atLeast"/>
        <w:rPr>
          <w:rFonts w:asciiTheme="minorHAnsi" w:hAnsiTheme="minorHAnsi" w:cstheme="minorHAnsi"/>
        </w:rPr>
      </w:pPr>
      <w:r w:rsidRPr="0026179D">
        <w:rPr>
          <w:rFonts w:asciiTheme="minorHAnsi" w:hAnsiTheme="minorHAnsi" w:cstheme="minorHAnsi"/>
        </w:rPr>
        <w:t xml:space="preserve">Wartości materiałów nie ujętych w Formularzu cenowym, stanowiącym Załącznik nr 3 do Umowy, określone zostaną na podstawie </w:t>
      </w:r>
      <w:proofErr w:type="spellStart"/>
      <w:r w:rsidRPr="0026179D">
        <w:rPr>
          <w:rFonts w:asciiTheme="minorHAnsi" w:hAnsiTheme="minorHAnsi" w:cstheme="minorHAnsi"/>
        </w:rPr>
        <w:t>Sekocenbud</w:t>
      </w:r>
      <w:proofErr w:type="spellEnd"/>
      <w:r w:rsidRPr="0026179D">
        <w:rPr>
          <w:rFonts w:asciiTheme="minorHAnsi" w:hAnsiTheme="minorHAnsi" w:cstheme="minorHAnsi"/>
        </w:rPr>
        <w:t>: „Informacja o cenach materiałów” dla danego kwartału, bądź faktur zakupu przedstawionych przez Wykonawcę i zaakceptowanych przez Zamawiającego .</w:t>
      </w:r>
    </w:p>
    <w:p w14:paraId="4E14C8D9" w14:textId="33ED9AA3" w:rsidR="0026179D" w:rsidRPr="0026179D" w:rsidRDefault="0026179D" w:rsidP="00D53064">
      <w:pPr>
        <w:pStyle w:val="Nagwek2"/>
        <w:widowControl w:val="0"/>
        <w:numPr>
          <w:ilvl w:val="2"/>
          <w:numId w:val="16"/>
        </w:numPr>
        <w:spacing w:line="240" w:lineRule="atLeast"/>
        <w:rPr>
          <w:rFonts w:asciiTheme="minorHAnsi" w:hAnsiTheme="minorHAnsi" w:cstheme="minorHAnsi"/>
        </w:rPr>
      </w:pPr>
      <w:r w:rsidRPr="0026179D">
        <w:rPr>
          <w:rFonts w:asciiTheme="minorHAnsi" w:hAnsiTheme="minorHAnsi" w:cstheme="minorHAnsi"/>
        </w:rPr>
        <w:t xml:space="preserve">na podstawie wystawionych Wykonawcy faktur VAT za części zamienne lub materiały, o których mowa w pkt. 4.2.5. pod warunkiem, że przed realizacją dostawy lub wykonaniem usługi Wykonawca przedłoży Zamawiającemu do zatwierdzenia cenniki dostarczanych materiałów lub części zamiennych, a przedstawione ceny będą cenami rynkowymi. Do powyższych cen Wykonawca doliczy koszty zakupu w wysokości </w:t>
      </w:r>
      <w:r w:rsidR="00402DB6">
        <w:rPr>
          <w:rFonts w:asciiTheme="minorHAnsi" w:hAnsiTheme="minorHAnsi" w:cstheme="minorHAnsi"/>
        </w:rPr>
        <w:t>5</w:t>
      </w:r>
      <w:r w:rsidRPr="0026179D">
        <w:rPr>
          <w:rFonts w:asciiTheme="minorHAnsi" w:hAnsiTheme="minorHAnsi" w:cstheme="minorHAnsi"/>
        </w:rPr>
        <w:t>%.</w:t>
      </w:r>
    </w:p>
    <w:p w14:paraId="0E6A1210" w14:textId="77777777" w:rsidR="0026179D" w:rsidRPr="0026179D" w:rsidRDefault="0026179D" w:rsidP="00D53064">
      <w:pPr>
        <w:pStyle w:val="Nagwek2"/>
        <w:widowControl w:val="0"/>
        <w:numPr>
          <w:ilvl w:val="2"/>
          <w:numId w:val="16"/>
        </w:numPr>
        <w:spacing w:line="240" w:lineRule="atLeast"/>
        <w:rPr>
          <w:rFonts w:asciiTheme="minorHAnsi" w:hAnsiTheme="minorHAnsi" w:cstheme="minorHAnsi"/>
        </w:rPr>
      </w:pPr>
      <w:r w:rsidRPr="0026179D">
        <w:rPr>
          <w:rFonts w:asciiTheme="minorHAnsi" w:hAnsiTheme="minorHAnsi" w:cstheme="minorHAnsi"/>
        </w:rPr>
        <w:t>na podstawie wystawionych Wykonawcy faktur VAT zakupu dostarczonych Zamawiającemu rur preizolowanych, pod warunkiem, uzyskania uprzedniej zgody Zamawiającego na tego typu rozliczanie oraz, że przed realizacją dostawy Wykonawca przedłoży Zamawiającemu do zatwierdzenia cenniki dostarczanych rur preizolowanych wraz z planowanymi ilościami, a przedstawione ceny będą cenami rynkowymi i zostaną zaakceptowane przez Zamawiającego.</w:t>
      </w:r>
    </w:p>
    <w:p w14:paraId="64CB672D" w14:textId="568AE8EA" w:rsidR="00AE3D52" w:rsidRPr="006E474F" w:rsidRDefault="00A82440" w:rsidP="00D53064">
      <w:pPr>
        <w:pStyle w:val="Nagwek2"/>
        <w:keepNext w:val="0"/>
        <w:widowControl w:val="0"/>
        <w:numPr>
          <w:ilvl w:val="1"/>
          <w:numId w:val="16"/>
        </w:numPr>
        <w:spacing w:line="240" w:lineRule="atLeast"/>
        <w:rPr>
          <w:rFonts w:asciiTheme="minorHAnsi" w:hAnsiTheme="minorHAnsi" w:cstheme="minorHAnsi"/>
        </w:rPr>
      </w:pPr>
      <w:r w:rsidRPr="00FC29CF">
        <w:rPr>
          <w:rFonts w:asciiTheme="minorHAnsi" w:hAnsiTheme="minorHAnsi" w:cstheme="minorHAnsi"/>
        </w:rPr>
        <w:t xml:space="preserve">Nie dotyczy </w:t>
      </w:r>
    </w:p>
    <w:p w14:paraId="4FC4C122" w14:textId="4B91FF22" w:rsidR="00AE3D52" w:rsidRPr="00FC29CF" w:rsidRDefault="00534E72" w:rsidP="00D53064">
      <w:pPr>
        <w:pStyle w:val="Nagwek2"/>
        <w:keepNext w:val="0"/>
        <w:widowControl w:val="0"/>
        <w:numPr>
          <w:ilvl w:val="1"/>
          <w:numId w:val="16"/>
        </w:numPr>
        <w:spacing w:line="240" w:lineRule="atLeast"/>
        <w:rPr>
          <w:rFonts w:asciiTheme="minorHAnsi" w:hAnsiTheme="minorHAnsi" w:cstheme="minorHAnsi"/>
        </w:rPr>
      </w:pPr>
      <w:r>
        <w:rPr>
          <w:rFonts w:asciiTheme="minorHAnsi" w:hAnsiTheme="minorHAnsi" w:cstheme="minorHAnsi"/>
        </w:rPr>
        <w:t xml:space="preserve">Nie dotyczy </w:t>
      </w:r>
    </w:p>
    <w:p w14:paraId="4FDFA6BE" w14:textId="32E48682" w:rsidR="00AE3D52" w:rsidRPr="00FC29CF" w:rsidRDefault="00534E72" w:rsidP="00D53064">
      <w:pPr>
        <w:pStyle w:val="Nagwek2"/>
        <w:keepNext w:val="0"/>
        <w:widowControl w:val="0"/>
        <w:numPr>
          <w:ilvl w:val="1"/>
          <w:numId w:val="16"/>
        </w:numPr>
        <w:spacing w:line="240" w:lineRule="atLeast"/>
        <w:rPr>
          <w:rFonts w:asciiTheme="minorHAnsi" w:hAnsiTheme="minorHAnsi" w:cstheme="minorHAnsi"/>
        </w:rPr>
      </w:pPr>
      <w:r>
        <w:rPr>
          <w:rFonts w:asciiTheme="minorHAnsi" w:hAnsiTheme="minorHAnsi" w:cstheme="minorHAnsi"/>
        </w:rPr>
        <w:t xml:space="preserve">Nie dotyczy </w:t>
      </w:r>
    </w:p>
    <w:p w14:paraId="448F8B3B" w14:textId="77777777" w:rsidR="007C251B" w:rsidRPr="0012636C" w:rsidRDefault="007C251B" w:rsidP="007C251B">
      <w:pPr>
        <w:ind w:firstLine="567"/>
        <w:rPr>
          <w:rFonts w:asciiTheme="minorHAnsi" w:hAnsiTheme="minorHAnsi"/>
          <w:b/>
        </w:rPr>
      </w:pPr>
      <w:r w:rsidRPr="00FC29CF">
        <w:rPr>
          <w:rFonts w:asciiTheme="minorHAnsi" w:hAnsiTheme="minorHAnsi"/>
          <w:b/>
          <w:color w:val="244061" w:themeColor="accent1" w:themeShade="80"/>
        </w:rPr>
        <w:t>WALORYZACJA WYNAGRODZENIA UMOWNEGO</w:t>
      </w:r>
    </w:p>
    <w:p w14:paraId="2D835FC0" w14:textId="77777777" w:rsidR="007C251B" w:rsidRPr="00FC29CF" w:rsidRDefault="007C251B" w:rsidP="007C251B">
      <w:pPr>
        <w:pStyle w:val="Nagwek2"/>
        <w:numPr>
          <w:ilvl w:val="0"/>
          <w:numId w:val="0"/>
        </w:numPr>
        <w:ind w:left="567" w:hanging="283"/>
        <w:rPr>
          <w:rFonts w:asciiTheme="minorHAnsi" w:hAnsiTheme="minorHAnsi"/>
        </w:rPr>
      </w:pPr>
      <w:r w:rsidRPr="00FC29CF">
        <w:rPr>
          <w:rFonts w:asciiTheme="minorHAnsi" w:hAnsiTheme="minorHAnsi"/>
          <w:b/>
        </w:rPr>
        <w:t xml:space="preserve">Zasady ogólne </w:t>
      </w:r>
    </w:p>
    <w:p w14:paraId="23FD1062" w14:textId="05C66681" w:rsidR="007C251B" w:rsidRPr="00FC29CF" w:rsidRDefault="007C251B" w:rsidP="00D53064">
      <w:pPr>
        <w:pStyle w:val="Nagwek2"/>
        <w:numPr>
          <w:ilvl w:val="1"/>
          <w:numId w:val="16"/>
        </w:numPr>
        <w:rPr>
          <w:rFonts w:asciiTheme="minorHAnsi" w:hAnsiTheme="minorHAnsi"/>
          <w:color w:val="000000"/>
        </w:rPr>
      </w:pPr>
      <w:r w:rsidRPr="00FC29CF">
        <w:rPr>
          <w:rFonts w:asciiTheme="minorHAnsi" w:hAnsiTheme="minorHAnsi"/>
        </w:rPr>
        <w:t xml:space="preserve">Wynagrodzenie Umowne, o którym mowa w §4 ust. 4.1 Umowy ulegnie zmianie, w przypadku wystąpienia okoliczności wskazanych w art. 436 pkt. 4 lit. b) lub art. 439 ust. 1 </w:t>
      </w:r>
      <w:r w:rsidRPr="00FC29CF">
        <w:rPr>
          <w:rFonts w:asciiTheme="minorHAnsi" w:hAnsiTheme="minorHAnsi"/>
          <w:color w:val="000000"/>
        </w:rPr>
        <w:t xml:space="preserve">Ustawy z dnia 11 września 2019 r. - Prawo zamówień publicznych (dalej również „Ustawa PZP”) </w:t>
      </w:r>
      <w:r w:rsidRPr="00FC29CF">
        <w:rPr>
          <w:rFonts w:asciiTheme="minorHAnsi" w:hAnsiTheme="minorHAnsi"/>
        </w:rPr>
        <w:t>tj. w przypadku zmiany:</w:t>
      </w:r>
    </w:p>
    <w:p w14:paraId="3E6A4BF4" w14:textId="77777777" w:rsidR="007C251B" w:rsidRPr="00FC29CF" w:rsidRDefault="007C251B" w:rsidP="00D53064">
      <w:pPr>
        <w:pStyle w:val="Nagwek2"/>
        <w:keepNext w:val="0"/>
        <w:numPr>
          <w:ilvl w:val="2"/>
          <w:numId w:val="16"/>
        </w:numPr>
        <w:spacing w:line="240" w:lineRule="exact"/>
        <w:ind w:left="2268"/>
        <w:rPr>
          <w:rFonts w:asciiTheme="minorHAnsi" w:hAnsiTheme="minorHAnsi" w:cstheme="minorHAnsi"/>
        </w:rPr>
      </w:pPr>
      <w:r w:rsidRPr="00FC29CF">
        <w:rPr>
          <w:rFonts w:asciiTheme="minorHAnsi" w:hAnsiTheme="minorHAnsi" w:cstheme="minorHAnsi"/>
        </w:rPr>
        <w:t>stawki podatku od towarów i usług lub podatku akcyzowego,</w:t>
      </w:r>
    </w:p>
    <w:p w14:paraId="0EF0AD01" w14:textId="77777777" w:rsidR="007C251B" w:rsidRPr="00FC29CF" w:rsidRDefault="007C251B" w:rsidP="00D53064">
      <w:pPr>
        <w:pStyle w:val="Nagwek2"/>
        <w:keepNext w:val="0"/>
        <w:numPr>
          <w:ilvl w:val="2"/>
          <w:numId w:val="16"/>
        </w:numPr>
        <w:spacing w:line="240" w:lineRule="exact"/>
        <w:ind w:left="2268"/>
        <w:rPr>
          <w:rFonts w:asciiTheme="minorHAnsi" w:hAnsiTheme="minorHAnsi" w:cstheme="minorHAnsi"/>
        </w:rPr>
      </w:pPr>
      <w:r w:rsidRPr="00FC29CF">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4229BF47" w14:textId="77777777" w:rsidR="007C251B" w:rsidRPr="00FC29CF" w:rsidRDefault="007C251B" w:rsidP="00D53064">
      <w:pPr>
        <w:pStyle w:val="Nagwek2"/>
        <w:keepNext w:val="0"/>
        <w:numPr>
          <w:ilvl w:val="2"/>
          <w:numId w:val="16"/>
        </w:numPr>
        <w:spacing w:line="240" w:lineRule="exact"/>
        <w:ind w:left="2268"/>
        <w:rPr>
          <w:rFonts w:asciiTheme="minorHAnsi" w:hAnsiTheme="minorHAnsi" w:cstheme="minorHAnsi"/>
        </w:rPr>
      </w:pPr>
      <w:r w:rsidRPr="00FC29CF">
        <w:rPr>
          <w:rFonts w:asciiTheme="minorHAnsi" w:hAnsiTheme="minorHAnsi" w:cstheme="minorHAnsi"/>
        </w:rPr>
        <w:t>zasad podlegania ubezpieczeniom społecznym lub ubezpieczeniu zdrowotnemu lub wysokości stawki składki na ubezpieczenia społeczne lub zdrowotne</w:t>
      </w:r>
    </w:p>
    <w:p w14:paraId="569BDE4F" w14:textId="77777777" w:rsidR="007C251B" w:rsidRPr="00FC29CF" w:rsidRDefault="007C251B" w:rsidP="00D53064">
      <w:pPr>
        <w:pStyle w:val="Nagwek2"/>
        <w:keepNext w:val="0"/>
        <w:numPr>
          <w:ilvl w:val="2"/>
          <w:numId w:val="16"/>
        </w:numPr>
        <w:spacing w:line="240" w:lineRule="exact"/>
        <w:ind w:left="2268"/>
        <w:rPr>
          <w:rFonts w:asciiTheme="minorHAnsi" w:hAnsiTheme="minorHAnsi" w:cstheme="minorHAnsi"/>
        </w:rPr>
      </w:pPr>
      <w:r w:rsidRPr="00FC29CF">
        <w:rPr>
          <w:rFonts w:asciiTheme="minorHAnsi" w:hAnsiTheme="minorHAnsi" w:cstheme="minorHAnsi"/>
        </w:rPr>
        <w:t xml:space="preserve">zasad gromadzenia i wysokości wpłat do pracowniczych planów kapitałowych, o których mowa w </w:t>
      </w:r>
      <w:hyperlink r:id="rId13" w:anchor="/document/18781862?cm=DOCUMENT" w:history="1">
        <w:r w:rsidRPr="00FC29CF">
          <w:rPr>
            <w:rFonts w:asciiTheme="minorHAnsi" w:hAnsiTheme="minorHAnsi" w:cstheme="minorHAnsi"/>
          </w:rPr>
          <w:t>Ustawie</w:t>
        </w:r>
      </w:hyperlink>
      <w:r w:rsidRPr="00FC29CF">
        <w:rPr>
          <w:rFonts w:asciiTheme="minorHAnsi" w:hAnsiTheme="minorHAnsi" w:cstheme="minorHAnsi"/>
        </w:rPr>
        <w:t xml:space="preserve"> z dnia 4 października 2018 r. o pracowniczych planach kapitałowych</w:t>
      </w:r>
    </w:p>
    <w:p w14:paraId="34AC5C89" w14:textId="77777777" w:rsidR="007C251B" w:rsidRPr="00FC29CF" w:rsidRDefault="007C251B" w:rsidP="00D53064">
      <w:pPr>
        <w:pStyle w:val="Nagwek2"/>
        <w:keepNext w:val="0"/>
        <w:numPr>
          <w:ilvl w:val="2"/>
          <w:numId w:val="16"/>
        </w:numPr>
        <w:spacing w:line="240" w:lineRule="exact"/>
        <w:ind w:left="2268"/>
        <w:rPr>
          <w:rFonts w:asciiTheme="minorHAnsi" w:hAnsiTheme="minorHAnsi" w:cstheme="minorHAnsi"/>
        </w:rPr>
      </w:pPr>
      <w:r w:rsidRPr="00FC29CF">
        <w:rPr>
          <w:rFonts w:asciiTheme="minorHAnsi" w:hAnsiTheme="minorHAnsi" w:cstheme="minorHAnsi"/>
        </w:rPr>
        <w:t>cen materiałów lub kosztów związanych z realizacją zamówienia</w:t>
      </w:r>
    </w:p>
    <w:p w14:paraId="5366B375" w14:textId="77777777" w:rsidR="007C251B" w:rsidRPr="00FC29CF" w:rsidRDefault="007C251B" w:rsidP="007C251B">
      <w:pPr>
        <w:pStyle w:val="Nagwek2"/>
        <w:keepNext w:val="0"/>
        <w:numPr>
          <w:ilvl w:val="0"/>
          <w:numId w:val="0"/>
        </w:numPr>
        <w:spacing w:line="240" w:lineRule="exact"/>
        <w:ind w:left="1416"/>
        <w:rPr>
          <w:rFonts w:asciiTheme="minorHAnsi" w:hAnsiTheme="minorHAnsi" w:cstheme="minorHAnsi"/>
        </w:rPr>
      </w:pPr>
      <w:r w:rsidRPr="00FC29CF">
        <w:rPr>
          <w:rFonts w:asciiTheme="minorHAnsi" w:hAnsiTheme="minorHAnsi" w:cstheme="minorHAnsi"/>
        </w:rPr>
        <w:lastRenderedPageBreak/>
        <w:t xml:space="preserve">Wszelkie zmiany Umowy, o których mowa powyżej dokonane będą na mocy pisemnego aneksu zawartego pomiędzy Stronami, z wyłączeniem pkt 4.6.1 powyżej. </w:t>
      </w:r>
    </w:p>
    <w:p w14:paraId="25FF787B" w14:textId="77777777" w:rsidR="007C251B" w:rsidRPr="00FC29CF" w:rsidRDefault="007C251B" w:rsidP="00D53064">
      <w:pPr>
        <w:pStyle w:val="Nagwek2"/>
        <w:numPr>
          <w:ilvl w:val="1"/>
          <w:numId w:val="16"/>
        </w:numPr>
        <w:ind w:left="1559"/>
        <w:rPr>
          <w:rFonts w:asciiTheme="minorHAnsi" w:hAnsiTheme="minorHAnsi"/>
        </w:rPr>
      </w:pPr>
      <w:r w:rsidRPr="00FC29CF">
        <w:rPr>
          <w:rFonts w:asciiTheme="minorHAnsi" w:hAnsiTheme="minorHAnsi"/>
        </w:rPr>
        <w:t xml:space="preserve">Zmiany, o których mowa w ust. 4.6. powyżej będą dokonywane zarówno w przypadku konieczności podwyższenia, jak i obniżenia jednostkowych stawek ryczałtowych określonych w Umowie. </w:t>
      </w:r>
    </w:p>
    <w:p w14:paraId="54BDCC84" w14:textId="77777777" w:rsidR="007C251B" w:rsidRPr="00FC29CF" w:rsidRDefault="007C251B" w:rsidP="00D53064">
      <w:pPr>
        <w:pStyle w:val="Nagwek2"/>
        <w:numPr>
          <w:ilvl w:val="1"/>
          <w:numId w:val="16"/>
        </w:numPr>
        <w:ind w:left="1559"/>
        <w:rPr>
          <w:rFonts w:asciiTheme="minorHAnsi" w:hAnsiTheme="minorHAnsi"/>
        </w:rPr>
      </w:pPr>
      <w:r w:rsidRPr="00FC29CF">
        <w:rPr>
          <w:rFonts w:asciiTheme="minorHAnsi" w:hAnsiTheme="minorHAnsi"/>
        </w:rPr>
        <w:t>W przypadkach określonych w pkt 4.6.2. – 4.6.4. powyżej Wykonawca, w terminie nie dłuższym niż 30 dni od daty zmiany wysokości minimalnego wynagrodzenia za pracę albo wysokości minimalnej stawki godzinowej na podstawie przepisów Ustawy</w:t>
      </w:r>
      <w:r w:rsidRPr="00FC29CF">
        <w:rPr>
          <w:rFonts w:asciiTheme="minorHAnsi" w:hAnsiTheme="minorHAnsi" w:cstheme="minorHAnsi"/>
        </w:rPr>
        <w:t xml:space="preserve"> z dnia 10 października 2002 r.</w:t>
      </w:r>
      <w:r w:rsidRPr="00FC29CF">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105BC8E3" w14:textId="77777777" w:rsidR="007C251B" w:rsidRPr="00FC29CF" w:rsidRDefault="007C251B" w:rsidP="00D53064">
      <w:pPr>
        <w:pStyle w:val="Nagwek2"/>
        <w:numPr>
          <w:ilvl w:val="1"/>
          <w:numId w:val="16"/>
        </w:numPr>
        <w:ind w:left="1559"/>
        <w:rPr>
          <w:rFonts w:asciiTheme="minorHAnsi" w:hAnsiTheme="minorHAnsi"/>
        </w:rPr>
      </w:pPr>
      <w:r w:rsidRPr="00FC29CF">
        <w:rPr>
          <w:rFonts w:asciiTheme="minorHAnsi" w:hAnsiTheme="minorHAnsi"/>
        </w:rPr>
        <w:t>W przypadku, gdy Wykonawca zawnioskuje i otrzyma wzrost Wynagrodzenia Umownego lub poszczególnych stawek lub cen określonych Umową na podstawie którejkolwiek z okoliczności określonej w ust. 4.6.2 – 4.6.4 powyżej</w:t>
      </w:r>
      <w:r w:rsidRPr="00FC29CF">
        <w:rPr>
          <w:rStyle w:val="Odwoaniedokomentarza"/>
          <w:rFonts w:asciiTheme="minorHAnsi" w:eastAsiaTheme="minorHAnsi" w:hAnsiTheme="minorHAnsi" w:cstheme="minorHAnsi"/>
        </w:rPr>
        <w:t>,</w:t>
      </w:r>
      <w:r w:rsidRPr="00FC29CF">
        <w:rPr>
          <w:rFonts w:asciiTheme="minorHAnsi" w:hAnsiTheme="minorHAnsi"/>
        </w:rPr>
        <w:t xml:space="preserve"> a następnie wystąpi z wnioskiem o wzrost Wynagrodzenia Umownego na podstawie okoliczności wymienionej w pkt 4.6.5., ewentualne podwyższenie Wynagrodzenia Umownego lub poszczególnych stawek lub cen określonych Umową należy pomniejszyć o wzrost dokonany już uprzednio. </w:t>
      </w:r>
    </w:p>
    <w:p w14:paraId="19A66251" w14:textId="77777777" w:rsidR="007C251B" w:rsidRDefault="007C251B" w:rsidP="007C251B">
      <w:pPr>
        <w:rPr>
          <w:rFonts w:asciiTheme="minorHAnsi" w:hAnsiTheme="minorHAnsi" w:cstheme="minorHAnsi"/>
          <w:b/>
          <w:highlight w:val="cyan"/>
        </w:rPr>
      </w:pPr>
    </w:p>
    <w:p w14:paraId="2C3E7869" w14:textId="77777777" w:rsidR="007C251B" w:rsidRDefault="007C251B" w:rsidP="007C251B">
      <w:pPr>
        <w:rPr>
          <w:rFonts w:asciiTheme="minorHAnsi" w:hAnsiTheme="minorHAnsi" w:cstheme="minorHAnsi"/>
          <w:b/>
          <w:highlight w:val="cyan"/>
        </w:rPr>
      </w:pPr>
    </w:p>
    <w:p w14:paraId="36AE162B" w14:textId="77777777" w:rsidR="007C251B" w:rsidRDefault="007C251B" w:rsidP="007C251B">
      <w:pPr>
        <w:rPr>
          <w:rFonts w:asciiTheme="minorHAnsi" w:hAnsiTheme="minorHAnsi" w:cstheme="minorHAnsi"/>
          <w:b/>
          <w:highlight w:val="cyan"/>
        </w:rPr>
      </w:pPr>
    </w:p>
    <w:p w14:paraId="2C365347" w14:textId="4535A956" w:rsidR="007C251B" w:rsidRPr="00FC29CF" w:rsidRDefault="007C251B" w:rsidP="007C251B">
      <w:pPr>
        <w:rPr>
          <w:rFonts w:asciiTheme="minorHAnsi" w:hAnsiTheme="minorHAnsi" w:cstheme="minorHAnsi"/>
          <w:b/>
        </w:rPr>
      </w:pPr>
      <w:r w:rsidRPr="00FC29CF">
        <w:rPr>
          <w:rFonts w:asciiTheme="minorHAnsi" w:hAnsiTheme="minorHAnsi" w:cstheme="minorHAnsi"/>
          <w:b/>
        </w:rPr>
        <w:t>Zasady szczegółowe</w:t>
      </w:r>
    </w:p>
    <w:p w14:paraId="3B25A814" w14:textId="77777777" w:rsidR="007C251B" w:rsidRPr="00FC29CF" w:rsidRDefault="007C251B" w:rsidP="00D53064">
      <w:pPr>
        <w:pStyle w:val="Nagwek2"/>
        <w:numPr>
          <w:ilvl w:val="1"/>
          <w:numId w:val="16"/>
        </w:numPr>
        <w:ind w:left="1559"/>
        <w:rPr>
          <w:rFonts w:asciiTheme="minorHAnsi" w:hAnsiTheme="minorHAnsi"/>
        </w:rPr>
      </w:pPr>
      <w:r w:rsidRPr="00FC29CF">
        <w:rPr>
          <w:rFonts w:asciiTheme="minorHAnsi" w:hAnsiTheme="minorHAnsi"/>
        </w:rPr>
        <w:t>Waloryzacja na podstawie pkt 4.6.1.</w:t>
      </w:r>
    </w:p>
    <w:p w14:paraId="2EADE693" w14:textId="77777777" w:rsidR="007C251B" w:rsidRPr="00FC29CF" w:rsidRDefault="007C251B" w:rsidP="00D53064">
      <w:pPr>
        <w:pStyle w:val="Nagwek2"/>
        <w:numPr>
          <w:ilvl w:val="2"/>
          <w:numId w:val="16"/>
        </w:numPr>
        <w:ind w:left="2268"/>
        <w:rPr>
          <w:rFonts w:asciiTheme="minorHAnsi" w:hAnsiTheme="minorHAnsi" w:cstheme="minorHAnsi"/>
        </w:rPr>
      </w:pPr>
      <w:r w:rsidRPr="00FC29CF">
        <w:rPr>
          <w:rFonts w:asciiTheme="minorHAnsi" w:hAnsiTheme="minorHAnsi" w:cstheme="minorHAnsi"/>
        </w:rPr>
        <w:t>W przypadku zmiany stawki podatku od towarów i usług wartość netto stawek lub cen (bez podatku od towarów i usług) nie ulegnie zmianie, a wartość brutto stawek lub cen zostanie określona w pisemnym zawiadomieniu Strony z uwzględnieniem 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 przypadku zmiany stawki podatku akcyzowego.</w:t>
      </w:r>
    </w:p>
    <w:p w14:paraId="6073710A" w14:textId="77777777" w:rsidR="007C251B" w:rsidRPr="00FC29CF" w:rsidRDefault="007C251B" w:rsidP="00D53064">
      <w:pPr>
        <w:pStyle w:val="Nagwek2"/>
        <w:numPr>
          <w:ilvl w:val="1"/>
          <w:numId w:val="16"/>
        </w:numPr>
        <w:ind w:left="1559"/>
        <w:rPr>
          <w:rFonts w:asciiTheme="minorHAnsi" w:hAnsiTheme="minorHAnsi"/>
        </w:rPr>
      </w:pPr>
      <w:r w:rsidRPr="00FC29CF">
        <w:rPr>
          <w:rFonts w:asciiTheme="minorHAnsi" w:hAnsiTheme="minorHAnsi"/>
        </w:rPr>
        <w:t xml:space="preserve">Waloryzacja na podstawie pkt 4.6.2. </w:t>
      </w:r>
    </w:p>
    <w:p w14:paraId="47C46C17" w14:textId="77777777" w:rsidR="007C251B" w:rsidRPr="00FC29CF" w:rsidRDefault="007C251B" w:rsidP="00D53064">
      <w:pPr>
        <w:pStyle w:val="Nagwek2"/>
        <w:keepNext w:val="0"/>
        <w:numPr>
          <w:ilvl w:val="2"/>
          <w:numId w:val="16"/>
        </w:numPr>
        <w:spacing w:line="240" w:lineRule="exact"/>
        <w:ind w:left="2268"/>
        <w:rPr>
          <w:rFonts w:asciiTheme="minorHAnsi" w:hAnsiTheme="minorHAnsi" w:cstheme="minorHAnsi"/>
        </w:rPr>
      </w:pPr>
      <w:r w:rsidRPr="00FC29CF">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stawki lub ceny określone w 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557397EE" w14:textId="77777777" w:rsidR="007C251B" w:rsidRPr="00FC29CF" w:rsidRDefault="007C251B" w:rsidP="007C251B">
      <w:pPr>
        <w:pStyle w:val="Nagwek2"/>
        <w:keepNext w:val="0"/>
        <w:numPr>
          <w:ilvl w:val="0"/>
          <w:numId w:val="0"/>
        </w:numPr>
        <w:spacing w:line="240" w:lineRule="exact"/>
        <w:ind w:left="2268"/>
        <w:rPr>
          <w:rFonts w:asciiTheme="minorHAnsi" w:hAnsiTheme="minorHAnsi" w:cstheme="minorHAnsi"/>
        </w:rPr>
      </w:pPr>
      <w:r w:rsidRPr="00FC29CF">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4E985CAD" w14:textId="77777777" w:rsidR="007C251B" w:rsidRPr="00FC29CF" w:rsidRDefault="007C251B" w:rsidP="00D53064">
      <w:pPr>
        <w:pStyle w:val="Nagwek2"/>
        <w:keepNext w:val="0"/>
        <w:numPr>
          <w:ilvl w:val="0"/>
          <w:numId w:val="36"/>
        </w:numPr>
        <w:rPr>
          <w:rFonts w:asciiTheme="minorHAnsi" w:hAnsiTheme="minorHAnsi" w:cstheme="minorHAnsi"/>
          <w:color w:val="000000" w:themeColor="text1"/>
        </w:rPr>
      </w:pPr>
      <w:r w:rsidRPr="00FC29CF">
        <w:rPr>
          <w:rFonts w:asciiTheme="minorHAnsi" w:hAnsiTheme="minorHAnsi" w:cstheme="minorHAnsi"/>
          <w:color w:val="000000" w:themeColor="text1"/>
        </w:rPr>
        <w:t xml:space="preserve">Wnioskowaną kwotę podwyższenia Wynagrodzenia Umowne lub poszczególnych stawek lub cen określonych Umową. </w:t>
      </w:r>
    </w:p>
    <w:p w14:paraId="4628432C" w14:textId="77777777" w:rsidR="007C251B" w:rsidRPr="00FC29CF" w:rsidRDefault="007C251B" w:rsidP="00D53064">
      <w:pPr>
        <w:pStyle w:val="Nagwek2"/>
        <w:keepNext w:val="0"/>
        <w:numPr>
          <w:ilvl w:val="0"/>
          <w:numId w:val="36"/>
        </w:numPr>
        <w:rPr>
          <w:rFonts w:asciiTheme="minorHAnsi" w:hAnsiTheme="minorHAnsi" w:cstheme="minorHAnsi"/>
          <w:color w:val="000000" w:themeColor="text1"/>
        </w:rPr>
      </w:pPr>
      <w:r w:rsidRPr="00FC29CF">
        <w:rPr>
          <w:rFonts w:asciiTheme="minorHAnsi" w:hAnsiTheme="minorHAnsi" w:cstheme="minorHAnsi"/>
          <w:color w:val="000000" w:themeColor="text1"/>
        </w:rPr>
        <w:lastRenderedPageBreak/>
        <w:t>Zestawienie 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p>
    <w:p w14:paraId="11A5BF29" w14:textId="77777777" w:rsidR="007C251B" w:rsidRPr="00FC29CF" w:rsidRDefault="007C251B" w:rsidP="00D53064">
      <w:pPr>
        <w:pStyle w:val="Akapitzlist"/>
        <w:numPr>
          <w:ilvl w:val="0"/>
          <w:numId w:val="36"/>
        </w:numPr>
        <w:spacing w:after="160"/>
        <w:contextualSpacing/>
        <w:jc w:val="both"/>
        <w:rPr>
          <w:rFonts w:asciiTheme="minorHAnsi" w:hAnsiTheme="minorHAnsi" w:cstheme="minorHAnsi"/>
          <w:color w:val="000000" w:themeColor="text1"/>
        </w:rPr>
      </w:pPr>
      <w:r w:rsidRPr="00FC29CF">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1EA34902" w14:textId="77777777" w:rsidR="007C251B" w:rsidRPr="00FC29CF" w:rsidRDefault="007C251B" w:rsidP="007C251B">
      <w:pPr>
        <w:pStyle w:val="Nagwek2"/>
        <w:keepNext w:val="0"/>
        <w:numPr>
          <w:ilvl w:val="0"/>
          <w:numId w:val="0"/>
        </w:numPr>
        <w:spacing w:line="240" w:lineRule="exact"/>
        <w:ind w:left="2124"/>
        <w:rPr>
          <w:rFonts w:asciiTheme="minorHAnsi" w:hAnsiTheme="minorHAnsi" w:cstheme="minorHAnsi"/>
        </w:rPr>
      </w:pPr>
      <w:r w:rsidRPr="00FC29CF">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7934A5A5" w14:textId="77777777" w:rsidR="007C251B" w:rsidRPr="00FC29CF" w:rsidRDefault="007C251B" w:rsidP="007C251B">
      <w:pPr>
        <w:pStyle w:val="Nagwek2"/>
        <w:keepNext w:val="0"/>
        <w:numPr>
          <w:ilvl w:val="0"/>
          <w:numId w:val="0"/>
        </w:numPr>
        <w:spacing w:line="240" w:lineRule="exact"/>
        <w:ind w:left="2124"/>
        <w:rPr>
          <w:rFonts w:asciiTheme="minorHAnsi" w:hAnsiTheme="minorHAnsi" w:cstheme="minorHAnsi"/>
          <w:color w:val="000000" w:themeColor="text1"/>
        </w:rPr>
      </w:pPr>
      <w:r w:rsidRPr="00FC29CF">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73C39590" w14:textId="77777777" w:rsidR="007C251B" w:rsidRPr="00FC29CF" w:rsidRDefault="007C251B" w:rsidP="007C251B">
      <w:pPr>
        <w:ind w:left="2124"/>
        <w:jc w:val="both"/>
        <w:rPr>
          <w:rFonts w:asciiTheme="minorHAnsi" w:hAnsiTheme="minorHAnsi" w:cstheme="minorHAnsi"/>
          <w:color w:val="000000" w:themeColor="text1"/>
        </w:rPr>
      </w:pPr>
      <w:r w:rsidRPr="00FC29CF">
        <w:rPr>
          <w:rFonts w:asciiTheme="minorHAnsi" w:hAnsiTheme="minorHAnsi" w:cstheme="minorHAnsi"/>
          <w:color w:val="000000" w:themeColor="text1"/>
        </w:rPr>
        <w:t>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Prac w porze nocnej), dodatek za staż pracy, dodatki chorobowe, koszty utworzenia rezerwy urlopowej lub chorobowej, innych składników wynikających z regulaminów wynagradzania obowiązujących u danego pracodawcy</w:t>
      </w:r>
    </w:p>
    <w:p w14:paraId="314DA16F" w14:textId="77777777" w:rsidR="007C251B" w:rsidRPr="00521D77" w:rsidRDefault="007C251B" w:rsidP="007C251B">
      <w:pPr>
        <w:ind w:left="1416"/>
        <w:rPr>
          <w:rFonts w:asciiTheme="minorHAnsi" w:hAnsiTheme="minorHAnsi" w:cstheme="minorHAnsi"/>
          <w:highlight w:val="cyan"/>
        </w:rPr>
      </w:pPr>
    </w:p>
    <w:p w14:paraId="34057E52" w14:textId="3178A2E3" w:rsidR="007C251B" w:rsidRPr="00FC29CF" w:rsidRDefault="007C251B" w:rsidP="00D53064">
      <w:pPr>
        <w:pStyle w:val="Nagwek2"/>
        <w:numPr>
          <w:ilvl w:val="1"/>
          <w:numId w:val="16"/>
        </w:numPr>
        <w:ind w:left="1559"/>
        <w:rPr>
          <w:rFonts w:asciiTheme="minorHAnsi" w:hAnsiTheme="minorHAnsi"/>
        </w:rPr>
      </w:pPr>
      <w:r w:rsidRPr="00FC29CF">
        <w:rPr>
          <w:rFonts w:asciiTheme="minorHAnsi" w:hAnsiTheme="minorHAnsi"/>
        </w:rPr>
        <w:t>Waloryzacja na podstawie pkt 4.6.</w:t>
      </w:r>
      <w:r w:rsidR="000F0800" w:rsidRPr="00FC29CF">
        <w:rPr>
          <w:rFonts w:asciiTheme="minorHAnsi" w:hAnsiTheme="minorHAnsi"/>
        </w:rPr>
        <w:t xml:space="preserve">3. </w:t>
      </w:r>
      <w:r w:rsidRPr="00FC29CF">
        <w:rPr>
          <w:rFonts w:asciiTheme="minorHAnsi" w:hAnsiTheme="minorHAnsi"/>
        </w:rPr>
        <w:t xml:space="preserve">i 4.6.4. </w:t>
      </w:r>
    </w:p>
    <w:p w14:paraId="7AA28AAF" w14:textId="35485C30" w:rsidR="007C251B" w:rsidRPr="00FC29CF" w:rsidRDefault="007C251B" w:rsidP="00D53064">
      <w:pPr>
        <w:pStyle w:val="Nagwek2"/>
        <w:numPr>
          <w:ilvl w:val="2"/>
          <w:numId w:val="16"/>
        </w:numPr>
        <w:rPr>
          <w:rFonts w:asciiTheme="minorHAnsi" w:hAnsiTheme="minorHAnsi"/>
        </w:rPr>
      </w:pPr>
      <w:r w:rsidRPr="00FC29CF">
        <w:rPr>
          <w:rFonts w:asciiTheme="minorHAnsi" w:hAnsiTheme="minorHAnsi" w:cstheme="minorHAnsi"/>
        </w:rPr>
        <w:t>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p>
    <w:p w14:paraId="48AF5ABA" w14:textId="77777777" w:rsidR="007C251B" w:rsidRPr="00FC29CF" w:rsidRDefault="007C251B" w:rsidP="00FC29CF">
      <w:pPr>
        <w:pStyle w:val="Nagwek2"/>
        <w:keepNext w:val="0"/>
        <w:numPr>
          <w:ilvl w:val="0"/>
          <w:numId w:val="0"/>
        </w:numPr>
        <w:spacing w:line="240" w:lineRule="exact"/>
        <w:ind w:left="1701"/>
        <w:rPr>
          <w:rFonts w:asciiTheme="minorHAnsi" w:hAnsiTheme="minorHAnsi" w:cstheme="minorHAnsi"/>
        </w:rPr>
      </w:pPr>
      <w:r w:rsidRPr="00FC29CF">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Pozostała część wysokości stawek lub cen określonych w Umowie nie ulegnie zmianie. Zamawiający ma prawo weryfikacji wyliczeń przedstawionych przez Wykonawcę i zgłoszenia wobec nich uwag. Wykonawca zobligowany jest </w:t>
      </w:r>
      <w:r w:rsidRPr="00FC29CF">
        <w:rPr>
          <w:rFonts w:asciiTheme="minorHAnsi" w:hAnsiTheme="minorHAnsi" w:cstheme="minorHAnsi"/>
        </w:rPr>
        <w:lastRenderedPageBreak/>
        <w:t>do przedstawienia danych zgodnych z treścią zawartych przez niego umów o pracę z osobami realizującymi przedmiot Umowy.</w:t>
      </w:r>
    </w:p>
    <w:p w14:paraId="0A3874DB" w14:textId="3494B3C8" w:rsidR="007C251B" w:rsidRPr="00FC29CF" w:rsidRDefault="007C251B" w:rsidP="00D53064">
      <w:pPr>
        <w:pStyle w:val="Nagwek2"/>
        <w:numPr>
          <w:ilvl w:val="1"/>
          <w:numId w:val="16"/>
        </w:numPr>
        <w:rPr>
          <w:rFonts w:asciiTheme="minorHAnsi" w:hAnsiTheme="minorHAnsi" w:cstheme="minorHAnsi"/>
        </w:rPr>
      </w:pPr>
      <w:r w:rsidRPr="00FC29CF">
        <w:rPr>
          <w:rFonts w:asciiTheme="minorHAnsi" w:hAnsiTheme="minorHAnsi" w:cstheme="minorHAnsi"/>
        </w:rPr>
        <w:t xml:space="preserve">Waloryzacja na podstawie pkt 4.6.5. </w:t>
      </w:r>
    </w:p>
    <w:p w14:paraId="32E79C86" w14:textId="6A9137F6" w:rsidR="007C251B" w:rsidRPr="00FC29CF" w:rsidRDefault="007C251B" w:rsidP="00D53064">
      <w:pPr>
        <w:pStyle w:val="Nagwek2"/>
        <w:numPr>
          <w:ilvl w:val="2"/>
          <w:numId w:val="16"/>
        </w:numPr>
        <w:ind w:left="2268"/>
        <w:rPr>
          <w:rFonts w:asciiTheme="minorHAnsi" w:hAnsiTheme="minorHAnsi" w:cstheme="minorHAnsi"/>
        </w:rPr>
      </w:pPr>
      <w:r w:rsidRPr="00FC29CF">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7A6C8589" w14:textId="07C35FAD" w:rsidR="007C251B" w:rsidRPr="00FC29CF" w:rsidRDefault="007C251B" w:rsidP="00D53064">
      <w:pPr>
        <w:pStyle w:val="Nagwek2"/>
        <w:keepNext w:val="0"/>
        <w:widowControl w:val="0"/>
        <w:numPr>
          <w:ilvl w:val="3"/>
          <w:numId w:val="16"/>
        </w:numPr>
        <w:tabs>
          <w:tab w:val="left" w:pos="1134"/>
        </w:tabs>
        <w:spacing w:line="240" w:lineRule="exact"/>
        <w:ind w:left="2551"/>
        <w:rPr>
          <w:rFonts w:asciiTheme="minorHAnsi" w:hAnsiTheme="minorHAnsi" w:cstheme="minorHAnsi"/>
        </w:rPr>
      </w:pPr>
      <w:r w:rsidRPr="00FC29CF">
        <w:rPr>
          <w:rFonts w:asciiTheme="minorHAnsi" w:hAnsiTheme="minorHAnsi" w:cstheme="minorHAnsi"/>
        </w:rPr>
        <w:t>Zmiany mogą nastąpić nie wcześniej niż po upływie</w:t>
      </w:r>
      <w:r w:rsidRPr="002638F2">
        <w:rPr>
          <w:rFonts w:asciiTheme="minorHAnsi" w:hAnsiTheme="minorHAnsi" w:cstheme="minorHAnsi"/>
        </w:rPr>
        <w:t xml:space="preserve"> </w:t>
      </w:r>
      <w:r w:rsidR="00EB399F" w:rsidRPr="00FC29CF">
        <w:rPr>
          <w:rFonts w:asciiTheme="minorHAnsi" w:hAnsiTheme="minorHAnsi" w:cstheme="minorHAnsi"/>
        </w:rPr>
        <w:t>12</w:t>
      </w:r>
      <w:r w:rsidRPr="002638F2">
        <w:rPr>
          <w:rFonts w:asciiTheme="minorHAnsi" w:hAnsiTheme="minorHAnsi" w:cstheme="minorHAnsi"/>
        </w:rPr>
        <w:t xml:space="preserve"> </w:t>
      </w:r>
      <w:r w:rsidRPr="00FC29CF">
        <w:rPr>
          <w:rFonts w:asciiTheme="minorHAnsi" w:hAnsiTheme="minorHAnsi" w:cstheme="minorHAnsi"/>
        </w:rPr>
        <w:t>miesięcy od Daty Wejścia w Życie;</w:t>
      </w:r>
    </w:p>
    <w:p w14:paraId="304BD633" w14:textId="77777777" w:rsidR="007C251B" w:rsidRPr="00FC29CF" w:rsidRDefault="007C251B" w:rsidP="00D53064">
      <w:pPr>
        <w:pStyle w:val="Nagwek2"/>
        <w:keepNext w:val="0"/>
        <w:widowControl w:val="0"/>
        <w:numPr>
          <w:ilvl w:val="3"/>
          <w:numId w:val="16"/>
        </w:numPr>
        <w:tabs>
          <w:tab w:val="left" w:pos="1134"/>
        </w:tabs>
        <w:spacing w:line="240" w:lineRule="exact"/>
        <w:ind w:left="2551"/>
        <w:rPr>
          <w:rFonts w:asciiTheme="minorHAnsi" w:hAnsiTheme="minorHAnsi" w:cstheme="minorHAnsi"/>
        </w:rPr>
      </w:pPr>
      <w:r w:rsidRPr="00FC29CF">
        <w:rPr>
          <w:rFonts w:asciiTheme="minorHAnsi" w:hAnsiTheme="minorHAnsi" w:cstheme="minorHAnsi"/>
        </w:rPr>
        <w:t>Jeżeli Umowa została zawarta po upływie 180 Dni od dnia upływu terminu składania Ofert, początkowym terminem ustalenia zmiany jest Dzień otwarcia Ofert;</w:t>
      </w:r>
    </w:p>
    <w:p w14:paraId="68653F10" w14:textId="77777777" w:rsidR="007C251B" w:rsidRPr="00FC29CF" w:rsidRDefault="007C251B" w:rsidP="00D53064">
      <w:pPr>
        <w:pStyle w:val="Nagwek2"/>
        <w:keepNext w:val="0"/>
        <w:widowControl w:val="0"/>
        <w:numPr>
          <w:ilvl w:val="3"/>
          <w:numId w:val="16"/>
        </w:numPr>
        <w:tabs>
          <w:tab w:val="left" w:pos="1134"/>
        </w:tabs>
        <w:spacing w:line="240" w:lineRule="exact"/>
        <w:ind w:left="2551"/>
        <w:rPr>
          <w:rFonts w:asciiTheme="minorHAnsi" w:hAnsiTheme="minorHAnsi" w:cstheme="minorHAnsi"/>
        </w:rPr>
      </w:pPr>
      <w:r w:rsidRPr="00FC29CF">
        <w:rPr>
          <w:rFonts w:asciiTheme="minorHAnsi" w:hAnsiTheme="minorHAnsi" w:cstheme="minorHAnsi"/>
        </w:rPr>
        <w:t xml:space="preserve">Poziom zmiany ceny materiałów lub kosztów, uprawniający Strony Umowy do żądania zmiany Wynagrodzenia Umownego musi: </w:t>
      </w:r>
    </w:p>
    <w:p w14:paraId="0F312F2B" w14:textId="6D3A2F62" w:rsidR="007C251B" w:rsidRPr="00FC29CF" w:rsidRDefault="007C251B" w:rsidP="00D53064">
      <w:pPr>
        <w:pStyle w:val="Nagwek2"/>
        <w:keepNext w:val="0"/>
        <w:widowControl w:val="0"/>
        <w:numPr>
          <w:ilvl w:val="4"/>
          <w:numId w:val="16"/>
        </w:numPr>
        <w:tabs>
          <w:tab w:val="left" w:pos="1134"/>
        </w:tabs>
        <w:spacing w:line="240" w:lineRule="exact"/>
        <w:ind w:left="1984"/>
        <w:rPr>
          <w:rFonts w:asciiTheme="minorHAnsi" w:hAnsiTheme="minorHAnsi" w:cstheme="minorHAnsi"/>
        </w:rPr>
      </w:pPr>
      <w:r w:rsidRPr="00FC29CF">
        <w:rPr>
          <w:rFonts w:asciiTheme="minorHAnsi" w:hAnsiTheme="minorHAnsi" w:cstheme="minorHAnsi"/>
        </w:rPr>
        <w:t>Wynosić co najmniej</w:t>
      </w:r>
      <w:r w:rsidRPr="002638F2">
        <w:rPr>
          <w:rFonts w:asciiTheme="minorHAnsi" w:hAnsiTheme="minorHAnsi" w:cstheme="minorHAnsi"/>
        </w:rPr>
        <w:t xml:space="preserve"> </w:t>
      </w:r>
      <w:r w:rsidRPr="00FC29CF">
        <w:rPr>
          <w:rFonts w:asciiTheme="minorHAnsi" w:hAnsiTheme="minorHAnsi" w:cstheme="minorHAnsi"/>
        </w:rPr>
        <w:t>5%</w:t>
      </w:r>
      <w:r w:rsidRPr="002638F2">
        <w:rPr>
          <w:rFonts w:asciiTheme="minorHAnsi" w:hAnsiTheme="minorHAnsi" w:cstheme="minorHAnsi"/>
        </w:rPr>
        <w:t xml:space="preserve"> </w:t>
      </w:r>
      <w:r w:rsidRPr="00FC29CF">
        <w:rPr>
          <w:rFonts w:asciiTheme="minorHAnsi" w:hAnsiTheme="minorHAnsi" w:cstheme="minorHAnsi"/>
        </w:rPr>
        <w:t xml:space="preserve">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 </w:t>
      </w:r>
    </w:p>
    <w:p w14:paraId="6CEB3CBD" w14:textId="58C42883" w:rsidR="007C251B" w:rsidRPr="00FC29CF" w:rsidRDefault="007C251B" w:rsidP="00D53064">
      <w:pPr>
        <w:pStyle w:val="Nagwek2"/>
        <w:keepNext w:val="0"/>
        <w:widowControl w:val="0"/>
        <w:numPr>
          <w:ilvl w:val="4"/>
          <w:numId w:val="16"/>
        </w:numPr>
        <w:tabs>
          <w:tab w:val="left" w:pos="1134"/>
        </w:tabs>
        <w:spacing w:line="240" w:lineRule="exact"/>
        <w:ind w:left="1984"/>
        <w:rPr>
          <w:rFonts w:asciiTheme="minorHAnsi" w:hAnsiTheme="minorHAnsi" w:cstheme="minorHAnsi"/>
        </w:rPr>
      </w:pPr>
      <w:r w:rsidRPr="00FC29CF">
        <w:rPr>
          <w:rFonts w:asciiTheme="minorHAnsi" w:hAnsiTheme="minorHAnsi" w:cstheme="minorHAnsi"/>
        </w:rPr>
        <w:t>powodować zmianę wartości całkowitego Wynagrodzenia Umownego o co najmniej</w:t>
      </w:r>
      <w:r w:rsidRPr="002638F2">
        <w:rPr>
          <w:rFonts w:asciiTheme="minorHAnsi" w:hAnsiTheme="minorHAnsi" w:cstheme="minorHAnsi"/>
        </w:rPr>
        <w:t xml:space="preserve"> </w:t>
      </w:r>
      <w:r w:rsidRPr="00FC29CF">
        <w:rPr>
          <w:rFonts w:asciiTheme="minorHAnsi" w:hAnsiTheme="minorHAnsi" w:cstheme="minorHAnsi"/>
        </w:rPr>
        <w:t>2%</w:t>
      </w:r>
      <w:r w:rsidRPr="002638F2">
        <w:rPr>
          <w:rFonts w:asciiTheme="minorHAnsi" w:hAnsiTheme="minorHAnsi" w:cstheme="minorHAnsi"/>
        </w:rPr>
        <w:t xml:space="preserve"> </w:t>
      </w:r>
      <w:r w:rsidRPr="00FC29CF">
        <w:rPr>
          <w:rFonts w:asciiTheme="minorHAnsi" w:hAnsiTheme="minorHAnsi" w:cstheme="minorHAnsi"/>
        </w:rPr>
        <w:t xml:space="preserve">w stosunku do jego dotychczasowej wartości </w:t>
      </w:r>
    </w:p>
    <w:p w14:paraId="178620BD" w14:textId="1EC42C8C" w:rsidR="007C251B" w:rsidRPr="00FC29CF" w:rsidRDefault="007C251B" w:rsidP="00D53064">
      <w:pPr>
        <w:pStyle w:val="Nagwek2"/>
        <w:keepNext w:val="0"/>
        <w:widowControl w:val="0"/>
        <w:numPr>
          <w:ilvl w:val="4"/>
          <w:numId w:val="16"/>
        </w:numPr>
        <w:tabs>
          <w:tab w:val="left" w:pos="1134"/>
        </w:tabs>
        <w:spacing w:line="240" w:lineRule="exact"/>
        <w:ind w:left="1984"/>
        <w:rPr>
          <w:rFonts w:asciiTheme="minorHAnsi" w:hAnsiTheme="minorHAnsi" w:cstheme="minorHAnsi"/>
        </w:rPr>
      </w:pPr>
      <w:r w:rsidRPr="00FC29CF">
        <w:rPr>
          <w:rFonts w:asciiTheme="minorHAnsi" w:hAnsiTheme="minorHAnsi" w:cstheme="minorHAnsi"/>
        </w:rPr>
        <w:t xml:space="preserve">zmiana zostanie dokonana z użyciem Wskaźnika - zmiany cen produkcji budowlano-montażowej publikowanej na stronie internetowej Głównego Urzędu Statystycznego https://stat.gov.pl/ w zakładce „Opracowania sygnalne”, </w:t>
      </w:r>
      <w:proofErr w:type="spellStart"/>
      <w:r w:rsidRPr="00FC29CF">
        <w:rPr>
          <w:rFonts w:asciiTheme="minorHAnsi" w:hAnsiTheme="minorHAnsi" w:cstheme="minorHAnsi"/>
        </w:rPr>
        <w:t>podzakładka</w:t>
      </w:r>
      <w:proofErr w:type="spellEnd"/>
      <w:r w:rsidRPr="00FC29CF">
        <w:rPr>
          <w:rFonts w:asciiTheme="minorHAnsi" w:hAnsiTheme="minorHAnsi" w:cstheme="minorHAnsi"/>
        </w:rPr>
        <w:t xml:space="preserve">  „Informacje sygnalne”, częstotliwość publikacji „miesięczne”, pozycja L.P. </w:t>
      </w:r>
      <w:r w:rsidR="00F72E9A" w:rsidRPr="00FC29CF">
        <w:rPr>
          <w:rFonts w:asciiTheme="minorHAnsi" w:hAnsiTheme="minorHAnsi" w:cstheme="minorHAnsi"/>
        </w:rPr>
        <w:t>1</w:t>
      </w:r>
      <w:r w:rsidR="005A14D1" w:rsidRPr="00FC29CF">
        <w:rPr>
          <w:rFonts w:asciiTheme="minorHAnsi" w:hAnsiTheme="minorHAnsi" w:cstheme="minorHAnsi"/>
        </w:rPr>
        <w:t>5</w:t>
      </w:r>
      <w:r w:rsidR="00F72E9A" w:rsidRPr="00FC29CF">
        <w:rPr>
          <w:rFonts w:asciiTheme="minorHAnsi" w:hAnsiTheme="minorHAnsi" w:cstheme="minorHAnsi"/>
        </w:rPr>
        <w:t xml:space="preserve"> </w:t>
      </w:r>
      <w:r w:rsidRPr="00FC29CF">
        <w:rPr>
          <w:rFonts w:asciiTheme="minorHAnsi" w:hAnsiTheme="minorHAnsi" w:cstheme="minorHAnsi"/>
        </w:rPr>
        <w:t>„Wskaźniki cen produkcji budowlano- montażowej” w miesiącu poprzedzającym złożenie wniosku o zmianę Wynagrodzenia Umownego, opisująca zmianę cen w stosunku do cen w analogicznym miesiącu poprzedniego roku. Zgodnie z powyższym stawki lub ceny określone w Umowie lub Wynagrodzenie Umowne, zmieni się o ½ wartości powyżej opisanego wskaźnika, z zastrzeżeniem pkt 4.13.1. powyżej. Zmiana dotyczyć będzie prac wykonywanych od dnia, w którym Strony zgodnie z niniejszymi zasadami wprowadzą zmianę Wynagrodzenia Umownego w formie aneksu;</w:t>
      </w:r>
    </w:p>
    <w:p w14:paraId="0FA2B2BA" w14:textId="66EDA790" w:rsidR="007C251B" w:rsidRPr="00FC29CF" w:rsidRDefault="007C251B" w:rsidP="00D53064">
      <w:pPr>
        <w:pStyle w:val="Nagwek2"/>
        <w:keepNext w:val="0"/>
        <w:widowControl w:val="0"/>
        <w:numPr>
          <w:ilvl w:val="4"/>
          <w:numId w:val="16"/>
        </w:numPr>
        <w:tabs>
          <w:tab w:val="left" w:pos="1134"/>
        </w:tabs>
        <w:spacing w:line="240" w:lineRule="exact"/>
        <w:ind w:left="1984"/>
        <w:rPr>
          <w:rFonts w:asciiTheme="minorHAnsi" w:hAnsiTheme="minorHAnsi" w:cstheme="minorHAnsi"/>
        </w:rPr>
      </w:pPr>
      <w:r w:rsidRPr="00FC29CF">
        <w:rPr>
          <w:rFonts w:asciiTheme="minorHAnsi" w:hAnsiTheme="minorHAnsi" w:cstheme="minorHAnsi"/>
        </w:rPr>
        <w:t>Zmiana nie może występować wcześniej niż</w:t>
      </w:r>
      <w:r w:rsidRPr="002638F2">
        <w:rPr>
          <w:rFonts w:asciiTheme="minorHAnsi" w:hAnsiTheme="minorHAnsi" w:cstheme="minorHAnsi"/>
        </w:rPr>
        <w:t xml:space="preserve"> </w:t>
      </w:r>
      <w:r w:rsidR="00EB399F" w:rsidRPr="00FC29CF">
        <w:rPr>
          <w:rFonts w:asciiTheme="minorHAnsi" w:hAnsiTheme="minorHAnsi" w:cstheme="minorHAnsi"/>
        </w:rPr>
        <w:t>12</w:t>
      </w:r>
      <w:r w:rsidRPr="002638F2">
        <w:rPr>
          <w:rFonts w:asciiTheme="minorHAnsi" w:hAnsiTheme="minorHAnsi" w:cstheme="minorHAnsi"/>
        </w:rPr>
        <w:t xml:space="preserve"> </w:t>
      </w:r>
      <w:r w:rsidRPr="00FC29CF">
        <w:rPr>
          <w:rFonts w:asciiTheme="minorHAnsi" w:hAnsiTheme="minorHAnsi" w:cstheme="minorHAnsi"/>
        </w:rPr>
        <w:t xml:space="preserve">miesięcy od ostatniej zmiany Wynagrodzenia Umownego spowodowanej zmianą ceny materiałów lub kosztów związanych z realizacją Umowy; </w:t>
      </w:r>
    </w:p>
    <w:p w14:paraId="6FAF48A8" w14:textId="77777777" w:rsidR="007C251B" w:rsidRPr="00FC29CF" w:rsidRDefault="007C251B" w:rsidP="00D53064">
      <w:pPr>
        <w:pStyle w:val="Nagwek2"/>
        <w:keepNext w:val="0"/>
        <w:widowControl w:val="0"/>
        <w:numPr>
          <w:ilvl w:val="4"/>
          <w:numId w:val="16"/>
        </w:numPr>
        <w:tabs>
          <w:tab w:val="left" w:pos="1134"/>
        </w:tabs>
        <w:spacing w:line="240" w:lineRule="exact"/>
        <w:ind w:left="1984"/>
        <w:rPr>
          <w:rFonts w:asciiTheme="minorHAnsi" w:hAnsiTheme="minorHAnsi" w:cstheme="minorHAnsi"/>
        </w:rPr>
      </w:pPr>
      <w:r w:rsidRPr="00FC29CF">
        <w:rPr>
          <w:rFonts w:asciiTheme="minorHAnsi" w:hAnsiTheme="minorHAnsi" w:cstheme="minorHAnsi"/>
        </w:rPr>
        <w:t>Wszystkie zmiany, o których mowa w pkt 4.13.1. Umowy nie mogą powodować wzrostu Wynagrodzenia Umownego o więcej niż</w:t>
      </w:r>
      <w:r w:rsidRPr="002638F2">
        <w:rPr>
          <w:rFonts w:asciiTheme="minorHAnsi" w:hAnsiTheme="minorHAnsi" w:cstheme="minorHAnsi"/>
        </w:rPr>
        <w:t xml:space="preserve"> </w:t>
      </w:r>
      <w:r w:rsidRPr="00FC29CF">
        <w:rPr>
          <w:rFonts w:asciiTheme="minorHAnsi" w:hAnsiTheme="minorHAnsi" w:cstheme="minorHAnsi"/>
        </w:rPr>
        <w:t>10%</w:t>
      </w:r>
      <w:r w:rsidRPr="002638F2">
        <w:rPr>
          <w:rFonts w:asciiTheme="minorHAnsi" w:hAnsiTheme="minorHAnsi" w:cstheme="minorHAnsi"/>
        </w:rPr>
        <w:t xml:space="preserve"> </w:t>
      </w:r>
      <w:r w:rsidRPr="00FC29CF">
        <w:rPr>
          <w:rFonts w:asciiTheme="minorHAnsi" w:hAnsiTheme="minorHAnsi" w:cstheme="minorHAnsi"/>
        </w:rPr>
        <w:t>Wynagrodzenia Umownego wskazanego w §4 ust. 4.1 w pierwotnej treści Umowy;</w:t>
      </w:r>
    </w:p>
    <w:p w14:paraId="328352FD" w14:textId="46421BB3" w:rsidR="007C251B" w:rsidRPr="00FC29CF" w:rsidRDefault="00EB399F" w:rsidP="00D53064">
      <w:pPr>
        <w:pStyle w:val="Nagwek2"/>
        <w:keepNext w:val="0"/>
        <w:widowControl w:val="0"/>
        <w:numPr>
          <w:ilvl w:val="4"/>
          <w:numId w:val="16"/>
        </w:numPr>
        <w:tabs>
          <w:tab w:val="left" w:pos="1134"/>
        </w:tabs>
        <w:spacing w:line="240" w:lineRule="exact"/>
        <w:ind w:left="1984"/>
        <w:rPr>
          <w:rFonts w:asciiTheme="minorHAnsi" w:hAnsiTheme="minorHAnsi" w:cstheme="minorHAnsi"/>
        </w:rPr>
      </w:pPr>
      <w:r w:rsidRPr="00FC29CF">
        <w:rPr>
          <w:rFonts w:asciiTheme="minorHAnsi" w:hAnsiTheme="minorHAnsi" w:cstheme="minorHAnsi"/>
        </w:rPr>
        <w:t xml:space="preserve">Nie dotyczy </w:t>
      </w:r>
    </w:p>
    <w:p w14:paraId="7313746C" w14:textId="77777777" w:rsidR="007C251B" w:rsidRPr="00FC29CF" w:rsidRDefault="007C251B" w:rsidP="00D53064">
      <w:pPr>
        <w:pStyle w:val="Nagwek2"/>
        <w:keepNext w:val="0"/>
        <w:widowControl w:val="0"/>
        <w:numPr>
          <w:ilvl w:val="4"/>
          <w:numId w:val="16"/>
        </w:numPr>
        <w:tabs>
          <w:tab w:val="left" w:pos="1134"/>
        </w:tabs>
        <w:spacing w:line="240" w:lineRule="exact"/>
        <w:ind w:left="1984"/>
        <w:rPr>
          <w:rFonts w:asciiTheme="minorHAnsi" w:hAnsiTheme="minorHAnsi" w:cstheme="minorHAnsi"/>
        </w:rPr>
      </w:pPr>
      <w:r w:rsidRPr="00FC29CF">
        <w:rPr>
          <w:rFonts w:asciiTheme="minorHAnsi" w:hAnsiTheme="minorHAnsi" w:cstheme="minorHAnsi"/>
        </w:rPr>
        <w:t>W celu weryfikacji spełnienia przesłanki waloryzacji Wynagrodzenia Umownego wskazanej w pkt 4.13.1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p>
    <w:p w14:paraId="4C663C22" w14:textId="77777777" w:rsidR="007C251B" w:rsidRPr="00FC29CF" w:rsidRDefault="007C251B" w:rsidP="00D53064">
      <w:pPr>
        <w:pStyle w:val="Nagwek2"/>
        <w:keepNext w:val="0"/>
        <w:widowControl w:val="0"/>
        <w:numPr>
          <w:ilvl w:val="4"/>
          <w:numId w:val="16"/>
        </w:numPr>
        <w:tabs>
          <w:tab w:val="left" w:pos="1134"/>
        </w:tabs>
        <w:spacing w:line="240" w:lineRule="exact"/>
        <w:ind w:left="1984"/>
        <w:rPr>
          <w:rFonts w:asciiTheme="minorHAnsi" w:hAnsiTheme="minorHAnsi" w:cstheme="minorHAnsi"/>
        </w:rPr>
      </w:pPr>
      <w:r w:rsidRPr="00FC29CF">
        <w:rPr>
          <w:rFonts w:asciiTheme="minorHAnsi" w:hAnsiTheme="minorHAnsi" w:cstheme="minorHAnsi"/>
        </w:rPr>
        <w:t xml:space="preserve">Wykonawca, którego wynagrodzenie zostało zmienione zgodnie z pkt 4.13.1. Umowy, zobowiązany jest do zmiany wynagrodzenia przysługującym Podwykonawcom, z którym zawarł umowę, w zakresie odpowiadającym zmianom cen materiałów lub kosztów dotyczących zobowiązania Podwykonawców, jeżeli łącznie spełnione są następujące warunki:  </w:t>
      </w:r>
    </w:p>
    <w:p w14:paraId="091DC995" w14:textId="67B40D3F" w:rsidR="007C251B" w:rsidRPr="00FC29CF" w:rsidRDefault="007C251B" w:rsidP="00D53064">
      <w:pPr>
        <w:pStyle w:val="Nagwek2"/>
        <w:keepNext w:val="0"/>
        <w:widowControl w:val="0"/>
        <w:numPr>
          <w:ilvl w:val="4"/>
          <w:numId w:val="16"/>
        </w:numPr>
        <w:tabs>
          <w:tab w:val="left" w:pos="1134"/>
        </w:tabs>
        <w:spacing w:line="240" w:lineRule="exact"/>
        <w:ind w:left="1984"/>
        <w:rPr>
          <w:rFonts w:asciiTheme="minorHAnsi" w:hAnsiTheme="minorHAnsi" w:cstheme="minorHAnsi"/>
        </w:rPr>
      </w:pPr>
      <w:r w:rsidRPr="00FC29CF">
        <w:rPr>
          <w:rFonts w:asciiTheme="minorHAnsi" w:hAnsiTheme="minorHAnsi" w:cstheme="minorHAnsi"/>
        </w:rPr>
        <w:t>Przedmiotem umowy podwykonawczej są roboty budowlane</w:t>
      </w:r>
      <w:r w:rsidR="00F72E9A" w:rsidRPr="00FC29CF">
        <w:rPr>
          <w:rFonts w:asciiTheme="minorHAnsi" w:hAnsiTheme="minorHAnsi" w:cstheme="minorHAnsi"/>
        </w:rPr>
        <w:t>,</w:t>
      </w:r>
      <w:r w:rsidRPr="00FC29CF">
        <w:rPr>
          <w:rFonts w:asciiTheme="minorHAnsi" w:hAnsiTheme="minorHAnsi" w:cstheme="minorHAnsi"/>
        </w:rPr>
        <w:t xml:space="preserve"> usługi lub dostawy;</w:t>
      </w:r>
    </w:p>
    <w:p w14:paraId="56CB1BD0" w14:textId="77777777" w:rsidR="007C251B" w:rsidRPr="00FC29CF" w:rsidRDefault="007C251B" w:rsidP="00D53064">
      <w:pPr>
        <w:pStyle w:val="Nagwek2"/>
        <w:keepNext w:val="0"/>
        <w:widowControl w:val="0"/>
        <w:numPr>
          <w:ilvl w:val="4"/>
          <w:numId w:val="16"/>
        </w:numPr>
        <w:tabs>
          <w:tab w:val="left" w:pos="1134"/>
        </w:tabs>
        <w:spacing w:line="240" w:lineRule="exact"/>
        <w:ind w:left="1984"/>
        <w:rPr>
          <w:rFonts w:asciiTheme="minorHAnsi" w:hAnsiTheme="minorHAnsi" w:cstheme="minorHAnsi"/>
        </w:rPr>
      </w:pPr>
      <w:r w:rsidRPr="00FC29CF">
        <w:rPr>
          <w:rFonts w:asciiTheme="minorHAnsi" w:hAnsiTheme="minorHAnsi" w:cstheme="minorHAnsi"/>
        </w:rPr>
        <w:t xml:space="preserve">Okres obowiązywania umowy przekracza 6 miesięcy. </w:t>
      </w:r>
    </w:p>
    <w:p w14:paraId="55865345" w14:textId="77777777" w:rsidR="007C251B" w:rsidRPr="00FC29CF" w:rsidRDefault="007C251B" w:rsidP="00D53064">
      <w:pPr>
        <w:pStyle w:val="Nagwek2"/>
        <w:keepNext w:val="0"/>
        <w:numPr>
          <w:ilvl w:val="1"/>
          <w:numId w:val="16"/>
        </w:numPr>
        <w:spacing w:line="240" w:lineRule="exact"/>
        <w:ind w:left="1559"/>
        <w:rPr>
          <w:rFonts w:asciiTheme="minorHAnsi" w:hAnsiTheme="minorHAnsi" w:cstheme="minorHAnsi"/>
        </w:rPr>
      </w:pPr>
      <w:r w:rsidRPr="00FC29CF">
        <w:rPr>
          <w:rFonts w:asciiTheme="minorHAnsi" w:hAnsiTheme="minorHAnsi" w:cstheme="minorHAnsi"/>
        </w:rPr>
        <w:lastRenderedPageBreak/>
        <w:t>W celu weryfikacji spełnienia przesłanki waloryzacji Wynagrodzenia Umownego wskazanej w ust. 4.13.2. lit. c) powyżej, Strona wnioskująca jest zobligowana do dokonania stosownych wyliczeń wpływu zmiany ceny materiałów lub kosztów związanych z realizacją Umowy na wysokość stawek lub cen określonych w Umowie i przekazania ich drugiej Stronie. Strona wnioskująca opracuje i przedstawi wyliczenia zgodnie z tabelą II wskazaną w Załączniku nr 13 do Umowy.</w:t>
      </w:r>
    </w:p>
    <w:p w14:paraId="46C4814E" w14:textId="77777777" w:rsidR="00B0399B" w:rsidRPr="00B0399B" w:rsidRDefault="00B0399B" w:rsidP="00525029">
      <w:pPr>
        <w:widowControl w:val="0"/>
        <w:spacing w:before="120" w:after="120" w:line="240" w:lineRule="atLeast"/>
        <w:rPr>
          <w:highlight w:val="cyan"/>
        </w:rPr>
      </w:pPr>
    </w:p>
    <w:p w14:paraId="766D5D12" w14:textId="77777777" w:rsidR="007E2A2F" w:rsidRPr="00FC29CF" w:rsidRDefault="00437603" w:rsidP="00D53064">
      <w:pPr>
        <w:pStyle w:val="Nagwek2"/>
        <w:keepNext w:val="0"/>
        <w:widowControl w:val="0"/>
        <w:numPr>
          <w:ilvl w:val="1"/>
          <w:numId w:val="16"/>
        </w:numPr>
        <w:spacing w:line="240" w:lineRule="atLeast"/>
        <w:rPr>
          <w:rFonts w:asciiTheme="minorHAnsi" w:hAnsiTheme="minorHAnsi" w:cstheme="minorHAnsi"/>
        </w:rPr>
      </w:pPr>
      <w:r w:rsidRPr="00FC29CF">
        <w:rPr>
          <w:rFonts w:asciiTheme="minorHAnsi" w:hAnsiTheme="minorHAnsi" w:cstheme="minorHAnsi"/>
        </w:rPr>
        <w:t xml:space="preserve">Wykonawca oświadcza, że: </w:t>
      </w:r>
    </w:p>
    <w:p w14:paraId="395EB050" w14:textId="77777777" w:rsidR="007E2A2F" w:rsidRPr="00FC29CF" w:rsidRDefault="00437603" w:rsidP="00D53064">
      <w:pPr>
        <w:pStyle w:val="Nagwek2"/>
        <w:keepNext w:val="0"/>
        <w:widowControl w:val="0"/>
        <w:numPr>
          <w:ilvl w:val="2"/>
          <w:numId w:val="16"/>
        </w:numPr>
        <w:spacing w:line="240" w:lineRule="atLeast"/>
        <w:rPr>
          <w:rFonts w:asciiTheme="minorHAnsi" w:hAnsiTheme="minorHAnsi" w:cstheme="minorHAnsi"/>
        </w:rPr>
      </w:pPr>
      <w:r w:rsidRPr="00FC29CF">
        <w:rPr>
          <w:rFonts w:asciiTheme="minorHAnsi" w:hAnsiTheme="minorHAnsi" w:cstheme="minorHAnsi"/>
        </w:rPr>
        <w:t xml:space="preserve">W odniesieniu do dochodów osiągniętych z niniejszej Umowy: </w:t>
      </w:r>
    </w:p>
    <w:p w14:paraId="4F494BEC" w14:textId="77777777" w:rsidR="007E2A2F" w:rsidRPr="00FC29CF" w:rsidRDefault="00437603" w:rsidP="00D53064">
      <w:pPr>
        <w:pStyle w:val="Nagwek2"/>
        <w:keepNext w:val="0"/>
        <w:widowControl w:val="0"/>
        <w:numPr>
          <w:ilvl w:val="3"/>
          <w:numId w:val="16"/>
        </w:numPr>
        <w:spacing w:line="240" w:lineRule="atLeast"/>
        <w:ind w:left="1560" w:hanging="284"/>
        <w:rPr>
          <w:rFonts w:asciiTheme="minorHAnsi" w:hAnsiTheme="minorHAnsi" w:cstheme="minorHAnsi"/>
        </w:rPr>
      </w:pPr>
      <w:r w:rsidRPr="00FC29CF">
        <w:rPr>
          <w:rFonts w:asciiTheme="minorHAnsi" w:hAnsiTheme="minorHAnsi" w:cstheme="minorHAnsi"/>
        </w:rPr>
        <w:t xml:space="preserve">Wykonawca jest podmiotem, na którym ciąży obowiązek podatkowy; </w:t>
      </w:r>
    </w:p>
    <w:p w14:paraId="599317DA" w14:textId="77777777" w:rsidR="007E2A2F" w:rsidRPr="00FC29CF" w:rsidRDefault="00437603" w:rsidP="00D53064">
      <w:pPr>
        <w:pStyle w:val="Nagwek2"/>
        <w:keepNext w:val="0"/>
        <w:widowControl w:val="0"/>
        <w:numPr>
          <w:ilvl w:val="3"/>
          <w:numId w:val="16"/>
        </w:numPr>
        <w:spacing w:line="240" w:lineRule="atLeast"/>
        <w:ind w:left="1560" w:hanging="284"/>
        <w:rPr>
          <w:rFonts w:asciiTheme="minorHAnsi" w:hAnsiTheme="minorHAnsi" w:cstheme="minorHAnsi"/>
        </w:rPr>
      </w:pPr>
      <w:r w:rsidRPr="00FC29CF">
        <w:rPr>
          <w:rFonts w:asciiTheme="minorHAnsi" w:hAnsiTheme="minorHAnsi" w:cstheme="minorHAnsi"/>
        </w:rPr>
        <w:t xml:space="preserve">Dochody są związane z działalnością w kraju rezydencji podatkowej, </w:t>
      </w:r>
    </w:p>
    <w:p w14:paraId="329AE4FE" w14:textId="77777777" w:rsidR="007E2A2F" w:rsidRPr="00FC29CF" w:rsidRDefault="00437603" w:rsidP="00D53064">
      <w:pPr>
        <w:pStyle w:val="Nagwek2"/>
        <w:keepNext w:val="0"/>
        <w:widowControl w:val="0"/>
        <w:numPr>
          <w:ilvl w:val="2"/>
          <w:numId w:val="16"/>
        </w:numPr>
        <w:spacing w:line="240" w:lineRule="atLeast"/>
        <w:rPr>
          <w:rFonts w:asciiTheme="minorHAnsi" w:hAnsiTheme="minorHAnsi" w:cstheme="minorHAnsi"/>
        </w:rPr>
      </w:pPr>
      <w:r w:rsidRPr="00FC29CF">
        <w:rPr>
          <w:rFonts w:asciiTheme="minorHAnsi" w:hAnsiTheme="minorHAnsi" w:cstheme="minorHAnsi"/>
        </w:rPr>
        <w:t xml:space="preserve">Jest ostatecznym beneficjentem wynagrodzenia (rzeczywistym właścicielem wypłacanych należności), tzn.: </w:t>
      </w:r>
    </w:p>
    <w:p w14:paraId="073C89C2" w14:textId="77777777" w:rsidR="007E2A2F" w:rsidRPr="00FC29CF" w:rsidRDefault="00437603" w:rsidP="00D53064">
      <w:pPr>
        <w:pStyle w:val="Nagwek2"/>
        <w:keepNext w:val="0"/>
        <w:widowControl w:val="0"/>
        <w:numPr>
          <w:ilvl w:val="3"/>
          <w:numId w:val="16"/>
        </w:numPr>
        <w:spacing w:line="240" w:lineRule="atLeast"/>
        <w:ind w:left="1560" w:hanging="284"/>
        <w:rPr>
          <w:rFonts w:asciiTheme="minorHAnsi" w:hAnsiTheme="minorHAnsi" w:cstheme="minorHAnsi"/>
        </w:rPr>
      </w:pPr>
      <w:r w:rsidRPr="00FC29CF">
        <w:rPr>
          <w:rFonts w:asciiTheme="minorHAnsi" w:hAnsiTheme="minorHAnsi" w:cstheme="minorHAnsi"/>
        </w:rPr>
        <w:t xml:space="preserve">Otrzymuje należność dla własnej korzyści, w tym decyduje samodzielnie o jej przeznaczeniu i ponosi ryzyko ekonomiczne związane z utratą należności lub jej części; </w:t>
      </w:r>
    </w:p>
    <w:p w14:paraId="734EACF2" w14:textId="77777777" w:rsidR="007E2A2F" w:rsidRPr="00FC29CF" w:rsidRDefault="00437603" w:rsidP="00D53064">
      <w:pPr>
        <w:pStyle w:val="Nagwek2"/>
        <w:keepNext w:val="0"/>
        <w:widowControl w:val="0"/>
        <w:numPr>
          <w:ilvl w:val="3"/>
          <w:numId w:val="16"/>
        </w:numPr>
        <w:spacing w:line="240" w:lineRule="atLeast"/>
        <w:ind w:left="1560" w:hanging="284"/>
        <w:rPr>
          <w:rFonts w:asciiTheme="minorHAnsi" w:hAnsiTheme="minorHAnsi" w:cstheme="minorHAnsi"/>
        </w:rPr>
      </w:pPr>
      <w:r w:rsidRPr="00FC29CF">
        <w:rPr>
          <w:rFonts w:asciiTheme="minorHAnsi" w:hAnsiTheme="minorHAnsi" w:cstheme="minorHAnsi"/>
        </w:rPr>
        <w:t xml:space="preserve">Nie jest pośrednikiem, przedstawicielem, powiernikiem lub innym podmiotem zobowiązanym prawnie lub faktycznie do przekazania całości lub części należności innemu podmiotowi; </w:t>
      </w:r>
    </w:p>
    <w:p w14:paraId="063C9EAE" w14:textId="77777777" w:rsidR="007E2A2F" w:rsidRPr="00FC29CF" w:rsidRDefault="00437603" w:rsidP="00D53064">
      <w:pPr>
        <w:pStyle w:val="Nagwek2"/>
        <w:keepNext w:val="0"/>
        <w:widowControl w:val="0"/>
        <w:numPr>
          <w:ilvl w:val="3"/>
          <w:numId w:val="16"/>
        </w:numPr>
        <w:spacing w:line="240" w:lineRule="atLeast"/>
        <w:ind w:left="1560" w:hanging="284"/>
        <w:rPr>
          <w:rFonts w:asciiTheme="minorHAnsi" w:hAnsiTheme="minorHAnsi" w:cstheme="minorHAnsi"/>
        </w:rPr>
      </w:pPr>
      <w:r w:rsidRPr="00FC29CF">
        <w:rPr>
          <w:rFonts w:asciiTheme="minorHAnsi" w:hAnsiTheme="minorHAnsi" w:cstheme="minorHAnsi"/>
        </w:rPr>
        <w:t>Prowadzi rzeczywistą działalność gospodarczą w kraju siedziby, jeżeli należności uzyskiwane</w:t>
      </w:r>
      <w:r w:rsidR="00955FCC" w:rsidRPr="00FC29CF">
        <w:rPr>
          <w:rFonts w:asciiTheme="minorHAnsi" w:hAnsiTheme="minorHAnsi" w:cstheme="minorHAnsi"/>
        </w:rPr>
        <w:br/>
      </w:r>
      <w:r w:rsidRPr="00FC29CF">
        <w:rPr>
          <w:rFonts w:asciiTheme="minorHAnsi" w:hAnsiTheme="minorHAnsi" w:cstheme="minorHAnsi"/>
        </w:rPr>
        <w:t xml:space="preserve"> są w związku z prowadzoną działalnością gospodarczą. </w:t>
      </w:r>
    </w:p>
    <w:p w14:paraId="27630405" w14:textId="77777777" w:rsidR="007E2A2F" w:rsidRPr="00FC29CF" w:rsidRDefault="00437603" w:rsidP="00D53064">
      <w:pPr>
        <w:pStyle w:val="Nagwek2"/>
        <w:keepNext w:val="0"/>
        <w:widowControl w:val="0"/>
        <w:numPr>
          <w:ilvl w:val="3"/>
          <w:numId w:val="16"/>
        </w:numPr>
        <w:spacing w:line="240" w:lineRule="atLeast"/>
        <w:ind w:left="1560" w:hanging="284"/>
        <w:rPr>
          <w:rFonts w:asciiTheme="minorHAnsi" w:hAnsiTheme="minorHAnsi" w:cstheme="minorHAnsi"/>
        </w:rPr>
      </w:pPr>
      <w:r w:rsidRPr="00FC29CF">
        <w:rPr>
          <w:rFonts w:asciiTheme="minorHAnsi" w:hAnsiTheme="minorHAnsi" w:cstheme="minorHAnsi"/>
        </w:rPr>
        <w:t xml:space="preserve">Nie korzysta ze zwolnienia z opodatkowania od całości swoich dochodów. </w:t>
      </w:r>
    </w:p>
    <w:p w14:paraId="1365D4BE" w14:textId="77777777" w:rsidR="007E2A2F" w:rsidRPr="00FC29CF" w:rsidRDefault="00437603" w:rsidP="00D53064">
      <w:pPr>
        <w:pStyle w:val="Nagwek2"/>
        <w:keepNext w:val="0"/>
        <w:widowControl w:val="0"/>
        <w:numPr>
          <w:ilvl w:val="2"/>
          <w:numId w:val="16"/>
        </w:numPr>
        <w:spacing w:line="240" w:lineRule="atLeast"/>
        <w:rPr>
          <w:rFonts w:asciiTheme="minorHAnsi" w:hAnsiTheme="minorHAnsi" w:cstheme="minorHAnsi"/>
        </w:rPr>
      </w:pPr>
      <w:r w:rsidRPr="00FC29CF">
        <w:rPr>
          <w:rFonts w:asciiTheme="minorHAnsi" w:hAnsiTheme="minorHAnsi" w:cstheme="minorHAnsi"/>
        </w:rPr>
        <w:t>Płatność całości kwoty wykazanej na fakturze jest uzależniona od przedstawienia przez Wykonawcę:</w:t>
      </w:r>
      <w:r w:rsidR="007E2A2F" w:rsidRPr="00FC29CF">
        <w:rPr>
          <w:rFonts w:asciiTheme="minorHAnsi" w:hAnsiTheme="minorHAnsi" w:cstheme="minorHAnsi"/>
        </w:rPr>
        <w:t xml:space="preserve"> </w:t>
      </w:r>
      <w:r w:rsidRPr="00FC29CF">
        <w:rPr>
          <w:rFonts w:asciiTheme="minorHAnsi" w:hAnsiTheme="minorHAnsi" w:cstheme="minorHAnsi"/>
        </w:rPr>
        <w:t xml:space="preserve"> </w:t>
      </w:r>
    </w:p>
    <w:p w14:paraId="7F6850E0" w14:textId="17B199CC" w:rsidR="007E2A2F" w:rsidRPr="00FC29CF" w:rsidRDefault="00437603" w:rsidP="00D53064">
      <w:pPr>
        <w:pStyle w:val="Nagwek2"/>
        <w:keepNext w:val="0"/>
        <w:widowControl w:val="0"/>
        <w:numPr>
          <w:ilvl w:val="3"/>
          <w:numId w:val="16"/>
        </w:numPr>
        <w:spacing w:line="240" w:lineRule="atLeast"/>
        <w:ind w:left="1560" w:hanging="284"/>
        <w:rPr>
          <w:rFonts w:asciiTheme="minorHAnsi" w:hAnsiTheme="minorHAnsi" w:cstheme="minorHAnsi"/>
        </w:rPr>
      </w:pPr>
      <w:r w:rsidRPr="00FC29CF">
        <w:rPr>
          <w:rFonts w:asciiTheme="minorHAnsi" w:hAnsiTheme="minorHAnsi" w:cstheme="minorHAnsi"/>
        </w:rPr>
        <w:t xml:space="preserve">aktualnego oryginalnego certyfikatu rezydencji (nie rzadziej niż raz w roku) oraz ponadto załączenia </w:t>
      </w:r>
      <w:r w:rsidR="007E2A2F" w:rsidRPr="00FC29CF">
        <w:rPr>
          <w:rFonts w:asciiTheme="minorHAnsi" w:hAnsiTheme="minorHAnsi" w:cstheme="minorHAnsi"/>
        </w:rPr>
        <w:t xml:space="preserve">do </w:t>
      </w:r>
      <w:r w:rsidRPr="00FC29CF">
        <w:rPr>
          <w:rFonts w:asciiTheme="minorHAnsi" w:hAnsiTheme="minorHAnsi" w:cstheme="minorHAnsi"/>
        </w:rPr>
        <w:t xml:space="preserve">Umowy wydruku z zagranicznego rejestru handlowego, potwierdzającego prowadzenie działalności w danym państwie. </w:t>
      </w:r>
    </w:p>
    <w:p w14:paraId="20AC8AB9" w14:textId="7C86318E" w:rsidR="007E2A2F" w:rsidRPr="00FC29CF" w:rsidRDefault="00437603" w:rsidP="00D53064">
      <w:pPr>
        <w:pStyle w:val="Nagwek2"/>
        <w:keepNext w:val="0"/>
        <w:widowControl w:val="0"/>
        <w:numPr>
          <w:ilvl w:val="3"/>
          <w:numId w:val="16"/>
        </w:numPr>
        <w:spacing w:line="240" w:lineRule="atLeast"/>
        <w:ind w:left="1560" w:hanging="284"/>
        <w:rPr>
          <w:rFonts w:asciiTheme="minorHAnsi" w:hAnsiTheme="minorHAnsi" w:cstheme="minorHAnsi"/>
        </w:rPr>
      </w:pPr>
      <w:r w:rsidRPr="00FC29CF">
        <w:rPr>
          <w:rFonts w:asciiTheme="minorHAnsi" w:hAnsiTheme="minorHAnsi" w:cstheme="minorHAnsi"/>
        </w:rPr>
        <w:t>W przypadku braku ww. dokumentów z wynagrodzenia Wykon</w:t>
      </w:r>
      <w:r w:rsidR="00D13FA2" w:rsidRPr="00FC29CF">
        <w:rPr>
          <w:rFonts w:asciiTheme="minorHAnsi" w:hAnsiTheme="minorHAnsi" w:cstheme="minorHAnsi"/>
        </w:rPr>
        <w:t>awcy będzie potrącony podatek u </w:t>
      </w:r>
      <w:r w:rsidRPr="00FC29CF">
        <w:rPr>
          <w:rFonts w:asciiTheme="minorHAnsi" w:hAnsiTheme="minorHAnsi" w:cstheme="minorHAnsi"/>
        </w:rPr>
        <w:t xml:space="preserve">źródła w stawce 20%. </w:t>
      </w:r>
    </w:p>
    <w:p w14:paraId="62AE0A5E" w14:textId="1BEAE1C9" w:rsidR="007E2A2F" w:rsidRPr="00FC29CF" w:rsidRDefault="00437603" w:rsidP="00D53064">
      <w:pPr>
        <w:pStyle w:val="Nagwek2"/>
        <w:keepNext w:val="0"/>
        <w:widowControl w:val="0"/>
        <w:numPr>
          <w:ilvl w:val="3"/>
          <w:numId w:val="16"/>
        </w:numPr>
        <w:spacing w:line="240" w:lineRule="atLeast"/>
        <w:ind w:left="1560" w:hanging="284"/>
        <w:rPr>
          <w:rFonts w:asciiTheme="minorHAnsi" w:hAnsiTheme="minorHAnsi" w:cstheme="minorHAnsi"/>
        </w:rPr>
      </w:pPr>
      <w:r w:rsidRPr="00FC29CF">
        <w:rPr>
          <w:rFonts w:asciiTheme="minorHAnsi" w:hAnsiTheme="minorHAnsi" w:cstheme="minorHAnsi"/>
        </w:rPr>
        <w:t>W przypadku gdyby którekolwiek ze wskazanych w oświadczeniu przesłanek uległa zmianie, Wykonawca jest zobowiązany do niezwłocznego zawiadomienia Zamawiającego</w:t>
      </w:r>
      <w:r w:rsidR="00955FCC" w:rsidRPr="00FC29CF">
        <w:rPr>
          <w:rFonts w:asciiTheme="minorHAnsi" w:hAnsiTheme="minorHAnsi" w:cstheme="minorHAnsi"/>
        </w:rPr>
        <w:t>.</w:t>
      </w:r>
      <w:r w:rsidRPr="00FC29CF">
        <w:rPr>
          <w:rFonts w:asciiTheme="minorHAnsi" w:hAnsiTheme="minorHAnsi" w:cstheme="minorHAnsi"/>
        </w:rPr>
        <w:t xml:space="preserve"> </w:t>
      </w:r>
    </w:p>
    <w:p w14:paraId="0411E3B8" w14:textId="6426F264" w:rsidR="00437603" w:rsidRPr="00FC29CF" w:rsidRDefault="00437603" w:rsidP="00D53064">
      <w:pPr>
        <w:pStyle w:val="Nagwek2"/>
        <w:keepNext w:val="0"/>
        <w:widowControl w:val="0"/>
        <w:numPr>
          <w:ilvl w:val="3"/>
          <w:numId w:val="16"/>
        </w:numPr>
        <w:spacing w:line="240" w:lineRule="atLeast"/>
        <w:ind w:left="1560" w:hanging="284"/>
        <w:rPr>
          <w:rFonts w:asciiTheme="minorHAnsi" w:hAnsiTheme="minorHAnsi" w:cstheme="minorHAnsi"/>
        </w:rPr>
      </w:pPr>
      <w:r w:rsidRPr="00FC29CF">
        <w:rPr>
          <w:rFonts w:asciiTheme="minorHAnsi" w:hAnsiTheme="minorHAnsi" w:cstheme="minorHAnsi"/>
        </w:rPr>
        <w:t>Od płatności przekraczających 2 miliony złotych w roku podatkowym będzie pobierany przez Zamawiającego podatek u źródła, niezależnie od spełnienia przesłanek określonych w</w:t>
      </w:r>
      <w:r w:rsidR="005334AA" w:rsidRPr="00FC29CF">
        <w:rPr>
          <w:rFonts w:asciiTheme="minorHAnsi" w:hAnsiTheme="minorHAnsi" w:cstheme="minorHAnsi"/>
        </w:rPr>
        <w:t xml:space="preserve"> </w:t>
      </w:r>
      <w:r w:rsidR="007C251B" w:rsidRPr="00FC29CF">
        <w:rPr>
          <w:rFonts w:asciiTheme="minorHAnsi" w:hAnsiTheme="minorHAnsi" w:cstheme="minorHAnsi"/>
        </w:rPr>
        <w:t>niniejszym</w:t>
      </w:r>
      <w:r w:rsidRPr="00FC29CF">
        <w:rPr>
          <w:rFonts w:asciiTheme="minorHAnsi" w:hAnsiTheme="minorHAnsi" w:cstheme="minorHAnsi"/>
        </w:rPr>
        <w:t xml:space="preserve"> ust. 4.1</w:t>
      </w:r>
      <w:r w:rsidR="007C251B" w:rsidRPr="00FC29CF">
        <w:rPr>
          <w:rFonts w:asciiTheme="minorHAnsi" w:hAnsiTheme="minorHAnsi" w:cstheme="minorHAnsi"/>
        </w:rPr>
        <w:t>5</w:t>
      </w:r>
      <w:r w:rsidRPr="00FC29CF">
        <w:rPr>
          <w:rFonts w:asciiTheme="minorHAnsi" w:hAnsiTheme="minorHAnsi" w:cstheme="minorHAnsi"/>
        </w:rPr>
        <w:t>.</w:t>
      </w:r>
      <w:r w:rsidRPr="0026368D">
        <w:rPr>
          <w:rFonts w:asciiTheme="minorHAnsi" w:hAnsiTheme="minorHAnsi" w:cstheme="minorHAnsi"/>
        </w:rPr>
        <w:t xml:space="preserve"> </w:t>
      </w:r>
      <w:r w:rsidRPr="00FC29CF">
        <w:rPr>
          <w:rFonts w:asciiTheme="minorHAnsi" w:hAnsiTheme="minorHAnsi" w:cstheme="minorHAnsi"/>
          <w:i/>
        </w:rPr>
        <w:t>[</w:t>
      </w:r>
      <w:r w:rsidR="00B0399B" w:rsidRPr="00FC29CF">
        <w:rPr>
          <w:rFonts w:asciiTheme="minorHAnsi" w:hAnsiTheme="minorHAnsi" w:cstheme="minorHAnsi"/>
          <w:i/>
        </w:rPr>
        <w:t>ust. 4.1</w:t>
      </w:r>
      <w:r w:rsidR="007C251B" w:rsidRPr="00FC29CF">
        <w:rPr>
          <w:rFonts w:asciiTheme="minorHAnsi" w:hAnsiTheme="minorHAnsi" w:cstheme="minorHAnsi"/>
          <w:i/>
        </w:rPr>
        <w:t>5</w:t>
      </w:r>
      <w:r w:rsidR="00B0399B" w:rsidRPr="00FC29CF">
        <w:rPr>
          <w:rFonts w:asciiTheme="minorHAnsi" w:hAnsiTheme="minorHAnsi" w:cstheme="minorHAnsi"/>
          <w:i/>
        </w:rPr>
        <w:t xml:space="preserve">. </w:t>
      </w:r>
      <w:r w:rsidRPr="00FC29CF">
        <w:rPr>
          <w:rFonts w:asciiTheme="minorHAnsi" w:hAnsiTheme="minorHAnsi" w:cstheme="minorHAnsi"/>
          <w:i/>
        </w:rPr>
        <w:t>dotyczy podmiotów, których siedziba jest poza terytorium RP]</w:t>
      </w:r>
    </w:p>
    <w:p w14:paraId="16CDBF24" w14:textId="77777777" w:rsidR="00437603" w:rsidRPr="006110B9" w:rsidRDefault="00437603" w:rsidP="00525029">
      <w:pPr>
        <w:widowControl w:val="0"/>
        <w:spacing w:before="120" w:after="120" w:line="240" w:lineRule="atLeast"/>
        <w:rPr>
          <w:rFonts w:asciiTheme="minorHAnsi" w:hAnsiTheme="minorHAnsi" w:cstheme="minorHAnsi"/>
          <w:i/>
        </w:rPr>
      </w:pPr>
    </w:p>
    <w:p w14:paraId="65CBF59D" w14:textId="77777777" w:rsidR="0050452F" w:rsidRPr="00FC29CF" w:rsidRDefault="0050452F" w:rsidP="00D53064">
      <w:pPr>
        <w:pStyle w:val="Nagwek2"/>
        <w:keepNext w:val="0"/>
        <w:widowControl w:val="0"/>
        <w:numPr>
          <w:ilvl w:val="1"/>
          <w:numId w:val="16"/>
        </w:numPr>
        <w:spacing w:line="240" w:lineRule="atLeast"/>
        <w:rPr>
          <w:rFonts w:asciiTheme="minorHAnsi" w:hAnsiTheme="minorHAnsi" w:cstheme="minorHAnsi"/>
        </w:rPr>
      </w:pPr>
      <w:r w:rsidRPr="00FC29CF">
        <w:rPr>
          <w:rFonts w:asciiTheme="minorHAnsi" w:hAnsiTheme="minorHAnsi" w:cstheme="minorHAnsi"/>
        </w:rPr>
        <w:t>*[Wykonawca dostarczy Zamawiającemu, w Dacie Wejścia w Życie, a następnie do 10 stycznia każdego kolejnego roku kalendarzowego, aktualny certyfikat rezydencji podatkowej Wykonawcy wystawiony przez właściwy organ w kraju siedziby Wykonawcy.]</w:t>
      </w:r>
      <w:r w:rsidR="00A874E5" w:rsidRPr="00FC29CF">
        <w:rPr>
          <w:rFonts w:asciiTheme="minorHAnsi" w:hAnsiTheme="minorHAnsi" w:cstheme="minorHAnsi"/>
        </w:rPr>
        <w:t xml:space="preserve"> </w:t>
      </w:r>
      <w:r w:rsidRPr="00FC29CF">
        <w:rPr>
          <w:rFonts w:asciiTheme="minorHAnsi" w:hAnsiTheme="minorHAnsi" w:cstheme="minorHAnsi"/>
          <w:i/>
        </w:rPr>
        <w:t>[</w:t>
      </w:r>
      <w:r w:rsidR="00F743A0" w:rsidRPr="00FC29CF">
        <w:rPr>
          <w:rFonts w:asciiTheme="minorHAnsi" w:hAnsiTheme="minorHAnsi" w:cstheme="minorHAnsi"/>
          <w:i/>
        </w:rPr>
        <w:t>D</w:t>
      </w:r>
      <w:r w:rsidRPr="00FC29CF">
        <w:rPr>
          <w:rFonts w:asciiTheme="minorHAnsi" w:hAnsiTheme="minorHAnsi" w:cstheme="minorHAnsi"/>
          <w:i/>
        </w:rPr>
        <w:t>otycz</w:t>
      </w:r>
      <w:r w:rsidR="00F743A0" w:rsidRPr="00FC29CF">
        <w:rPr>
          <w:rFonts w:asciiTheme="minorHAnsi" w:hAnsiTheme="minorHAnsi" w:cstheme="minorHAnsi"/>
          <w:i/>
        </w:rPr>
        <w:t>y</w:t>
      </w:r>
      <w:r w:rsidRPr="00FC29CF">
        <w:rPr>
          <w:rFonts w:asciiTheme="minorHAnsi" w:hAnsiTheme="minorHAnsi" w:cstheme="minorHAnsi"/>
          <w:i/>
        </w:rPr>
        <w:t xml:space="preserve"> podmiotów, których siedziba jest poza terytorium RP</w:t>
      </w:r>
      <w:r w:rsidRPr="00FC29CF">
        <w:rPr>
          <w:rFonts w:asciiTheme="minorHAnsi" w:hAnsiTheme="minorHAnsi" w:cstheme="minorHAnsi"/>
        </w:rPr>
        <w:t>]</w:t>
      </w:r>
    </w:p>
    <w:p w14:paraId="1A50B95A" w14:textId="411C7CF6" w:rsidR="00C02AB0" w:rsidRPr="00FC29CF" w:rsidRDefault="0050452F" w:rsidP="00D53064">
      <w:pPr>
        <w:pStyle w:val="Nagwek2"/>
        <w:keepNext w:val="0"/>
        <w:widowControl w:val="0"/>
        <w:numPr>
          <w:ilvl w:val="1"/>
          <w:numId w:val="16"/>
        </w:numPr>
        <w:spacing w:line="240" w:lineRule="atLeast"/>
        <w:rPr>
          <w:rFonts w:asciiTheme="minorHAnsi" w:hAnsiTheme="minorHAnsi" w:cstheme="minorHAnsi"/>
          <w:i/>
        </w:rPr>
      </w:pPr>
      <w:r w:rsidRPr="00FC29CF">
        <w:rPr>
          <w:rFonts w:asciiTheme="minorHAnsi" w:hAnsiTheme="minorHAnsi" w:cstheme="minorHAnsi"/>
        </w:rPr>
        <w:t>*[Jeśli Zamawiający będzie zobowiązany do uiszczenia podatku u źródła ("</w:t>
      </w:r>
      <w:proofErr w:type="spellStart"/>
      <w:r w:rsidRPr="00FC29CF">
        <w:rPr>
          <w:rFonts w:asciiTheme="minorHAnsi" w:hAnsiTheme="minorHAnsi" w:cstheme="minorHAnsi"/>
        </w:rPr>
        <w:t>withholding</w:t>
      </w:r>
      <w:proofErr w:type="spellEnd"/>
      <w:r w:rsidRPr="00FC29CF">
        <w:rPr>
          <w:rFonts w:asciiTheme="minorHAnsi" w:hAnsiTheme="minorHAnsi" w:cstheme="minorHAnsi"/>
        </w:rPr>
        <w:t xml:space="preserve"> </w:t>
      </w:r>
      <w:proofErr w:type="spellStart"/>
      <w:r w:rsidRPr="00FC29CF">
        <w:rPr>
          <w:rFonts w:asciiTheme="minorHAnsi" w:hAnsiTheme="minorHAnsi" w:cstheme="minorHAnsi"/>
        </w:rPr>
        <w:t>tax</w:t>
      </w:r>
      <w:proofErr w:type="spellEnd"/>
      <w:r w:rsidRPr="00FC29CF">
        <w:rPr>
          <w:rFonts w:asciiTheme="minorHAnsi" w:hAnsiTheme="minorHAnsi" w:cstheme="minorHAnsi"/>
        </w:rPr>
        <w:t>")</w:t>
      </w:r>
      <w:r w:rsidR="00AA2ABD" w:rsidRPr="00FC29CF">
        <w:rPr>
          <w:rFonts w:asciiTheme="minorHAnsi" w:hAnsiTheme="minorHAnsi" w:cstheme="minorHAnsi"/>
        </w:rPr>
        <w:br/>
      </w:r>
      <w:r w:rsidRPr="00FC29CF">
        <w:rPr>
          <w:rFonts w:asciiTheme="minorHAnsi" w:hAnsiTheme="minorHAnsi" w:cstheme="minorHAnsi"/>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w:t>
      </w:r>
      <w:r w:rsidR="00AA2ABD" w:rsidRPr="00FC29CF">
        <w:rPr>
          <w:rFonts w:asciiTheme="minorHAnsi" w:hAnsiTheme="minorHAnsi" w:cstheme="minorHAnsi"/>
        </w:rPr>
        <w:t>j</w:t>
      </w:r>
      <w:r w:rsidRPr="00FC29CF">
        <w:rPr>
          <w:rFonts w:asciiTheme="minorHAnsi" w:hAnsiTheme="minorHAnsi" w:cstheme="minorHAnsi"/>
        </w:rPr>
        <w:t>eśli Wykonawca dostarczy Zamawiającemu oryginał certyfikatu rezydenc</w:t>
      </w:r>
      <w:r w:rsidR="00AA0624" w:rsidRPr="00FC29CF">
        <w:rPr>
          <w:rFonts w:asciiTheme="minorHAnsi" w:hAnsiTheme="minorHAnsi" w:cstheme="minorHAnsi"/>
        </w:rPr>
        <w:t>ji podatkowej, potwierdzający w </w:t>
      </w:r>
      <w:r w:rsidRPr="00FC29CF">
        <w:rPr>
          <w:rFonts w:asciiTheme="minorHAnsi" w:hAnsiTheme="minorHAnsi" w:cstheme="minorHAnsi"/>
        </w:rPr>
        <w:t>roku, w którym dokonywana jest płatność, rezydencję podatkową Wykonawcy w rozumieniu właściwej umowy o unikaniu podwójnego opodatkowania, przed wypłatą Wynagrodzenia Umownego, to Zamawiający potrąci z W</w:t>
      </w:r>
      <w:r w:rsidR="0064031B" w:rsidRPr="00FC29CF">
        <w:rPr>
          <w:rFonts w:asciiTheme="minorHAnsi" w:hAnsiTheme="minorHAnsi" w:cstheme="minorHAnsi"/>
        </w:rPr>
        <w:t>ynagrodzenia Umownego podatek u </w:t>
      </w:r>
      <w:r w:rsidRPr="00FC29CF">
        <w:rPr>
          <w:rFonts w:asciiTheme="minorHAnsi" w:hAnsiTheme="minorHAnsi" w:cstheme="minorHAnsi"/>
        </w:rPr>
        <w:t>źródła zgodnie z postanowieniami tejże umowy. W przypadku potrącenia przez Za</w:t>
      </w:r>
      <w:r w:rsidR="0064031B" w:rsidRPr="00FC29CF">
        <w:rPr>
          <w:rFonts w:asciiTheme="minorHAnsi" w:hAnsiTheme="minorHAnsi" w:cstheme="minorHAnsi"/>
        </w:rPr>
        <w:t>mawiającego podatku u </w:t>
      </w:r>
      <w:r w:rsidRPr="00FC29CF">
        <w:rPr>
          <w:rFonts w:asciiTheme="minorHAnsi" w:hAnsiTheme="minorHAnsi" w:cstheme="minorHAnsi"/>
        </w:rPr>
        <w:t>źródła, Zamawiający zobowiązuje się do</w:t>
      </w:r>
      <w:r w:rsidR="00D13FA2" w:rsidRPr="00FC29CF">
        <w:rPr>
          <w:rFonts w:asciiTheme="minorHAnsi" w:hAnsiTheme="minorHAnsi" w:cstheme="minorHAnsi"/>
        </w:rPr>
        <w:t>starczyć Wykonawcy informację o </w:t>
      </w:r>
      <w:r w:rsidRPr="00FC29CF">
        <w:rPr>
          <w:rFonts w:asciiTheme="minorHAnsi" w:hAnsiTheme="minorHAnsi" w:cstheme="minorHAnsi"/>
        </w:rPr>
        <w:t>potrąceniu tego podatku.]</w:t>
      </w:r>
      <w:r w:rsidR="00F743A0" w:rsidRPr="00560AF8">
        <w:rPr>
          <w:rFonts w:asciiTheme="minorHAnsi" w:hAnsiTheme="minorHAnsi" w:cstheme="minorHAnsi"/>
        </w:rPr>
        <w:t xml:space="preserve"> </w:t>
      </w:r>
      <w:r w:rsidR="00F743A0" w:rsidRPr="00FC29CF">
        <w:rPr>
          <w:rFonts w:asciiTheme="minorHAnsi" w:hAnsiTheme="minorHAnsi" w:cstheme="minorHAnsi"/>
          <w:i/>
        </w:rPr>
        <w:t>[Dotyczy podmiotów, których siedziba jest poza terytorium RP]</w:t>
      </w:r>
    </w:p>
    <w:p w14:paraId="2CC307D2" w14:textId="3A2FD94A" w:rsidR="00542372" w:rsidRDefault="00542372" w:rsidP="00D53064">
      <w:pPr>
        <w:pStyle w:val="Nagwek2"/>
        <w:keepNext w:val="0"/>
        <w:widowControl w:val="0"/>
        <w:numPr>
          <w:ilvl w:val="1"/>
          <w:numId w:val="16"/>
        </w:numPr>
        <w:spacing w:line="240" w:lineRule="atLeast"/>
        <w:rPr>
          <w:rFonts w:asciiTheme="minorHAnsi" w:hAnsiTheme="minorHAnsi" w:cstheme="minorHAnsi"/>
        </w:rPr>
      </w:pPr>
      <w:bookmarkStart w:id="30" w:name="_Ref274048860"/>
      <w:r w:rsidRPr="006110B9">
        <w:rPr>
          <w:rFonts w:asciiTheme="minorHAnsi" w:hAnsiTheme="minorHAnsi" w:cstheme="minorHAnsi"/>
        </w:rPr>
        <w:lastRenderedPageBreak/>
        <w:t xml:space="preserve">Podstawą do wystawienia faktury VAT jest każdorazowo podpisany przez Strony odpowiedni Protokół </w:t>
      </w:r>
      <w:r w:rsidR="00090B4C" w:rsidRPr="00090B4C">
        <w:rPr>
          <w:rFonts w:asciiTheme="minorHAnsi" w:hAnsiTheme="minorHAnsi" w:cstheme="minorHAnsi"/>
        </w:rPr>
        <w:t>Dostawy Materiałów Preizolowanych / Protokół Gotowości Energetycznej / Protokół Odbioru Końcowego</w:t>
      </w:r>
      <w:r w:rsidR="00D53064">
        <w:rPr>
          <w:rFonts w:asciiTheme="minorHAnsi" w:hAnsiTheme="minorHAnsi" w:cstheme="minorHAnsi"/>
        </w:rPr>
        <w:t xml:space="preserve"> /</w:t>
      </w:r>
      <w:r w:rsidR="00D53064" w:rsidRPr="00D53064">
        <w:t xml:space="preserve"> </w:t>
      </w:r>
      <w:r w:rsidR="00D53064" w:rsidRPr="00D53064">
        <w:rPr>
          <w:rFonts w:asciiTheme="minorHAnsi" w:hAnsiTheme="minorHAnsi" w:cstheme="minorHAnsi"/>
        </w:rPr>
        <w:t>Protokół</w:t>
      </w:r>
      <w:r w:rsidR="00D53064" w:rsidRPr="009808C9">
        <w:rPr>
          <w:rFonts w:asciiTheme="minorHAnsi" w:hAnsiTheme="minorHAnsi" w:cstheme="minorHAnsi"/>
        </w:rPr>
        <w:t xml:space="preserve"> </w:t>
      </w:r>
      <w:r w:rsidR="00D53064" w:rsidRPr="00D53064">
        <w:rPr>
          <w:rFonts w:asciiTheme="minorHAnsi" w:hAnsiTheme="minorHAnsi" w:cstheme="minorHAnsi"/>
        </w:rPr>
        <w:t>Odbior</w:t>
      </w:r>
      <w:r w:rsidR="00D53064">
        <w:rPr>
          <w:rFonts w:asciiTheme="minorHAnsi" w:hAnsiTheme="minorHAnsi" w:cstheme="minorHAnsi"/>
        </w:rPr>
        <w:t>u</w:t>
      </w:r>
      <w:r w:rsidR="00D53064" w:rsidRPr="00D53064">
        <w:rPr>
          <w:rFonts w:asciiTheme="minorHAnsi" w:hAnsiTheme="minorHAnsi" w:cstheme="minorHAnsi"/>
        </w:rPr>
        <w:t xml:space="preserve"> końcow</w:t>
      </w:r>
      <w:r w:rsidR="00D53064">
        <w:rPr>
          <w:rFonts w:asciiTheme="minorHAnsi" w:hAnsiTheme="minorHAnsi" w:cstheme="minorHAnsi"/>
        </w:rPr>
        <w:t>ego</w:t>
      </w:r>
      <w:r w:rsidR="00D53064" w:rsidRPr="00D53064">
        <w:rPr>
          <w:rFonts w:asciiTheme="minorHAnsi" w:hAnsiTheme="minorHAnsi" w:cstheme="minorHAnsi"/>
        </w:rPr>
        <w:t xml:space="preserve"> wykonanego zamierzenia inwestycyjnego w ramach podłączenie przyłącza preizolowanego do węzła cieplnego</w:t>
      </w:r>
      <w:r w:rsidR="00E142B2" w:rsidRPr="006110B9">
        <w:rPr>
          <w:rFonts w:asciiTheme="minorHAnsi" w:hAnsiTheme="minorHAnsi" w:cstheme="minorHAnsi"/>
        </w:rPr>
        <w:t>,</w:t>
      </w:r>
      <w:r w:rsidRPr="006110B9">
        <w:rPr>
          <w:rFonts w:asciiTheme="minorHAnsi" w:hAnsiTheme="minorHAnsi" w:cstheme="minorHAnsi"/>
        </w:rPr>
        <w:t xml:space="preserve"> o którym mowa w </w:t>
      </w:r>
      <w:r w:rsidR="002550BF">
        <w:rPr>
          <w:rFonts w:asciiTheme="minorHAnsi" w:hAnsiTheme="minorHAnsi" w:cstheme="minorHAnsi"/>
        </w:rPr>
        <w:t>§6</w:t>
      </w:r>
      <w:r w:rsidR="00896CD9" w:rsidRPr="006110B9">
        <w:rPr>
          <w:rFonts w:asciiTheme="minorHAnsi" w:hAnsiTheme="minorHAnsi" w:cstheme="minorHAnsi"/>
        </w:rPr>
        <w:t xml:space="preserve"> </w:t>
      </w:r>
      <w:r w:rsidRPr="006110B9">
        <w:rPr>
          <w:rFonts w:asciiTheme="minorHAnsi" w:hAnsiTheme="minorHAnsi" w:cstheme="minorHAnsi"/>
        </w:rPr>
        <w:t>Umowy</w:t>
      </w:r>
      <w:bookmarkEnd w:id="30"/>
      <w:r w:rsidR="00814264" w:rsidRPr="006110B9">
        <w:rPr>
          <w:rFonts w:asciiTheme="minorHAnsi" w:hAnsiTheme="minorHAnsi" w:cstheme="minorHAnsi"/>
        </w:rPr>
        <w:t>.</w:t>
      </w:r>
    </w:p>
    <w:p w14:paraId="07CB5AC8" w14:textId="77777777" w:rsidR="00436179" w:rsidRPr="00436179" w:rsidRDefault="00436179" w:rsidP="00FC29CF">
      <w:pPr>
        <w:pStyle w:val="Nagwek2"/>
        <w:keepNext w:val="0"/>
        <w:widowControl w:val="0"/>
        <w:numPr>
          <w:ilvl w:val="0"/>
          <w:numId w:val="0"/>
        </w:numPr>
        <w:spacing w:line="240" w:lineRule="atLeast"/>
        <w:ind w:left="851"/>
        <w:rPr>
          <w:rFonts w:asciiTheme="minorHAnsi" w:hAnsiTheme="minorHAnsi" w:cstheme="minorHAnsi"/>
        </w:rPr>
      </w:pPr>
      <w:r w:rsidRPr="00436179">
        <w:rPr>
          <w:rFonts w:asciiTheme="minorHAnsi" w:hAnsiTheme="minorHAnsi" w:cstheme="minorHAnsi"/>
        </w:rPr>
        <w:t>Protokół  Dostawy Materiałów Preizolowanych – za dostawę materiałów preizolowanych, na podstawie wystawionych Wykonawcy faktur VAT zakupu dostarczonych Zamawiającemu rur preizolowanych, pod warunkiem, uzyskania uprzedniej zgody Zamawiającego na tego typu rozliczanie oraz, że przed realizacją dostawy Wykonawca przedłoży Zamawiającemu do zatwierdzenia cenniki dostarczanych rur preizolowanych wraz z planowanymi ilościami, a przedstawione ceny będą cenami rynkowymi i zostaną zaakceptowane przez Zamawiającego. Wzór protokołu stanowi Załącznik nr 2 do OPZ - Wzór Protokołu Dostawy Rur Preizolowanych.</w:t>
      </w:r>
    </w:p>
    <w:p w14:paraId="1F666447" w14:textId="7E660EB0" w:rsidR="00436179" w:rsidRPr="00436179" w:rsidRDefault="00436179" w:rsidP="00FC29CF">
      <w:pPr>
        <w:pStyle w:val="Nagwek2"/>
        <w:keepNext w:val="0"/>
        <w:widowControl w:val="0"/>
        <w:numPr>
          <w:ilvl w:val="0"/>
          <w:numId w:val="0"/>
        </w:numPr>
        <w:spacing w:line="240" w:lineRule="atLeast"/>
        <w:ind w:left="851"/>
        <w:rPr>
          <w:rFonts w:asciiTheme="minorHAnsi" w:hAnsiTheme="minorHAnsi" w:cstheme="minorHAnsi"/>
        </w:rPr>
      </w:pPr>
      <w:r w:rsidRPr="00436179">
        <w:rPr>
          <w:rFonts w:asciiTheme="minorHAnsi" w:hAnsiTheme="minorHAnsi" w:cstheme="minorHAnsi"/>
        </w:rPr>
        <w:t>Protokół Gotowości Energetycznej - za wykonanie prac w zakresie budowy przyłączy / sieci ciepłowniczych  - w wysokości 80% wartości Zleceni</w:t>
      </w:r>
      <w:r w:rsidR="00500B52">
        <w:rPr>
          <w:rFonts w:asciiTheme="minorHAnsi" w:hAnsiTheme="minorHAnsi" w:cstheme="minorHAnsi"/>
        </w:rPr>
        <w:t>a Wykonania Prac</w:t>
      </w:r>
      <w:r w:rsidRPr="00436179">
        <w:rPr>
          <w:rFonts w:asciiTheme="minorHAnsi" w:hAnsiTheme="minorHAnsi" w:cstheme="minorHAnsi"/>
        </w:rPr>
        <w:t xml:space="preserve">. Wzór protokołu stanowi Załącznik nr 3 do OPZ Protokoły odbiorowe realizacji procesu inwestycyjnego - Protokół nr 12a. </w:t>
      </w:r>
    </w:p>
    <w:p w14:paraId="3621C56B" w14:textId="43A77743" w:rsidR="00436179" w:rsidRDefault="00436179" w:rsidP="00FC29CF">
      <w:pPr>
        <w:pStyle w:val="Nagwek2"/>
        <w:keepNext w:val="0"/>
        <w:widowControl w:val="0"/>
        <w:numPr>
          <w:ilvl w:val="0"/>
          <w:numId w:val="0"/>
        </w:numPr>
        <w:spacing w:line="240" w:lineRule="atLeast"/>
        <w:ind w:left="851"/>
        <w:rPr>
          <w:rFonts w:asciiTheme="minorHAnsi" w:hAnsiTheme="minorHAnsi" w:cstheme="minorHAnsi"/>
        </w:rPr>
      </w:pPr>
      <w:r w:rsidRPr="00436179">
        <w:rPr>
          <w:rFonts w:asciiTheme="minorHAnsi" w:hAnsiTheme="minorHAnsi" w:cstheme="minorHAnsi"/>
        </w:rPr>
        <w:t>Protokół Odbioru Końcowego</w:t>
      </w:r>
      <w:r w:rsidR="00D53064">
        <w:rPr>
          <w:rFonts w:asciiTheme="minorHAnsi" w:hAnsiTheme="minorHAnsi" w:cstheme="minorHAnsi"/>
        </w:rPr>
        <w:t xml:space="preserve"> </w:t>
      </w:r>
      <w:r w:rsidRPr="00436179">
        <w:rPr>
          <w:rFonts w:asciiTheme="minorHAnsi" w:hAnsiTheme="minorHAnsi" w:cstheme="minorHAnsi"/>
        </w:rPr>
        <w:t>- za wykonanie prac wymienionych w zakresie budowy przyłączy / sieci ciepłowniczych. Wzór protokołu stanowi Załącznik nr 3 do OPZ Protokoły odbiorowe realizacji procesu inwestycyjnego – Protokół nr 13.</w:t>
      </w:r>
    </w:p>
    <w:p w14:paraId="32B15839" w14:textId="71075452" w:rsidR="00D53064" w:rsidRPr="0045340C" w:rsidRDefault="00D53064" w:rsidP="0045340C">
      <w:pPr>
        <w:pStyle w:val="Nagwek2"/>
        <w:keepNext w:val="0"/>
        <w:widowControl w:val="0"/>
        <w:numPr>
          <w:ilvl w:val="0"/>
          <w:numId w:val="0"/>
        </w:numPr>
        <w:spacing w:line="240" w:lineRule="atLeast"/>
        <w:ind w:left="851"/>
        <w:rPr>
          <w:rFonts w:asciiTheme="minorHAnsi" w:hAnsiTheme="minorHAnsi" w:cstheme="minorHAnsi"/>
        </w:rPr>
      </w:pPr>
      <w:r w:rsidRPr="009808C9">
        <w:rPr>
          <w:rFonts w:asciiTheme="minorHAnsi" w:hAnsiTheme="minorHAnsi" w:cstheme="minorHAnsi"/>
        </w:rPr>
        <w:t>Protokół Odbioru Końcowego</w:t>
      </w:r>
      <w:r>
        <w:rPr>
          <w:rFonts w:asciiTheme="minorHAnsi" w:hAnsiTheme="minorHAnsi" w:cstheme="minorHAnsi"/>
        </w:rPr>
        <w:t xml:space="preserve"> </w:t>
      </w:r>
      <w:r w:rsidRPr="00D53064">
        <w:rPr>
          <w:rFonts w:asciiTheme="minorHAnsi" w:hAnsiTheme="minorHAnsi" w:cstheme="minorHAnsi"/>
        </w:rPr>
        <w:t>wykonanego zamierzenia inwestycyjnego w ramach podłączenie przyłącza preizolowanego do węzła cieplnego</w:t>
      </w:r>
      <w:r w:rsidR="0058249A">
        <w:rPr>
          <w:rFonts w:asciiTheme="minorHAnsi" w:hAnsiTheme="minorHAnsi" w:cstheme="minorHAnsi"/>
        </w:rPr>
        <w:t xml:space="preserve"> </w:t>
      </w:r>
      <w:r w:rsidRPr="009808C9">
        <w:rPr>
          <w:rFonts w:asciiTheme="minorHAnsi" w:hAnsiTheme="minorHAnsi" w:cstheme="minorHAnsi"/>
        </w:rPr>
        <w:t>- za wykonanie prac wymienionych w zakresie</w:t>
      </w:r>
      <w:r w:rsidR="009003F4" w:rsidRPr="009808C9">
        <w:rPr>
          <w:rFonts w:asciiTheme="minorHAnsi" w:hAnsiTheme="minorHAnsi" w:cstheme="minorHAnsi"/>
        </w:rPr>
        <w:t xml:space="preserve"> p</w:t>
      </w:r>
      <w:r w:rsidR="00BE0AF5" w:rsidRPr="00BE0AF5">
        <w:rPr>
          <w:rFonts w:asciiTheme="minorHAnsi" w:hAnsiTheme="minorHAnsi" w:cstheme="minorHAnsi"/>
        </w:rPr>
        <w:t>odłączenie przyłącza preizolowanego do węzła cieplnego</w:t>
      </w:r>
      <w:r w:rsidRPr="009808C9">
        <w:rPr>
          <w:rFonts w:asciiTheme="minorHAnsi" w:hAnsiTheme="minorHAnsi" w:cstheme="minorHAnsi"/>
        </w:rPr>
        <w:t xml:space="preserve">. Wzór protokołu stanowi Załącznik nr </w:t>
      </w:r>
      <w:r w:rsidR="009003F4">
        <w:rPr>
          <w:rFonts w:asciiTheme="minorHAnsi" w:hAnsiTheme="minorHAnsi" w:cstheme="minorHAnsi"/>
        </w:rPr>
        <w:t>4</w:t>
      </w:r>
      <w:r w:rsidRPr="009808C9">
        <w:rPr>
          <w:rFonts w:asciiTheme="minorHAnsi" w:hAnsiTheme="minorHAnsi" w:cstheme="minorHAnsi"/>
        </w:rPr>
        <w:t xml:space="preserve"> do OPZ Protokoły odbiorowe realizacji procesu inwestycyjnego – Protokół nr 1</w:t>
      </w:r>
      <w:r w:rsidR="009003F4">
        <w:rPr>
          <w:rFonts w:asciiTheme="minorHAnsi" w:hAnsiTheme="minorHAnsi" w:cstheme="minorHAnsi"/>
        </w:rPr>
        <w:t>7</w:t>
      </w:r>
      <w:r w:rsidRPr="009808C9">
        <w:rPr>
          <w:rFonts w:asciiTheme="minorHAnsi" w:hAnsiTheme="minorHAnsi" w:cstheme="minorHAnsi"/>
        </w:rPr>
        <w:t>.</w:t>
      </w:r>
    </w:p>
    <w:p w14:paraId="489F7A9A" w14:textId="77777777" w:rsidR="00436179" w:rsidRPr="00436179" w:rsidRDefault="00436179" w:rsidP="00FC29CF">
      <w:pPr>
        <w:pStyle w:val="Nagwek2"/>
        <w:keepNext w:val="0"/>
        <w:widowControl w:val="0"/>
        <w:numPr>
          <w:ilvl w:val="0"/>
          <w:numId w:val="0"/>
        </w:numPr>
        <w:spacing w:line="240" w:lineRule="atLeast"/>
        <w:ind w:left="851"/>
        <w:rPr>
          <w:rFonts w:asciiTheme="minorHAnsi" w:hAnsiTheme="minorHAnsi" w:cstheme="minorHAnsi"/>
        </w:rPr>
      </w:pPr>
      <w:r w:rsidRPr="00436179">
        <w:rPr>
          <w:rFonts w:asciiTheme="minorHAnsi" w:hAnsiTheme="minorHAnsi" w:cstheme="minorHAnsi"/>
        </w:rPr>
        <w:t xml:space="preserve">Zamawiający dopuszcza płatności za realizację robót w jednym z poniżej określonych wariantów: </w:t>
      </w:r>
    </w:p>
    <w:p w14:paraId="0D4E3E68" w14:textId="77777777" w:rsidR="00436179" w:rsidRPr="00436179" w:rsidRDefault="00436179" w:rsidP="00D53064">
      <w:pPr>
        <w:pStyle w:val="Nagwek2"/>
        <w:keepNext w:val="0"/>
        <w:widowControl w:val="0"/>
        <w:numPr>
          <w:ilvl w:val="2"/>
          <w:numId w:val="16"/>
        </w:numPr>
        <w:spacing w:line="240" w:lineRule="atLeast"/>
        <w:rPr>
          <w:rFonts w:asciiTheme="minorHAnsi" w:hAnsiTheme="minorHAnsi"/>
        </w:rPr>
      </w:pPr>
      <w:r w:rsidRPr="00436179">
        <w:rPr>
          <w:rFonts w:asciiTheme="minorHAnsi" w:hAnsiTheme="minorHAnsi"/>
        </w:rPr>
        <w:t>Wariant I dla zleceń dla których szacunkowa wartość prac do wykonania wyceniona wg Formularza Cenowego jest większa od 500 000,00 zł netto:</w:t>
      </w:r>
    </w:p>
    <w:p w14:paraId="0DBCD0C2" w14:textId="77777777" w:rsidR="00436179" w:rsidRPr="00436179" w:rsidRDefault="00436179" w:rsidP="00D53064">
      <w:pPr>
        <w:numPr>
          <w:ilvl w:val="0"/>
          <w:numId w:val="42"/>
        </w:numPr>
        <w:spacing w:line="260" w:lineRule="exact"/>
        <w:ind w:left="1380"/>
        <w:jc w:val="both"/>
        <w:rPr>
          <w:rFonts w:asciiTheme="minorHAnsi" w:hAnsiTheme="minorHAnsi" w:cs="Arial"/>
        </w:rPr>
      </w:pPr>
      <w:r w:rsidRPr="00436179">
        <w:rPr>
          <w:rFonts w:asciiTheme="minorHAnsi" w:hAnsiTheme="minorHAnsi" w:cs="Arial"/>
        </w:rPr>
        <w:t>etap I: zapłata za dostawę materiałów preizolowanych – uzgodniona i zatwierdzona przez Zamawiającego wartość materiałów preizolowanych;</w:t>
      </w:r>
    </w:p>
    <w:p w14:paraId="1FA16610" w14:textId="77777777" w:rsidR="00436179" w:rsidRPr="00436179" w:rsidRDefault="00436179" w:rsidP="00D53064">
      <w:pPr>
        <w:numPr>
          <w:ilvl w:val="0"/>
          <w:numId w:val="42"/>
        </w:numPr>
        <w:spacing w:line="260" w:lineRule="exact"/>
        <w:ind w:left="1380"/>
        <w:jc w:val="both"/>
        <w:rPr>
          <w:rFonts w:asciiTheme="minorHAnsi" w:hAnsiTheme="minorHAnsi" w:cs="Arial"/>
        </w:rPr>
      </w:pPr>
      <w:r w:rsidRPr="00436179">
        <w:rPr>
          <w:rFonts w:asciiTheme="minorHAnsi" w:hAnsiTheme="minorHAnsi" w:cs="Arial"/>
        </w:rPr>
        <w:t xml:space="preserve">etap II: 80% wartości prac zadania wskazanego w Zleceniu Wykonania Prac w zakresie budowy przyłączy / sieci ciepłowniczych pomniejszona o wartość materiałów preizolowanych z I etapu – za wykonanie Prac związanych z wbudowaniem przyłączy cieplnych lub sieci do uruchomienia dostawy ciepła do odbiorcy, tj. wykonanie robót ziemnych, w tym podsypki i </w:t>
      </w:r>
      <w:proofErr w:type="spellStart"/>
      <w:r w:rsidRPr="00436179">
        <w:rPr>
          <w:rFonts w:asciiTheme="minorHAnsi" w:hAnsiTheme="minorHAnsi" w:cs="Arial"/>
        </w:rPr>
        <w:t>obsypki</w:t>
      </w:r>
      <w:proofErr w:type="spellEnd"/>
      <w:r w:rsidRPr="00436179">
        <w:rPr>
          <w:rFonts w:asciiTheme="minorHAnsi" w:hAnsiTheme="minorHAnsi" w:cs="Arial"/>
        </w:rPr>
        <w:t xml:space="preserve">, ułożenia rurociągów, przeprowadzenie wymaganych prób i badań w tym próby ciśnieniowej, badania spawów, instalacji alarmowej, </w:t>
      </w:r>
      <w:proofErr w:type="spellStart"/>
      <w:r w:rsidRPr="00436179">
        <w:rPr>
          <w:rFonts w:asciiTheme="minorHAnsi" w:hAnsiTheme="minorHAnsi" w:cs="Arial"/>
        </w:rPr>
        <w:t>mufowania</w:t>
      </w:r>
      <w:proofErr w:type="spellEnd"/>
      <w:r w:rsidRPr="00436179">
        <w:rPr>
          <w:rFonts w:asciiTheme="minorHAnsi" w:hAnsiTheme="minorHAnsi" w:cs="Arial"/>
        </w:rPr>
        <w:t xml:space="preserve"> złączy spawanych, podłączenie przyłącza do węzła cieplnego, wykonanie Rozruchu próbnego, uruchomienie dostawy do odbiorcy ciepła, wykonania zasypek rurociągów piaskiem i ziemią wykopów ciepłowniczych;</w:t>
      </w:r>
    </w:p>
    <w:p w14:paraId="0DD54783" w14:textId="77777777" w:rsidR="00436179" w:rsidRPr="00436179" w:rsidRDefault="00436179" w:rsidP="00D53064">
      <w:pPr>
        <w:numPr>
          <w:ilvl w:val="0"/>
          <w:numId w:val="42"/>
        </w:numPr>
        <w:spacing w:line="260" w:lineRule="exact"/>
        <w:ind w:left="1380"/>
        <w:jc w:val="both"/>
        <w:rPr>
          <w:rFonts w:asciiTheme="minorHAnsi" w:hAnsiTheme="minorHAnsi" w:cs="Arial"/>
        </w:rPr>
      </w:pPr>
      <w:r w:rsidRPr="00436179">
        <w:rPr>
          <w:rFonts w:asciiTheme="minorHAnsi" w:hAnsiTheme="minorHAnsi" w:cs="Arial"/>
        </w:rPr>
        <w:t>etap III 20% wartości prac zadania wskazanego w Zleceniu Wykonania Prac w zakresie budowy przyłączy / sieci ciepłowniczych – za wykonanie odtworzenia terenu zgodnie z warunkami wydanymi przez właściciela działki oraz wszystkich pozostałych Prac w ramach przekazanego Zlecenia Wykonania Prac dostarczenie Zamawiającemu kompletnej dokumentacji powykonawczej i wymaganych dokumentów budowy wskazanych w Opisie Przedmiotu Zamówienia.</w:t>
      </w:r>
    </w:p>
    <w:p w14:paraId="4A251BF2" w14:textId="77777777" w:rsidR="00436179" w:rsidRPr="00436179" w:rsidRDefault="00436179" w:rsidP="00D53064">
      <w:pPr>
        <w:pStyle w:val="Nagwek2"/>
        <w:keepNext w:val="0"/>
        <w:widowControl w:val="0"/>
        <w:numPr>
          <w:ilvl w:val="2"/>
          <w:numId w:val="16"/>
        </w:numPr>
        <w:spacing w:line="240" w:lineRule="atLeast"/>
        <w:rPr>
          <w:rFonts w:asciiTheme="minorHAnsi" w:hAnsiTheme="minorHAnsi"/>
        </w:rPr>
      </w:pPr>
      <w:r w:rsidRPr="00436179">
        <w:rPr>
          <w:rFonts w:asciiTheme="minorHAnsi" w:hAnsiTheme="minorHAnsi"/>
        </w:rPr>
        <w:t>Wariant II dla zleceń dla których szacunkowa wartość prac do wykonania wyceniona wg Formularza Cenowego jest większa od 150 000,00 zł netto, a mniejsza lub równa 500 000,00 zł netto:</w:t>
      </w:r>
    </w:p>
    <w:p w14:paraId="0CADE4F7" w14:textId="77777777" w:rsidR="00436179" w:rsidRPr="00436179" w:rsidRDefault="00436179" w:rsidP="00D53064">
      <w:pPr>
        <w:numPr>
          <w:ilvl w:val="0"/>
          <w:numId w:val="42"/>
        </w:numPr>
        <w:spacing w:line="260" w:lineRule="exact"/>
        <w:ind w:left="1380"/>
        <w:jc w:val="both"/>
        <w:rPr>
          <w:rFonts w:asciiTheme="minorHAnsi" w:hAnsiTheme="minorHAnsi" w:cs="Arial"/>
        </w:rPr>
      </w:pPr>
      <w:r w:rsidRPr="00436179">
        <w:rPr>
          <w:rFonts w:asciiTheme="minorHAnsi" w:hAnsiTheme="minorHAnsi" w:cs="Arial"/>
        </w:rPr>
        <w:t xml:space="preserve">80% wartości prac zadania wskazanego w Zleceniu Wykonania Prac w zakresie budowy przyłączy / sieci ciepłowniczych – za wykonanie robót związanych z wbudowaniem przyłączy cieplnych lub sieci do uruchomienia dostawy ciepła do odbiorcy, tj. wykonanie robót ziemnych, w tym podsypki i </w:t>
      </w:r>
      <w:proofErr w:type="spellStart"/>
      <w:r w:rsidRPr="00436179">
        <w:rPr>
          <w:rFonts w:asciiTheme="minorHAnsi" w:hAnsiTheme="minorHAnsi" w:cs="Arial"/>
        </w:rPr>
        <w:t>obsypki</w:t>
      </w:r>
      <w:proofErr w:type="spellEnd"/>
      <w:r w:rsidRPr="00436179">
        <w:rPr>
          <w:rFonts w:asciiTheme="minorHAnsi" w:hAnsiTheme="minorHAnsi" w:cs="Arial"/>
        </w:rPr>
        <w:t xml:space="preserve">, ułożenia rurociągów, przeprowadzenie wymaganych prób i badań w tym próby ciśnieniowej, badania spawów, instalacji alarmowej, </w:t>
      </w:r>
      <w:proofErr w:type="spellStart"/>
      <w:r w:rsidRPr="00436179">
        <w:rPr>
          <w:rFonts w:asciiTheme="minorHAnsi" w:hAnsiTheme="minorHAnsi" w:cs="Arial"/>
        </w:rPr>
        <w:t>mufowania</w:t>
      </w:r>
      <w:proofErr w:type="spellEnd"/>
      <w:r w:rsidRPr="00436179">
        <w:rPr>
          <w:rFonts w:asciiTheme="minorHAnsi" w:hAnsiTheme="minorHAnsi" w:cs="Arial"/>
        </w:rPr>
        <w:t xml:space="preserve"> złączy spawanych, podłączenie przyłącza do węzła cieplnego, wykonanie Rozruchu próbnego, uruchomienie dostawy do odbiorcy ciepła, wykonania zasypek rurociągów piaskiem i ziemią wykopów ciepłowniczych. </w:t>
      </w:r>
    </w:p>
    <w:p w14:paraId="0635873D" w14:textId="77777777" w:rsidR="00436179" w:rsidRPr="00436179" w:rsidRDefault="00436179" w:rsidP="00D53064">
      <w:pPr>
        <w:numPr>
          <w:ilvl w:val="0"/>
          <w:numId w:val="42"/>
        </w:numPr>
        <w:spacing w:line="260" w:lineRule="exact"/>
        <w:ind w:left="1380"/>
        <w:jc w:val="both"/>
        <w:rPr>
          <w:rFonts w:asciiTheme="minorHAnsi" w:hAnsiTheme="minorHAnsi" w:cs="Arial"/>
        </w:rPr>
      </w:pPr>
      <w:r w:rsidRPr="00436179">
        <w:rPr>
          <w:rFonts w:asciiTheme="minorHAnsi" w:hAnsiTheme="minorHAnsi" w:cs="Arial"/>
        </w:rPr>
        <w:t xml:space="preserve">20% wartości prac zadania wskazanego w Zleceniu Wykonania Prac w zakresie budowy przyłączy / sieci ciepłowniczych – za wykonanie odtworzenia terenu zgodnie z warunkami wydanymi przez właściciela </w:t>
      </w:r>
      <w:r w:rsidRPr="00436179">
        <w:rPr>
          <w:rFonts w:asciiTheme="minorHAnsi" w:hAnsiTheme="minorHAnsi" w:cs="Arial"/>
        </w:rPr>
        <w:lastRenderedPageBreak/>
        <w:t>działki oraz wszystkich pozostałych Prac w ramach przekazanego Zlecenia Wykonania Prac, dostarczenie Zamawiającemu kompletnej dokumentacji powykonawczej i wymaganych dokumentów budowy wskazanych w Opisie Przedmiotu Zamówienia.</w:t>
      </w:r>
    </w:p>
    <w:p w14:paraId="4E91E8C8" w14:textId="77777777" w:rsidR="00436179" w:rsidRPr="00436179" w:rsidRDefault="00436179" w:rsidP="00D53064">
      <w:pPr>
        <w:pStyle w:val="Nagwek2"/>
        <w:keepNext w:val="0"/>
        <w:widowControl w:val="0"/>
        <w:numPr>
          <w:ilvl w:val="2"/>
          <w:numId w:val="16"/>
        </w:numPr>
        <w:spacing w:line="240" w:lineRule="atLeast"/>
        <w:rPr>
          <w:rFonts w:asciiTheme="minorHAnsi" w:hAnsiTheme="minorHAnsi"/>
        </w:rPr>
      </w:pPr>
      <w:r w:rsidRPr="00436179">
        <w:rPr>
          <w:rFonts w:asciiTheme="minorHAnsi" w:hAnsiTheme="minorHAnsi"/>
        </w:rPr>
        <w:t>Wariant III, dla zleceń dla których szacunkowa wartość prac do wykonania wyceniona wg Formularza Cenowego jest mniejsza lub równa 150 000,00 zł netto:</w:t>
      </w:r>
    </w:p>
    <w:p w14:paraId="4E9C0E48" w14:textId="77777777" w:rsidR="00436179" w:rsidRPr="00436179" w:rsidRDefault="00436179" w:rsidP="00D53064">
      <w:pPr>
        <w:numPr>
          <w:ilvl w:val="0"/>
          <w:numId w:val="42"/>
        </w:numPr>
        <w:spacing w:line="260" w:lineRule="exact"/>
        <w:ind w:left="1380"/>
        <w:jc w:val="both"/>
        <w:rPr>
          <w:rFonts w:ascii="Arial" w:hAnsi="Arial" w:cs="Arial"/>
          <w:sz w:val="18"/>
          <w:szCs w:val="22"/>
        </w:rPr>
      </w:pPr>
      <w:r w:rsidRPr="00436179">
        <w:rPr>
          <w:rFonts w:asciiTheme="minorHAnsi" w:hAnsiTheme="minorHAnsi" w:cs="Arial"/>
        </w:rPr>
        <w:t>100% wartości prac zadania wskazanego w Zleceniu Wykonania Prac w zakresie kompletnego wykonania budowy przyłączy / sieci ciepłowniczych.</w:t>
      </w:r>
    </w:p>
    <w:p w14:paraId="41BCB1D8" w14:textId="77777777" w:rsidR="00436179" w:rsidRPr="00FC29CF" w:rsidRDefault="00436179" w:rsidP="00FC29CF"/>
    <w:p w14:paraId="510FBBC9" w14:textId="1BD9086D" w:rsidR="00963FCE" w:rsidRPr="006110B9" w:rsidRDefault="00963FCE" w:rsidP="00D53064">
      <w:pPr>
        <w:pStyle w:val="Nagwek2"/>
        <w:keepNext w:val="0"/>
        <w:widowControl w:val="0"/>
        <w:numPr>
          <w:ilvl w:val="1"/>
          <w:numId w:val="16"/>
        </w:numPr>
        <w:spacing w:line="240" w:lineRule="atLeast"/>
        <w:rPr>
          <w:rFonts w:asciiTheme="minorHAnsi" w:hAnsiTheme="minorHAnsi" w:cstheme="minorHAnsi"/>
        </w:rPr>
      </w:pPr>
      <w:bookmarkStart w:id="31" w:name="_Ref421629256"/>
      <w:r w:rsidRPr="006110B9">
        <w:rPr>
          <w:rFonts w:asciiTheme="minorHAnsi" w:hAnsiTheme="minorHAnsi" w:cstheme="minorHAnsi"/>
        </w:rPr>
        <w:t>Każda faktura VAT wystawiona na podstawie Umowy będzie zawierać: w</w:t>
      </w:r>
      <w:r w:rsidR="00AA0624" w:rsidRPr="006110B9">
        <w:rPr>
          <w:rFonts w:asciiTheme="minorHAnsi" w:hAnsiTheme="minorHAnsi" w:cstheme="minorHAnsi"/>
        </w:rPr>
        <w:t>skazanie odbiorcy określonego w </w:t>
      </w:r>
      <w:r w:rsidRPr="006110B9">
        <w:rPr>
          <w:rFonts w:asciiTheme="minorHAnsi" w:hAnsiTheme="minorHAnsi" w:cstheme="minorHAnsi"/>
        </w:rPr>
        <w:t>ust.</w:t>
      </w:r>
      <w:r w:rsidR="00EB4E66">
        <w:rPr>
          <w:rFonts w:asciiTheme="minorHAnsi" w:hAnsiTheme="minorHAnsi" w:cstheme="minorHAnsi"/>
        </w:rPr>
        <w:t xml:space="preserve"> 4.17</w:t>
      </w:r>
      <w:r w:rsidR="009708B6" w:rsidRPr="006110B9">
        <w:rPr>
          <w:rFonts w:asciiTheme="minorHAnsi" w:hAnsiTheme="minorHAnsi" w:cstheme="minorHAnsi"/>
        </w:rPr>
        <w:t xml:space="preserve"> </w:t>
      </w:r>
      <w:r w:rsidR="00FD3BDF" w:rsidRPr="006110B9">
        <w:rPr>
          <w:rFonts w:asciiTheme="minorHAnsi" w:hAnsiTheme="minorHAnsi" w:cstheme="minorHAnsi"/>
        </w:rPr>
        <w:t xml:space="preserve">wraz </w:t>
      </w:r>
      <w:r w:rsidR="00FD3BDF" w:rsidRPr="003F2DCC">
        <w:rPr>
          <w:rFonts w:asciiTheme="minorHAnsi" w:hAnsiTheme="minorHAnsi" w:cstheme="minorHAnsi"/>
        </w:rPr>
        <w:t xml:space="preserve">z </w:t>
      </w:r>
      <w:r w:rsidR="0033569F" w:rsidRPr="00FC29CF">
        <w:rPr>
          <w:rFonts w:asciiTheme="minorHAnsi" w:hAnsiTheme="minorHAnsi" w:cstheme="minorHAnsi"/>
        </w:rPr>
        <w:t xml:space="preserve">numerem zakładu dla danej lokalizacji wskazanym w §2 ust. 2.6., </w:t>
      </w:r>
      <w:r w:rsidR="00193189" w:rsidRPr="00FC29CF">
        <w:rPr>
          <w:rFonts w:asciiTheme="minorHAnsi" w:hAnsiTheme="minorHAnsi" w:cstheme="minorHAnsi"/>
        </w:rPr>
        <w:t xml:space="preserve">numer </w:t>
      </w:r>
      <w:r w:rsidR="0033569F" w:rsidRPr="00FC29CF">
        <w:rPr>
          <w:rFonts w:asciiTheme="minorHAnsi" w:hAnsiTheme="minorHAnsi" w:cstheme="minorHAnsi"/>
        </w:rPr>
        <w:t xml:space="preserve">Zlecenia Wykonania </w:t>
      </w:r>
      <w:r w:rsidR="00011CE9" w:rsidRPr="00FC29CF">
        <w:rPr>
          <w:rFonts w:asciiTheme="minorHAnsi" w:hAnsiTheme="minorHAnsi" w:cstheme="minorHAnsi"/>
        </w:rPr>
        <w:t>Prac</w:t>
      </w:r>
      <w:r w:rsidR="0033569F" w:rsidRPr="003F2DCC">
        <w:rPr>
          <w:rFonts w:asciiTheme="minorHAnsi" w:hAnsiTheme="minorHAnsi" w:cstheme="minorHAnsi"/>
        </w:rPr>
        <w:t>,</w:t>
      </w:r>
      <w:r w:rsidR="0033569F">
        <w:rPr>
          <w:rFonts w:asciiTheme="minorHAnsi" w:hAnsiTheme="minorHAnsi" w:cstheme="minorHAnsi"/>
        </w:rPr>
        <w:t xml:space="preserve"> </w:t>
      </w:r>
      <w:r w:rsidR="009708B6" w:rsidRPr="006110B9">
        <w:rPr>
          <w:rFonts w:asciiTheme="minorHAnsi" w:hAnsiTheme="minorHAnsi" w:cstheme="minorHAnsi"/>
        </w:rPr>
        <w:t xml:space="preserve">a </w:t>
      </w:r>
      <w:r w:rsidR="009708B6" w:rsidRPr="00182526">
        <w:rPr>
          <w:rFonts w:asciiTheme="minorHAnsi" w:hAnsiTheme="minorHAnsi" w:cstheme="minorHAnsi"/>
          <w:color w:val="000000" w:themeColor="text1"/>
        </w:rPr>
        <w:t xml:space="preserve">także </w:t>
      </w:r>
      <w:r w:rsidR="00182526" w:rsidRPr="00182526">
        <w:rPr>
          <w:rFonts w:asciiTheme="minorHAnsi" w:hAnsiTheme="minorHAnsi" w:cstheme="minorHAnsi"/>
          <w:color w:val="000000" w:themeColor="text1"/>
        </w:rPr>
        <w:t>symbol obowiązującej klasyfikacji GUS</w:t>
      </w:r>
      <w:r w:rsidR="00D13FA2">
        <w:rPr>
          <w:rFonts w:asciiTheme="minorHAnsi" w:hAnsiTheme="minorHAnsi" w:cstheme="minorHAnsi"/>
          <w:color w:val="000000" w:themeColor="text1"/>
        </w:rPr>
        <w:t xml:space="preserve"> (PKWiU)</w:t>
      </w:r>
      <w:r w:rsidR="00182526" w:rsidRPr="00182526">
        <w:rPr>
          <w:rFonts w:asciiTheme="minorHAnsi" w:hAnsiTheme="minorHAnsi" w:cstheme="minorHAnsi"/>
          <w:color w:val="000000" w:themeColor="text1"/>
        </w:rPr>
        <w:t xml:space="preserve"> dla potrzeb podatku VAT oraz </w:t>
      </w:r>
      <w:r w:rsidRPr="006110B9">
        <w:rPr>
          <w:rFonts w:asciiTheme="minorHAnsi" w:hAnsiTheme="minorHAnsi" w:cstheme="minorHAnsi"/>
        </w:rPr>
        <w:t xml:space="preserve">numer rachunku </w:t>
      </w:r>
      <w:r w:rsidR="00A54088">
        <w:rPr>
          <w:rFonts w:asciiTheme="minorHAnsi" w:hAnsiTheme="minorHAnsi" w:cstheme="minorHAnsi"/>
        </w:rPr>
        <w:t>rozliczeniowego</w:t>
      </w:r>
      <w:r w:rsidR="00A54088" w:rsidRPr="004F3FCB">
        <w:rPr>
          <w:rFonts w:asciiTheme="minorHAnsi" w:hAnsiTheme="minorHAnsi" w:cstheme="minorHAnsi"/>
        </w:rPr>
        <w:t xml:space="preserve"> Wykonawcy</w:t>
      </w:r>
      <w:r w:rsidR="00A54088">
        <w:rPr>
          <w:rFonts w:asciiTheme="minorHAnsi" w:hAnsiTheme="minorHAnsi" w:cstheme="minorHAnsi"/>
        </w:rPr>
        <w:t>,</w:t>
      </w:r>
      <w:r w:rsidR="00A54088" w:rsidRPr="00E634EB">
        <w:t xml:space="preserve"> </w:t>
      </w:r>
      <w:r w:rsidR="007C251B">
        <w:rPr>
          <w:rFonts w:asciiTheme="minorHAnsi" w:hAnsiTheme="minorHAnsi" w:cstheme="minorHAnsi"/>
        </w:rPr>
        <w:t>o którym mowa w ust. 4.23</w:t>
      </w:r>
      <w:r w:rsidR="00A54088">
        <w:rPr>
          <w:rFonts w:asciiTheme="minorHAnsi" w:hAnsiTheme="minorHAnsi" w:cstheme="minorHAnsi"/>
        </w:rPr>
        <w:t xml:space="preserve"> </w:t>
      </w:r>
      <w:r w:rsidRPr="006110B9">
        <w:rPr>
          <w:rFonts w:asciiTheme="minorHAnsi" w:hAnsiTheme="minorHAnsi" w:cstheme="minorHAnsi"/>
        </w:rPr>
        <w:t>w formacie IBAN wraz</w:t>
      </w:r>
      <w:r w:rsidR="00E00A54" w:rsidRPr="006110B9">
        <w:rPr>
          <w:rFonts w:asciiTheme="minorHAnsi" w:hAnsiTheme="minorHAnsi" w:cstheme="minorHAnsi"/>
        </w:rPr>
        <w:t xml:space="preserve"> </w:t>
      </w:r>
      <w:r w:rsidRPr="006110B9">
        <w:rPr>
          <w:rFonts w:asciiTheme="minorHAnsi" w:hAnsiTheme="minorHAnsi" w:cstheme="minorHAnsi"/>
        </w:rPr>
        <w:t xml:space="preserve">z </w:t>
      </w:r>
      <w:r w:rsidR="00E8187A">
        <w:rPr>
          <w:rFonts w:asciiTheme="minorHAnsi" w:hAnsiTheme="minorHAnsi" w:cstheme="minorHAnsi"/>
        </w:rPr>
        <w:t xml:space="preserve">nazwą oraz </w:t>
      </w:r>
      <w:r w:rsidRPr="006110B9">
        <w:rPr>
          <w:rFonts w:asciiTheme="minorHAnsi" w:hAnsiTheme="minorHAnsi" w:cstheme="minorHAnsi"/>
        </w:rPr>
        <w:t xml:space="preserve">numerem SWIFT Banku Wykonawcy oraz </w:t>
      </w:r>
      <w:r w:rsidR="009F0D54" w:rsidRPr="006110B9">
        <w:rPr>
          <w:rFonts w:asciiTheme="minorHAnsi" w:hAnsiTheme="minorHAnsi" w:cstheme="minorHAnsi"/>
        </w:rPr>
        <w:t xml:space="preserve">będzie </w:t>
      </w:r>
      <w:r w:rsidR="00A5259C" w:rsidRPr="006110B9">
        <w:rPr>
          <w:rFonts w:asciiTheme="minorHAnsi" w:hAnsiTheme="minorHAnsi" w:cstheme="minorHAnsi"/>
        </w:rPr>
        <w:t>doręczona na adres wskazany w </w:t>
      </w:r>
      <w:r w:rsidRPr="006110B9">
        <w:rPr>
          <w:rFonts w:asciiTheme="minorHAnsi" w:hAnsiTheme="minorHAnsi" w:cstheme="minorHAnsi"/>
        </w:rPr>
        <w:t xml:space="preserve">ust. </w:t>
      </w:r>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 xml:space="preserve">. </w:t>
      </w:r>
      <w:r w:rsidRPr="006110B9">
        <w:rPr>
          <w:rFonts w:asciiTheme="minorHAnsi" w:hAnsiTheme="minorHAnsi" w:cstheme="minorHAnsi"/>
        </w:rPr>
        <w:t>Strony postanawiają, iż faktura zawierająca błędy</w:t>
      </w:r>
      <w:r w:rsidR="009F0D54" w:rsidRPr="006110B9">
        <w:rPr>
          <w:rFonts w:asciiTheme="minorHAnsi" w:hAnsiTheme="minorHAnsi" w:cstheme="minorHAnsi"/>
        </w:rPr>
        <w:t xml:space="preserve"> </w:t>
      </w:r>
      <w:r w:rsidRPr="006110B9">
        <w:rPr>
          <w:rFonts w:asciiTheme="minorHAnsi" w:hAnsiTheme="minorHAnsi" w:cstheme="minorHAnsi"/>
        </w:rPr>
        <w:t>w zakresie danych określonych w zdaniu pierwszym lub niezawierająca danych określonych</w:t>
      </w:r>
      <w:r w:rsidR="009F0D54"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 xml:space="preserve">zdaniu pierwszym, jak również faktura zawierająca błędy dotyczące jakiejkolwiek pozycji przewidzianej przepisami prawa lub niezawierająca wszystkich danych wymaganych przepisami prawa jak również faktura doręczona pod adres inny niż wskazany w ust. </w:t>
      </w:r>
      <w:r w:rsidR="007C251B">
        <w:rPr>
          <w:rFonts w:asciiTheme="minorHAnsi" w:hAnsiTheme="minorHAnsi" w:cstheme="minorHAnsi"/>
        </w:rPr>
        <w:t>4.22</w:t>
      </w:r>
      <w:r w:rsidR="00A5259C" w:rsidRPr="006110B9">
        <w:rPr>
          <w:rFonts w:asciiTheme="minorHAnsi" w:hAnsiTheme="minorHAnsi" w:cstheme="minorHAnsi"/>
        </w:rPr>
        <w:t xml:space="preserve">, </w:t>
      </w:r>
      <w:r w:rsidRPr="006110B9">
        <w:rPr>
          <w:rFonts w:asciiTheme="minorHAnsi" w:hAnsiTheme="minorHAnsi" w:cstheme="minorHAnsi"/>
        </w:rPr>
        <w:t xml:space="preserve">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 xml:space="preserve"> </w:t>
      </w:r>
      <w:r w:rsidRPr="006110B9">
        <w:rPr>
          <w:rFonts w:asciiTheme="minorHAnsi" w:hAnsiTheme="minorHAnsi" w:cstheme="minorHAnsi"/>
        </w:rPr>
        <w:t xml:space="preserve">faktury wystawionej prawidłowo, tj. zawierającej w </w:t>
      </w:r>
      <w:r w:rsidR="007C251B" w:rsidRPr="006110B9">
        <w:rPr>
          <w:rFonts w:asciiTheme="minorHAnsi" w:hAnsiTheme="minorHAnsi" w:cstheme="minorHAnsi"/>
        </w:rPr>
        <w:t>szczególności dane</w:t>
      </w:r>
      <w:r w:rsidR="0064031B" w:rsidRPr="006110B9">
        <w:rPr>
          <w:rFonts w:asciiTheme="minorHAnsi" w:hAnsiTheme="minorHAnsi" w:cstheme="minorHAnsi"/>
        </w:rPr>
        <w:t xml:space="preserve"> odbiorcy, numer zamówienia i </w:t>
      </w:r>
      <w:r w:rsidR="00A54088" w:rsidRPr="006B0543">
        <w:rPr>
          <w:rFonts w:asciiTheme="minorHAnsi" w:hAnsiTheme="minorHAnsi" w:cstheme="minorHAnsi"/>
        </w:rPr>
        <w:t xml:space="preserve">numer </w:t>
      </w:r>
      <w:r w:rsidR="007C251B">
        <w:rPr>
          <w:rFonts w:asciiTheme="minorHAnsi" w:hAnsiTheme="minorHAnsi" w:cstheme="minorHAnsi"/>
        </w:rPr>
        <w:t>rachunku</w:t>
      </w:r>
      <w:r w:rsidR="00D13FA2">
        <w:rPr>
          <w:rFonts w:asciiTheme="minorHAnsi" w:hAnsiTheme="minorHAnsi" w:cstheme="minorHAnsi"/>
        </w:rPr>
        <w:t xml:space="preserve"> </w:t>
      </w:r>
      <w:r w:rsidR="00A54088">
        <w:rPr>
          <w:rFonts w:asciiTheme="minorHAnsi" w:hAnsiTheme="minorHAnsi" w:cstheme="minorHAnsi"/>
        </w:rPr>
        <w:t>rozliczeniowego,</w:t>
      </w:r>
      <w:r w:rsidR="00A54088" w:rsidRPr="00917B2F">
        <w:rPr>
          <w:rFonts w:asciiTheme="minorHAnsi" w:hAnsiTheme="minorHAnsi" w:cstheme="minorHAnsi"/>
        </w:rPr>
        <w:t xml:space="preserve"> </w:t>
      </w:r>
      <w:r w:rsidR="00A54088" w:rsidRPr="004F3FCB">
        <w:rPr>
          <w:rFonts w:asciiTheme="minorHAnsi" w:hAnsiTheme="minorHAnsi" w:cstheme="minorHAnsi"/>
        </w:rPr>
        <w:t>o którym mowa w ust. 4.</w:t>
      </w:r>
      <w:r w:rsidR="007C251B">
        <w:rPr>
          <w:rFonts w:asciiTheme="minorHAnsi" w:hAnsiTheme="minorHAnsi" w:cstheme="minorHAnsi"/>
        </w:rPr>
        <w:t>23</w:t>
      </w:r>
      <w:r w:rsidR="00A54088" w:rsidRPr="004F3FCB">
        <w:rPr>
          <w:rFonts w:asciiTheme="minorHAnsi" w:hAnsiTheme="minorHAnsi" w:cstheme="minorHAnsi"/>
        </w:rPr>
        <w:t xml:space="preserve"> </w:t>
      </w:r>
      <w:r w:rsidRPr="006110B9">
        <w:rPr>
          <w:rFonts w:asciiTheme="minorHAnsi" w:hAnsiTheme="minorHAnsi" w:cstheme="minorHAnsi"/>
        </w:rPr>
        <w:t xml:space="preserve"> w standardzie </w:t>
      </w:r>
      <w:r w:rsidRPr="00D13FA2">
        <w:rPr>
          <w:rFonts w:asciiTheme="minorHAnsi" w:hAnsiTheme="minorHAnsi" w:cstheme="minorHAnsi"/>
        </w:rPr>
        <w:t>IBAN</w:t>
      </w:r>
      <w:r w:rsidR="00D13FA2" w:rsidRPr="00D13FA2">
        <w:rPr>
          <w:rFonts w:asciiTheme="minorHAnsi" w:hAnsiTheme="minorHAnsi" w:cstheme="minorHAnsi"/>
        </w:rPr>
        <w:t xml:space="preserve"> wraz z numerem SWIFT oraz nazwą banku w przypadku banku zagranicznego</w:t>
      </w:r>
      <w:r w:rsidRPr="00D13FA2">
        <w:rPr>
          <w:rFonts w:asciiTheme="minorHAnsi" w:hAnsiTheme="minorHAnsi" w:cstheme="minorHAnsi"/>
        </w:rPr>
        <w:t>. Prawidło</w:t>
      </w:r>
      <w:r w:rsidRPr="006110B9">
        <w:rPr>
          <w:rFonts w:asciiTheme="minorHAnsi" w:hAnsiTheme="minorHAnsi" w:cstheme="minorHAnsi"/>
        </w:rPr>
        <w:t>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31"/>
    </w:p>
    <w:p w14:paraId="63A3E635" w14:textId="304FBD5D" w:rsidR="008212A7" w:rsidRPr="006110B9" w:rsidRDefault="008212A7"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 przyp</w:t>
      </w:r>
      <w:r w:rsidR="00F764B7" w:rsidRPr="006110B9">
        <w:rPr>
          <w:rFonts w:asciiTheme="minorHAnsi" w:hAnsiTheme="minorHAnsi" w:cstheme="minorHAnsi"/>
        </w:rPr>
        <w:t xml:space="preserve">adkach przewidzianych w ust. </w:t>
      </w:r>
      <w:r w:rsidR="00EB4E66">
        <w:rPr>
          <w:rFonts w:asciiTheme="minorHAnsi" w:hAnsiTheme="minorHAnsi" w:cstheme="minorHAnsi"/>
        </w:rPr>
        <w:t>4.1</w:t>
      </w:r>
      <w:r w:rsidR="007C251B">
        <w:rPr>
          <w:rFonts w:asciiTheme="minorHAnsi" w:hAnsiTheme="minorHAnsi" w:cstheme="minorHAnsi"/>
        </w:rPr>
        <w:t>9</w:t>
      </w:r>
      <w:r w:rsidR="008532B5" w:rsidRPr="006110B9">
        <w:rPr>
          <w:rFonts w:asciiTheme="minorHAnsi" w:hAnsiTheme="minorHAnsi" w:cstheme="minorHAnsi"/>
        </w:rPr>
        <w:t xml:space="preserve"> </w:t>
      </w:r>
      <w:r w:rsidRPr="006110B9">
        <w:rPr>
          <w:rFonts w:asciiTheme="minorHAnsi" w:hAnsiTheme="minorHAnsi" w:cstheme="minorHAnsi"/>
        </w:rPr>
        <w:t>powyżej, Zamawiający nie będzie zobowiązany do dokonania płatności objętej fakturą do momentu otrzymania od Wykonawcy pr</w:t>
      </w:r>
      <w:r w:rsidR="00A5259C" w:rsidRPr="006110B9">
        <w:rPr>
          <w:rFonts w:asciiTheme="minorHAnsi" w:hAnsiTheme="minorHAnsi" w:cstheme="minorHAnsi"/>
        </w:rPr>
        <w:t>awidłowo wystawionej faktury, a </w:t>
      </w:r>
      <w:r w:rsidRPr="006110B9">
        <w:rPr>
          <w:rFonts w:asciiTheme="minorHAnsi" w:hAnsiTheme="minorHAnsi" w:cstheme="minorHAnsi"/>
        </w:rPr>
        <w:t xml:space="preserve">Wykonawca nie będzie miał prawa naliczania </w:t>
      </w:r>
      <w:r w:rsidR="00B35396">
        <w:rPr>
          <w:rFonts w:asciiTheme="minorHAnsi" w:hAnsiTheme="minorHAnsi" w:cstheme="minorHAnsi"/>
        </w:rPr>
        <w:t xml:space="preserve">jakichkolwiek </w:t>
      </w:r>
      <w:r w:rsidRPr="006110B9">
        <w:rPr>
          <w:rFonts w:asciiTheme="minorHAnsi" w:hAnsiTheme="minorHAnsi" w:cstheme="minorHAnsi"/>
        </w:rPr>
        <w:t>odsetek za opóźnienie</w:t>
      </w:r>
      <w:r w:rsidR="00805B25" w:rsidRPr="006110B9">
        <w:rPr>
          <w:rFonts w:asciiTheme="minorHAnsi" w:hAnsiTheme="minorHAnsi" w:cstheme="minorHAnsi"/>
        </w:rPr>
        <w:t xml:space="preserve"> </w:t>
      </w:r>
      <w:r w:rsidRPr="006110B9">
        <w:rPr>
          <w:rFonts w:asciiTheme="minorHAnsi" w:hAnsiTheme="minorHAnsi" w:cstheme="minorHAnsi"/>
        </w:rPr>
        <w:t>w płatności wynagrodzenia.</w:t>
      </w:r>
    </w:p>
    <w:p w14:paraId="26E62F90" w14:textId="0DB7E95A" w:rsidR="007E2A2F" w:rsidRDefault="008212A7" w:rsidP="00D53064">
      <w:pPr>
        <w:pStyle w:val="Nagwek2"/>
        <w:keepNext w:val="0"/>
        <w:widowControl w:val="0"/>
        <w:numPr>
          <w:ilvl w:val="1"/>
          <w:numId w:val="16"/>
        </w:numPr>
        <w:spacing w:line="240" w:lineRule="atLeast"/>
        <w:rPr>
          <w:rFonts w:asciiTheme="minorHAnsi" w:hAnsiTheme="minorHAnsi" w:cstheme="minorHAnsi"/>
        </w:rPr>
      </w:pPr>
      <w:bookmarkStart w:id="32" w:name="_Ref419975581"/>
      <w:r w:rsidRPr="006110B9">
        <w:rPr>
          <w:rFonts w:asciiTheme="minorHAnsi" w:hAnsiTheme="minorHAnsi" w:cstheme="minorHAnsi"/>
        </w:rPr>
        <w:t xml:space="preserve">Wykonawca w fakturze VAT powinien </w:t>
      </w:r>
      <w:r w:rsidR="00F53B7B" w:rsidRPr="006110B9">
        <w:rPr>
          <w:rFonts w:asciiTheme="minorHAnsi" w:hAnsiTheme="minorHAnsi" w:cstheme="minorHAnsi"/>
        </w:rPr>
        <w:t>wskazać, jako</w:t>
      </w:r>
      <w:r w:rsidRPr="006110B9">
        <w:rPr>
          <w:rFonts w:asciiTheme="minorHAnsi" w:hAnsiTheme="minorHAnsi" w:cstheme="minorHAnsi"/>
        </w:rPr>
        <w:t xml:space="preserve"> </w:t>
      </w:r>
      <w:r w:rsidR="00F53B7B" w:rsidRPr="006110B9">
        <w:rPr>
          <w:rFonts w:asciiTheme="minorHAnsi" w:hAnsiTheme="minorHAnsi" w:cstheme="minorHAnsi"/>
        </w:rPr>
        <w:t>odbiorcę świadczenia</w:t>
      </w:r>
      <w:r w:rsidR="00C27F48" w:rsidRPr="00C27F48">
        <w:rPr>
          <w:rFonts w:asciiTheme="minorHAnsi" w:hAnsiTheme="minorHAnsi" w:cstheme="minorHAnsi"/>
        </w:rPr>
        <w:t xml:space="preserve"> </w:t>
      </w:r>
      <w:r w:rsidR="00C27F48">
        <w:rPr>
          <w:rFonts w:asciiTheme="minorHAnsi" w:hAnsiTheme="minorHAnsi" w:cstheme="minorHAnsi"/>
        </w:rPr>
        <w:t>właściwą Spółkę lub</w:t>
      </w:r>
      <w:r w:rsidRPr="006110B9">
        <w:rPr>
          <w:rFonts w:asciiTheme="minorHAnsi" w:hAnsiTheme="minorHAnsi" w:cstheme="minorHAnsi"/>
        </w:rPr>
        <w:t xml:space="preserve"> właściwy oddział </w:t>
      </w:r>
      <w:r w:rsidR="00AB0B12" w:rsidRPr="006110B9">
        <w:rPr>
          <w:rFonts w:asciiTheme="minorHAnsi" w:hAnsiTheme="minorHAnsi" w:cstheme="minorHAnsi"/>
        </w:rPr>
        <w:t xml:space="preserve">PGE Energia Ciepła S.A. </w:t>
      </w:r>
      <w:r w:rsidRPr="006110B9">
        <w:rPr>
          <w:rFonts w:asciiTheme="minorHAnsi" w:hAnsiTheme="minorHAnsi" w:cstheme="minorHAnsi"/>
        </w:rPr>
        <w:t>dla którego jest ono realizowane tj.:</w:t>
      </w:r>
      <w:bookmarkStart w:id="33" w:name="_Ref437005914"/>
      <w:bookmarkEnd w:id="32"/>
    </w:p>
    <w:p w14:paraId="03108BC2" w14:textId="04BEADAE" w:rsidR="00A5776C" w:rsidRPr="00E367E4" w:rsidRDefault="00A5776C" w:rsidP="00A5776C">
      <w:pPr>
        <w:ind w:left="851"/>
      </w:pPr>
      <w:r w:rsidRPr="00FC29CF">
        <w:rPr>
          <w:rFonts w:asciiTheme="minorHAnsi" w:hAnsiTheme="minorHAnsi" w:cstheme="minorHAnsi"/>
          <w:b/>
        </w:rPr>
        <w:t>PGE Energia Ciepła S.A.; Oddział w Gorzowie Wielkopolskim</w:t>
      </w:r>
      <w:r w:rsidRPr="00FC29CF">
        <w:rPr>
          <w:rFonts w:asciiTheme="minorHAnsi" w:hAnsiTheme="minorHAnsi" w:cstheme="minorHAnsi"/>
        </w:rPr>
        <w:t xml:space="preserve"> – 66-400 Gorzów Wielkopolski, ul. Energetyków 6</w:t>
      </w:r>
    </w:p>
    <w:p w14:paraId="70027001" w14:textId="1ADF3353" w:rsidR="00542372" w:rsidRPr="006110B9" w:rsidRDefault="00755B84"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Faktura VAT winna być wystawiona nie później niż do 15 dnia miesiąca następującego po </w:t>
      </w:r>
      <w:r w:rsidR="00F53B7B" w:rsidRPr="006110B9">
        <w:rPr>
          <w:rFonts w:asciiTheme="minorHAnsi" w:hAnsiTheme="minorHAnsi" w:cstheme="minorHAnsi"/>
        </w:rPr>
        <w:t>miesiącu, w którym</w:t>
      </w:r>
      <w:r w:rsidR="00A249DE" w:rsidRPr="006110B9">
        <w:rPr>
          <w:rFonts w:asciiTheme="minorHAnsi" w:hAnsiTheme="minorHAnsi" w:cstheme="minorHAnsi"/>
        </w:rPr>
        <w:t xml:space="preserve"> odebrano zrealizowane P</w:t>
      </w:r>
      <w:r w:rsidRPr="006110B9">
        <w:rPr>
          <w:rFonts w:asciiTheme="minorHAnsi" w:hAnsiTheme="minorHAnsi" w:cstheme="minorHAnsi"/>
        </w:rPr>
        <w:t>race na podstawie podpisanego Protok</w:t>
      </w:r>
      <w:r w:rsidR="008C1D01" w:rsidRPr="006110B9">
        <w:rPr>
          <w:rFonts w:asciiTheme="minorHAnsi" w:hAnsiTheme="minorHAnsi" w:cstheme="minorHAnsi"/>
        </w:rPr>
        <w:t>ołu</w:t>
      </w:r>
      <w:r w:rsidRPr="006110B9">
        <w:rPr>
          <w:rFonts w:asciiTheme="minorHAnsi" w:hAnsiTheme="minorHAnsi" w:cstheme="minorHAnsi"/>
        </w:rPr>
        <w:t xml:space="preserve"> Odbioru</w:t>
      </w:r>
      <w:r w:rsidR="001561C8" w:rsidRPr="006110B9">
        <w:rPr>
          <w:rFonts w:asciiTheme="minorHAnsi" w:hAnsiTheme="minorHAnsi" w:cstheme="minorHAnsi"/>
        </w:rPr>
        <w:t xml:space="preserve"> </w:t>
      </w:r>
      <w:r w:rsidRPr="006110B9">
        <w:rPr>
          <w:rFonts w:asciiTheme="minorHAnsi" w:hAnsiTheme="minorHAnsi" w:cstheme="minorHAnsi"/>
        </w:rPr>
        <w:t>i dostarczona wraz z kopią Protokołu Odbioru na adres:</w:t>
      </w:r>
      <w:bookmarkEnd w:id="33"/>
    </w:p>
    <w:p w14:paraId="30C24EFF" w14:textId="77777777" w:rsidR="00C55E99" w:rsidRDefault="00C55E99" w:rsidP="00131863">
      <w:pPr>
        <w:pStyle w:val="Akapitzlist"/>
        <w:autoSpaceDE w:val="0"/>
        <w:autoSpaceDN w:val="0"/>
        <w:ind w:left="425"/>
        <w:jc w:val="center"/>
        <w:rPr>
          <w:rFonts w:asciiTheme="minorHAnsi" w:hAnsiTheme="minorHAnsi" w:cstheme="minorHAnsi"/>
          <w:b/>
          <w:bCs/>
          <w:color w:val="191919"/>
        </w:rPr>
      </w:pPr>
    </w:p>
    <w:p w14:paraId="241D10C2" w14:textId="77777777" w:rsidR="00C55E99" w:rsidRDefault="00C55E99" w:rsidP="00131863">
      <w:pPr>
        <w:pStyle w:val="Akapitzlist"/>
        <w:autoSpaceDE w:val="0"/>
        <w:autoSpaceDN w:val="0"/>
        <w:ind w:left="425"/>
        <w:jc w:val="center"/>
        <w:rPr>
          <w:rFonts w:asciiTheme="minorHAnsi" w:hAnsiTheme="minorHAnsi" w:cstheme="minorHAnsi"/>
          <w:b/>
          <w:bCs/>
          <w:color w:val="191919"/>
        </w:rPr>
      </w:pPr>
    </w:p>
    <w:p w14:paraId="32683112" w14:textId="704BB9A0" w:rsidR="00131863" w:rsidRPr="00131863" w:rsidRDefault="00131863" w:rsidP="00131863">
      <w:pPr>
        <w:pStyle w:val="Akapitzlist"/>
        <w:autoSpaceDE w:val="0"/>
        <w:autoSpaceDN w:val="0"/>
        <w:ind w:left="425"/>
        <w:jc w:val="center"/>
        <w:rPr>
          <w:rFonts w:asciiTheme="minorHAnsi" w:hAnsiTheme="minorHAnsi" w:cstheme="minorHAnsi"/>
          <w:b/>
          <w:bCs/>
          <w:color w:val="191919"/>
        </w:rPr>
      </w:pPr>
      <w:proofErr w:type="spellStart"/>
      <w:r w:rsidRPr="00131863">
        <w:rPr>
          <w:rFonts w:asciiTheme="minorHAnsi" w:hAnsiTheme="minorHAnsi" w:cstheme="minorHAnsi"/>
          <w:b/>
          <w:bCs/>
          <w:color w:val="191919"/>
        </w:rPr>
        <w:t>ArchiDoc</w:t>
      </w:r>
      <w:proofErr w:type="spellEnd"/>
      <w:r w:rsidRPr="00131863">
        <w:rPr>
          <w:rFonts w:asciiTheme="minorHAnsi" w:hAnsiTheme="minorHAnsi" w:cstheme="minorHAnsi"/>
          <w:b/>
          <w:bCs/>
          <w:color w:val="191919"/>
        </w:rPr>
        <w:t xml:space="preserve"> S.A.</w:t>
      </w:r>
    </w:p>
    <w:p w14:paraId="622F4CA3"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 xml:space="preserve">Ul. </w:t>
      </w:r>
      <w:proofErr w:type="spellStart"/>
      <w:r w:rsidRPr="00131863">
        <w:rPr>
          <w:rFonts w:asciiTheme="minorHAnsi" w:hAnsiTheme="minorHAnsi" w:cstheme="minorHAnsi"/>
          <w:b/>
          <w:bCs/>
          <w:color w:val="191919"/>
        </w:rPr>
        <w:t>Niedźwiedziniec</w:t>
      </w:r>
      <w:proofErr w:type="spellEnd"/>
      <w:r w:rsidRPr="00131863">
        <w:rPr>
          <w:rFonts w:asciiTheme="minorHAnsi" w:hAnsiTheme="minorHAnsi" w:cstheme="minorHAnsi"/>
          <w:b/>
          <w:bCs/>
          <w:color w:val="191919"/>
        </w:rPr>
        <w:t xml:space="preserve"> 10</w:t>
      </w:r>
    </w:p>
    <w:p w14:paraId="4B9C05E5"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41-506 Chorzów</w:t>
      </w:r>
    </w:p>
    <w:p w14:paraId="3B9B059F" w14:textId="77777777" w:rsidR="00131863" w:rsidRPr="00131863" w:rsidRDefault="00131863" w:rsidP="00131863">
      <w:pPr>
        <w:pStyle w:val="Akapitzlist"/>
        <w:autoSpaceDE w:val="0"/>
        <w:autoSpaceDN w:val="0"/>
        <w:ind w:left="425"/>
        <w:jc w:val="center"/>
        <w:rPr>
          <w:rFonts w:asciiTheme="minorHAnsi" w:hAnsiTheme="minorHAnsi" w:cstheme="minorHAnsi"/>
          <w:b/>
          <w:bCs/>
          <w:color w:val="191919"/>
        </w:rPr>
      </w:pPr>
      <w:r w:rsidRPr="00131863">
        <w:rPr>
          <w:rFonts w:asciiTheme="minorHAnsi" w:hAnsiTheme="minorHAnsi" w:cstheme="minorHAnsi"/>
          <w:b/>
          <w:bCs/>
          <w:color w:val="191919"/>
        </w:rPr>
        <w:t>Dot. PGE</w:t>
      </w:r>
    </w:p>
    <w:p w14:paraId="5680C097" w14:textId="7C6B1095" w:rsidR="002550BF" w:rsidRDefault="002550BF" w:rsidP="00525029">
      <w:pPr>
        <w:pStyle w:val="Akapitzlist"/>
        <w:widowControl w:val="0"/>
        <w:spacing w:before="120" w:after="120" w:line="240" w:lineRule="atLeast"/>
        <w:ind w:left="360"/>
        <w:jc w:val="center"/>
        <w:rPr>
          <w:rFonts w:asciiTheme="minorHAnsi" w:hAnsiTheme="minorHAnsi" w:cstheme="minorHAnsi"/>
          <w:b/>
          <w:bCs/>
        </w:rPr>
      </w:pPr>
    </w:p>
    <w:p w14:paraId="0D216E24" w14:textId="77777777" w:rsidR="00F97448" w:rsidRPr="002D3A36" w:rsidRDefault="00F97448" w:rsidP="00F97448">
      <w:pPr>
        <w:autoSpaceDE w:val="0"/>
        <w:autoSpaceDN w:val="0"/>
        <w:ind w:left="851"/>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3D35F3BC" w14:textId="09FB6A15" w:rsidR="00F23A94" w:rsidRPr="00F97448" w:rsidRDefault="00F23A94" w:rsidP="00F97448">
      <w:pPr>
        <w:widowControl w:val="0"/>
        <w:spacing w:before="120" w:after="120" w:line="240" w:lineRule="atLeast"/>
        <w:jc w:val="both"/>
        <w:rPr>
          <w:rFonts w:asciiTheme="minorHAnsi" w:hAnsiTheme="minorHAnsi" w:cstheme="minorHAnsi"/>
          <w:b/>
          <w:bCs/>
        </w:rPr>
      </w:pPr>
    </w:p>
    <w:p w14:paraId="67AF995D" w14:textId="4F45F354" w:rsidR="007E2A2F" w:rsidRDefault="000263FD" w:rsidP="00D53064">
      <w:pPr>
        <w:pStyle w:val="Nagwek2"/>
        <w:keepNext w:val="0"/>
        <w:widowControl w:val="0"/>
        <w:numPr>
          <w:ilvl w:val="1"/>
          <w:numId w:val="16"/>
        </w:numPr>
        <w:spacing w:line="240" w:lineRule="atLeast"/>
        <w:rPr>
          <w:rFonts w:asciiTheme="minorHAnsi" w:hAnsiTheme="minorHAnsi" w:cstheme="minorHAnsi"/>
        </w:rPr>
      </w:pPr>
      <w:bookmarkStart w:id="34" w:name="_Ref421020703"/>
      <w:r w:rsidRPr="006110B9">
        <w:rPr>
          <w:rFonts w:asciiTheme="minorHAnsi" w:hAnsiTheme="minorHAnsi" w:cstheme="minorHAnsi"/>
        </w:rPr>
        <w:t>Wszelkie p</w:t>
      </w:r>
      <w:r w:rsidR="00755B84" w:rsidRPr="006110B9">
        <w:rPr>
          <w:rFonts w:asciiTheme="minorHAnsi" w:hAnsiTheme="minorHAnsi" w:cstheme="minorHAnsi"/>
        </w:rPr>
        <w:t xml:space="preserve">łatności </w:t>
      </w:r>
      <w:r w:rsidRPr="006110B9">
        <w:rPr>
          <w:rFonts w:asciiTheme="minorHAnsi" w:hAnsiTheme="minorHAnsi" w:cstheme="minorHAnsi"/>
        </w:rPr>
        <w:t xml:space="preserve">z tytułu realizacji Umowy </w:t>
      </w:r>
      <w:r w:rsidR="00755B84" w:rsidRPr="006110B9">
        <w:rPr>
          <w:rFonts w:asciiTheme="minorHAnsi" w:hAnsiTheme="minorHAnsi" w:cstheme="minorHAnsi"/>
        </w:rPr>
        <w:t xml:space="preserve">będą dokonywane przelewem </w:t>
      </w:r>
      <w:r w:rsidR="00950489" w:rsidRPr="006110B9">
        <w:rPr>
          <w:rFonts w:asciiTheme="minorHAnsi" w:hAnsiTheme="minorHAnsi" w:cstheme="minorHAnsi"/>
        </w:rPr>
        <w:t xml:space="preserve">na rachunek bankowy Wykonawcy </w:t>
      </w:r>
      <w:r w:rsidR="00DA6A6C" w:rsidRPr="006110B9">
        <w:rPr>
          <w:rFonts w:asciiTheme="minorHAnsi" w:hAnsiTheme="minorHAnsi" w:cstheme="minorHAnsi"/>
        </w:rPr>
        <w:t>wskazany</w:t>
      </w:r>
      <w:r w:rsidR="00755B84" w:rsidRPr="006110B9">
        <w:rPr>
          <w:rFonts w:asciiTheme="minorHAnsi" w:hAnsiTheme="minorHAnsi" w:cstheme="minorHAnsi"/>
        </w:rPr>
        <w:t xml:space="preserve"> w fakturze VAT</w:t>
      </w:r>
      <w:r w:rsidR="00000BEF">
        <w:rPr>
          <w:rFonts w:asciiTheme="minorHAnsi" w:hAnsiTheme="minorHAnsi" w:cstheme="minorHAnsi"/>
        </w:rPr>
        <w:t xml:space="preserve"> i zgłoszony</w:t>
      </w:r>
      <w:r w:rsidR="00B0399B">
        <w:rPr>
          <w:rFonts w:asciiTheme="minorHAnsi" w:hAnsiTheme="minorHAnsi" w:cstheme="minorHAnsi"/>
        </w:rPr>
        <w:t xml:space="preserve"> naczelnikowi urzędu skarbowego</w:t>
      </w:r>
      <w:r w:rsidR="007C251B" w:rsidRPr="007C251B">
        <w:rPr>
          <w:rFonts w:asciiTheme="minorHAnsi" w:hAnsiTheme="minorHAnsi"/>
        </w:rPr>
        <w:t xml:space="preserve"> </w:t>
      </w:r>
      <w:r w:rsidR="007C251B" w:rsidRPr="00521D77">
        <w:rPr>
          <w:rFonts w:asciiTheme="minorHAnsi" w:hAnsiTheme="minorHAnsi"/>
        </w:rPr>
        <w:t xml:space="preserve">zgodnie z art. 5 i 9 Ustawy </w:t>
      </w:r>
      <w:r w:rsidR="007C251B" w:rsidRPr="00521D77">
        <w:rPr>
          <w:rFonts w:asciiTheme="minorHAnsi" w:hAnsiTheme="minorHAnsi" w:cstheme="minorHAnsi"/>
        </w:rPr>
        <w:t xml:space="preserve">z dnia 13 października 1995 r. </w:t>
      </w:r>
      <w:r w:rsidR="007C251B" w:rsidRPr="00521D77">
        <w:rPr>
          <w:rFonts w:asciiTheme="minorHAnsi" w:hAnsiTheme="minorHAnsi"/>
        </w:rPr>
        <w:t>o zasadach ewidencji i identyfikacji podatników i płatników</w:t>
      </w:r>
      <w:r w:rsidR="00755B84" w:rsidRPr="006110B9">
        <w:rPr>
          <w:rFonts w:asciiTheme="minorHAnsi" w:hAnsiTheme="minorHAnsi" w:cstheme="minorHAnsi"/>
        </w:rPr>
        <w:t xml:space="preserve">, w terminie </w:t>
      </w:r>
      <w:r w:rsidR="00E142B2" w:rsidRPr="006110B9">
        <w:rPr>
          <w:rFonts w:asciiTheme="minorHAnsi" w:hAnsiTheme="minorHAnsi" w:cstheme="minorHAnsi"/>
          <w:b/>
        </w:rPr>
        <w:t>do 3</w:t>
      </w:r>
      <w:r w:rsidR="00755B84" w:rsidRPr="006110B9">
        <w:rPr>
          <w:rFonts w:asciiTheme="minorHAnsi" w:hAnsiTheme="minorHAnsi" w:cstheme="minorHAnsi"/>
          <w:b/>
        </w:rPr>
        <w:t xml:space="preserve">0 </w:t>
      </w:r>
      <w:r w:rsidR="00E8187A">
        <w:rPr>
          <w:rFonts w:asciiTheme="minorHAnsi" w:hAnsiTheme="minorHAnsi" w:cstheme="minorHAnsi"/>
          <w:b/>
        </w:rPr>
        <w:t>D</w:t>
      </w:r>
      <w:r w:rsidR="00E8187A" w:rsidRPr="006110B9">
        <w:rPr>
          <w:rFonts w:asciiTheme="minorHAnsi" w:hAnsiTheme="minorHAnsi" w:cstheme="minorHAnsi"/>
          <w:b/>
        </w:rPr>
        <w:t>ni</w:t>
      </w:r>
      <w:r w:rsidR="00E8187A" w:rsidRPr="006110B9">
        <w:rPr>
          <w:rFonts w:asciiTheme="minorHAnsi" w:hAnsiTheme="minorHAnsi" w:cstheme="minorHAnsi"/>
        </w:rPr>
        <w:t xml:space="preserve"> </w:t>
      </w:r>
      <w:r w:rsidR="00755B84" w:rsidRPr="006110B9">
        <w:rPr>
          <w:rFonts w:asciiTheme="minorHAnsi" w:hAnsiTheme="minorHAnsi" w:cstheme="minorHAnsi"/>
        </w:rPr>
        <w:t>od daty doręczenia Zamawiającemu prawidłowo wystawione</w:t>
      </w:r>
      <w:r w:rsidR="002D7900" w:rsidRPr="006110B9">
        <w:rPr>
          <w:rFonts w:asciiTheme="minorHAnsi" w:hAnsiTheme="minorHAnsi" w:cstheme="minorHAnsi"/>
        </w:rPr>
        <w:t xml:space="preserve">j faktury VAT na adres podany w ust. </w:t>
      </w:r>
      <w:bookmarkEnd w:id="34"/>
      <w:r w:rsidR="00EB4E66">
        <w:rPr>
          <w:rFonts w:asciiTheme="minorHAnsi" w:hAnsiTheme="minorHAnsi" w:cstheme="minorHAnsi"/>
        </w:rPr>
        <w:t>4.</w:t>
      </w:r>
      <w:r w:rsidR="007C251B">
        <w:rPr>
          <w:rFonts w:asciiTheme="minorHAnsi" w:hAnsiTheme="minorHAnsi" w:cstheme="minorHAnsi"/>
        </w:rPr>
        <w:t>22</w:t>
      </w:r>
      <w:r w:rsidR="00A5259C" w:rsidRPr="006110B9">
        <w:rPr>
          <w:rFonts w:asciiTheme="minorHAnsi" w:hAnsiTheme="minorHAnsi" w:cstheme="minorHAnsi"/>
        </w:rPr>
        <w:t>.</w:t>
      </w:r>
    </w:p>
    <w:p w14:paraId="73B048B6" w14:textId="38173963" w:rsidR="007E2A2F" w:rsidRDefault="00A54088" w:rsidP="00525029">
      <w:pPr>
        <w:pStyle w:val="Nagwek2"/>
        <w:keepNext w:val="0"/>
        <w:widowControl w:val="0"/>
        <w:numPr>
          <w:ilvl w:val="0"/>
          <w:numId w:val="0"/>
        </w:numPr>
        <w:spacing w:line="240" w:lineRule="atLeast"/>
        <w:ind w:left="851"/>
        <w:rPr>
          <w:rFonts w:asciiTheme="minorHAnsi" w:hAnsiTheme="minorHAnsi" w:cstheme="minorHAnsi"/>
        </w:rPr>
      </w:pPr>
      <w:r w:rsidRPr="00E634EB">
        <w:rPr>
          <w:rFonts w:asciiTheme="minorHAnsi" w:hAnsiTheme="minorHAnsi" w:cstheme="minorHAnsi"/>
        </w:rPr>
        <w:lastRenderedPageBreak/>
        <w:t xml:space="preserve">Wykonawca oświadcza, że rachunek rozliczeniowy wskazany na fakturze </w:t>
      </w:r>
      <w:r w:rsidR="00C27F48" w:rsidRPr="00E634EB">
        <w:rPr>
          <w:rFonts w:asciiTheme="minorHAnsi" w:hAnsiTheme="minorHAnsi" w:cstheme="minorHAnsi"/>
        </w:rPr>
        <w:t>VAT posiada</w:t>
      </w:r>
      <w:r w:rsidRPr="00E634EB">
        <w:rPr>
          <w:rFonts w:asciiTheme="minorHAnsi" w:hAnsiTheme="minorHAnsi" w:cstheme="minorHAnsi"/>
        </w:rPr>
        <w:t>/nie posiada rachunek VA</w:t>
      </w:r>
      <w:r w:rsidR="00A5776C">
        <w:rPr>
          <w:rFonts w:asciiTheme="minorHAnsi" w:hAnsiTheme="minorHAnsi" w:cstheme="minorHAnsi"/>
        </w:rPr>
        <w:t>T, o którym mowa art. 2 pkt 37 U</w:t>
      </w:r>
      <w:r w:rsidRPr="00E634EB">
        <w:rPr>
          <w:rFonts w:asciiTheme="minorHAnsi" w:hAnsiTheme="minorHAnsi" w:cstheme="minorHAnsi"/>
        </w:rPr>
        <w:t>stawy</w:t>
      </w:r>
      <w:r w:rsidR="007C251B">
        <w:rPr>
          <w:rFonts w:asciiTheme="minorHAnsi" w:hAnsiTheme="minorHAnsi" w:cstheme="minorHAnsi"/>
        </w:rPr>
        <w:t xml:space="preserve"> z dnia 11 marca 2004 r.</w:t>
      </w:r>
      <w:r w:rsidRPr="00E634EB">
        <w:rPr>
          <w:rFonts w:asciiTheme="minorHAnsi" w:hAnsiTheme="minorHAnsi" w:cstheme="minorHAnsi"/>
        </w:rPr>
        <w:t xml:space="preserve"> o podatku od towarów i usług, utworzony do tego rachunku rozliczeniowego lub imiennego rachunku </w:t>
      </w:r>
      <w:r w:rsidR="00C27F48" w:rsidRPr="00E634EB">
        <w:rPr>
          <w:rFonts w:asciiTheme="minorHAnsi" w:hAnsiTheme="minorHAnsi" w:cstheme="minorHAnsi"/>
        </w:rPr>
        <w:t>w spółdzielczej</w:t>
      </w:r>
      <w:r w:rsidRPr="00E634EB">
        <w:rPr>
          <w:rFonts w:asciiTheme="minorHAnsi" w:hAnsiTheme="minorHAnsi" w:cstheme="minorHAnsi"/>
        </w:rPr>
        <w:t xml:space="preserve"> kasie oszczędnościowo-kredytowej prowadzonego w związku z wykonywaną działalnością gospodarczą</w:t>
      </w:r>
    </w:p>
    <w:p w14:paraId="4DB04673" w14:textId="3B2E3940" w:rsidR="00A54088" w:rsidRDefault="00A54088" w:rsidP="00A54088">
      <w:pPr>
        <w:pStyle w:val="Nagwek2"/>
        <w:keepNext w:val="0"/>
        <w:numPr>
          <w:ilvl w:val="0"/>
          <w:numId w:val="0"/>
        </w:numPr>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których mowa w art. 49 ust. 1 pkt 1</w:t>
      </w:r>
      <w:r w:rsidR="007C251B">
        <w:rPr>
          <w:rFonts w:asciiTheme="minorHAnsi" w:hAnsiTheme="minorHAnsi" w:cstheme="minorHAnsi"/>
        </w:rPr>
        <w:t xml:space="preserve"> Ustawy z dnia 29 sierpnia 1997 r. Prawo</w:t>
      </w:r>
      <w:r>
        <w:rPr>
          <w:rFonts w:asciiTheme="minorHAnsi" w:hAnsiTheme="minorHAnsi" w:cstheme="minorHAnsi"/>
        </w:rPr>
        <w:t xml:space="preserve">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A5776C">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7C251B">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7E8B9419" w14:textId="77777777" w:rsidR="00A54088" w:rsidRPr="00DA6165" w:rsidRDefault="00A54088" w:rsidP="00A54088">
      <w:pPr>
        <w:pStyle w:val="Nagwek2"/>
        <w:keepNext w:val="0"/>
        <w:numPr>
          <w:ilvl w:val="0"/>
          <w:numId w:val="0"/>
        </w:numPr>
        <w:spacing w:line="240" w:lineRule="exact"/>
        <w:ind w:left="851"/>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0A93D82B" w14:textId="06302768" w:rsidR="00C02AB0" w:rsidRPr="00B0399B" w:rsidRDefault="00A54088" w:rsidP="00A54088">
      <w:pPr>
        <w:pStyle w:val="Nagwek2"/>
        <w:keepNext w:val="0"/>
        <w:widowControl w:val="0"/>
        <w:numPr>
          <w:ilvl w:val="0"/>
          <w:numId w:val="0"/>
        </w:numPr>
        <w:spacing w:line="240" w:lineRule="atLeast"/>
        <w:ind w:left="851"/>
        <w:rPr>
          <w:rFonts w:asciiTheme="minorHAnsi" w:hAnsiTheme="minorHAnsi" w:cstheme="minorHAnsi"/>
        </w:rPr>
      </w:pPr>
      <w:bookmarkStart w:id="35" w:name="_Toc40704384"/>
      <w:r w:rsidRPr="006B0543">
        <w:rPr>
          <w:rFonts w:asciiTheme="minorHAnsi" w:hAnsiTheme="minorHAnsi" w:cstheme="minorHAnsi"/>
        </w:rPr>
        <w:t>Płatności z tytułu Wynagrodzenia Umownego mogą być dokonywane z zastosowaniem mechanizmu podzielonej płatności, o którym mowa w a</w:t>
      </w:r>
      <w:r w:rsidR="00A5776C">
        <w:rPr>
          <w:rFonts w:asciiTheme="minorHAnsi" w:hAnsiTheme="minorHAnsi" w:cstheme="minorHAnsi"/>
        </w:rPr>
        <w:t>rt. 108a U</w:t>
      </w:r>
      <w:r w:rsidRPr="006B0543">
        <w:rPr>
          <w:rFonts w:asciiTheme="minorHAnsi" w:hAnsiTheme="minorHAnsi" w:cstheme="minorHAnsi"/>
        </w:rPr>
        <w:t xml:space="preserve">stawy </w:t>
      </w:r>
      <w:r w:rsidR="007C251B">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35"/>
    </w:p>
    <w:p w14:paraId="540AFD11" w14:textId="6A312CF0" w:rsidR="00631B73" w:rsidRPr="006110B9" w:rsidRDefault="00D707A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Jeżeli faktura, wystawiana w walucie innej niż PLN, zawiera wartość podatku VAT, Wykonawca zobowiązany jest wysłać skan wystawionej faktury </w:t>
      </w:r>
      <w:r w:rsidR="001F46B5" w:rsidRPr="006110B9">
        <w:rPr>
          <w:rFonts w:asciiTheme="minorHAnsi" w:hAnsiTheme="minorHAnsi" w:cstheme="minorHAnsi"/>
        </w:rPr>
        <w:t xml:space="preserve">w dniu jej wystawienia na adres: </w:t>
      </w:r>
      <w:r w:rsidRPr="006110B9">
        <w:rPr>
          <w:rFonts w:asciiTheme="minorHAnsi" w:hAnsiTheme="minorHAnsi" w:cstheme="minorHAnsi"/>
        </w:rPr>
        <w:t>tr</w:t>
      </w:r>
      <w:r w:rsidR="001F46B5" w:rsidRPr="006110B9">
        <w:rPr>
          <w:rFonts w:asciiTheme="minorHAnsi" w:hAnsiTheme="minorHAnsi" w:cstheme="minorHAnsi"/>
        </w:rPr>
        <w:t>easury@</w:t>
      </w:r>
      <w:r w:rsidR="00AB0B12" w:rsidRPr="006110B9">
        <w:rPr>
          <w:rFonts w:asciiTheme="minorHAnsi" w:hAnsiTheme="minorHAnsi" w:cstheme="minorHAnsi"/>
        </w:rPr>
        <w:t>gkpge</w:t>
      </w:r>
      <w:r w:rsidR="001F46B5" w:rsidRPr="006110B9">
        <w:rPr>
          <w:rFonts w:asciiTheme="minorHAnsi" w:hAnsiTheme="minorHAnsi" w:cstheme="minorHAnsi"/>
        </w:rPr>
        <w:t>.pl</w:t>
      </w:r>
      <w:r w:rsidRPr="006110B9">
        <w:rPr>
          <w:rFonts w:asciiTheme="minorHAnsi" w:hAnsiTheme="minorHAnsi" w:cstheme="minorHAnsi"/>
        </w:rPr>
        <w:t>. Skan faktury nie stanowi przesłania e-faktury w rozumieniu przepisów o</w:t>
      </w:r>
      <w:r w:rsidR="00AB0B12" w:rsidRPr="006110B9">
        <w:rPr>
          <w:rFonts w:asciiTheme="minorHAnsi" w:hAnsiTheme="minorHAnsi" w:cstheme="minorHAnsi"/>
        </w:rPr>
        <w:t> </w:t>
      </w:r>
      <w:r w:rsidRPr="006110B9">
        <w:rPr>
          <w:rFonts w:asciiTheme="minorHAnsi" w:hAnsiTheme="minorHAnsi" w:cstheme="minorHAnsi"/>
        </w:rPr>
        <w:t>VAT,</w:t>
      </w:r>
      <w:r w:rsidR="00AB0B12" w:rsidRPr="006110B9">
        <w:rPr>
          <w:rFonts w:asciiTheme="minorHAnsi" w:hAnsiTheme="minorHAnsi" w:cstheme="minorHAnsi"/>
        </w:rPr>
        <w:t xml:space="preserve"> </w:t>
      </w:r>
      <w:r w:rsidR="00442923" w:rsidRPr="006110B9">
        <w:rPr>
          <w:rFonts w:asciiTheme="minorHAnsi" w:hAnsiTheme="minorHAnsi" w:cstheme="minorHAnsi"/>
        </w:rPr>
        <w:t xml:space="preserve">z zastrzeżeniem ust. </w:t>
      </w:r>
      <w:r w:rsidR="00EB4E66">
        <w:rPr>
          <w:rFonts w:asciiTheme="minorHAnsi" w:hAnsiTheme="minorHAnsi" w:cstheme="minorHAnsi"/>
        </w:rPr>
        <w:t>4.21</w:t>
      </w:r>
      <w:r w:rsidR="008532B5" w:rsidRPr="006110B9">
        <w:rPr>
          <w:rFonts w:asciiTheme="minorHAnsi" w:hAnsiTheme="minorHAnsi" w:cstheme="minorHAnsi"/>
        </w:rPr>
        <w:t>.</w:t>
      </w:r>
    </w:p>
    <w:p w14:paraId="0AAFE73D" w14:textId="77777777" w:rsidR="007E2A2F" w:rsidRDefault="000B4A0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Fakturowanie pomiędzy Stronami obowiązuje w formie papierowej. </w:t>
      </w:r>
    </w:p>
    <w:p w14:paraId="5A0AC821" w14:textId="487F510D" w:rsidR="00D707A1" w:rsidRPr="007E2A2F" w:rsidRDefault="000B4A09" w:rsidP="00525029">
      <w:pPr>
        <w:pStyle w:val="Nagwek2"/>
        <w:keepNext w:val="0"/>
        <w:widowControl w:val="0"/>
        <w:numPr>
          <w:ilvl w:val="0"/>
          <w:numId w:val="0"/>
        </w:numPr>
        <w:spacing w:line="240" w:lineRule="atLeast"/>
        <w:ind w:left="851"/>
        <w:rPr>
          <w:rFonts w:asciiTheme="minorHAnsi" w:hAnsiTheme="minorHAnsi" w:cstheme="minorHAnsi"/>
        </w:rPr>
      </w:pPr>
      <w:r w:rsidRPr="007E2A2F">
        <w:rPr>
          <w:rFonts w:asciiTheme="minorHAnsi" w:hAnsiTheme="minorHAnsi" w:cstheme="minorHAnsi"/>
        </w:rPr>
        <w:t xml:space="preserve">Fakturowanie pomiędzy Stronami może być również </w:t>
      </w:r>
      <w:r w:rsidR="00A5776C">
        <w:rPr>
          <w:rFonts w:asciiTheme="minorHAnsi" w:hAnsiTheme="minorHAnsi" w:cstheme="minorHAnsi"/>
        </w:rPr>
        <w:t>dokonywane w sposób wskazany w U</w:t>
      </w:r>
      <w:r w:rsidRPr="007E2A2F">
        <w:rPr>
          <w:rFonts w:asciiTheme="minorHAnsi" w:hAnsiTheme="minorHAnsi" w:cstheme="minorHAnsi"/>
        </w:rPr>
        <w:t>stawie</w:t>
      </w:r>
      <w:r w:rsidR="007C251B" w:rsidRPr="007C251B">
        <w:rPr>
          <w:rFonts w:asciiTheme="minorHAnsi" w:hAnsiTheme="minorHAnsi" w:cstheme="minorHAnsi"/>
        </w:rPr>
        <w:t xml:space="preserve"> </w:t>
      </w:r>
      <w:r w:rsidR="007C251B">
        <w:rPr>
          <w:rFonts w:asciiTheme="minorHAnsi" w:hAnsiTheme="minorHAnsi" w:cstheme="minorHAnsi"/>
        </w:rPr>
        <w:t>z dnia 9 listopada 2018 r.</w:t>
      </w:r>
      <w:r w:rsidRPr="007E2A2F">
        <w:rPr>
          <w:rFonts w:asciiTheme="minorHAnsi" w:hAnsiTheme="minorHAnsi" w:cstheme="minorHAnsi"/>
        </w:rPr>
        <w:t xml:space="preserve"> o elektronicznym fakturowaniu w zamówieniach publicznych, koncesjach na roboty budowlane lub usługi oraz pa</w:t>
      </w:r>
      <w:r w:rsidR="00A5776C">
        <w:rPr>
          <w:rFonts w:asciiTheme="minorHAnsi" w:hAnsiTheme="minorHAnsi" w:cstheme="minorHAnsi"/>
        </w:rPr>
        <w:t>rtnerstwie publiczno-prywatnym.</w:t>
      </w:r>
    </w:p>
    <w:p w14:paraId="197D9FA4" w14:textId="59D4181C" w:rsidR="00A5776C" w:rsidRDefault="00A5776C" w:rsidP="00D53064">
      <w:pPr>
        <w:pStyle w:val="Nagwek2"/>
        <w:keepNext w:val="0"/>
        <w:widowControl w:val="0"/>
        <w:numPr>
          <w:ilvl w:val="1"/>
          <w:numId w:val="16"/>
        </w:numPr>
        <w:spacing w:line="240" w:lineRule="atLeast"/>
        <w:rPr>
          <w:rFonts w:asciiTheme="minorHAnsi" w:hAnsiTheme="minorHAnsi" w:cstheme="minorHAnsi"/>
        </w:rPr>
      </w:pPr>
      <w:r w:rsidRPr="00A07AAE">
        <w:rPr>
          <w:rFonts w:asciiTheme="minorHAnsi" w:hAnsiTheme="minorHAnsi" w:cstheme="minorHAnsi"/>
        </w:rPr>
        <w:t xml:space="preserve">W przypadku zmiany numeru rachunku rozliczeniowego Wykonawcy, o którym mowa w ust. 4.19 ,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C05924">
        <w:rPr>
          <w:rFonts w:asciiTheme="minorHAnsi" w:hAnsiTheme="minorHAnsi" w:cstheme="minorHAnsi"/>
          <w:b/>
          <w:bCs/>
          <w:snapToGrid w:val="0"/>
        </w:rPr>
        <w:t>banku/spółdzielczej kasie oszczędnościowo-kredytowej</w:t>
      </w:r>
      <w:r w:rsidRPr="00C05924">
        <w:rPr>
          <w:rFonts w:asciiTheme="minorHAnsi" w:hAnsiTheme="minorHAnsi" w:cstheme="minorHAnsi"/>
          <w:b/>
          <w:bCs/>
        </w:rPr>
        <w:t xml:space="preserve"> </w:t>
      </w:r>
      <w:r w:rsidRPr="00A07AAE">
        <w:rPr>
          <w:rFonts w:asciiTheme="minorHAnsi" w:hAnsiTheme="minorHAnsi" w:cstheme="minorHAnsi"/>
        </w:rPr>
        <w:t xml:space="preserve">oraz potwierdzenia jego zawarcia w wykazie podmiotów, o którym mowa w art. 96b ust. 1 </w:t>
      </w:r>
      <w:r>
        <w:rPr>
          <w:rFonts w:asciiTheme="minorHAnsi" w:hAnsiTheme="minorHAnsi" w:cstheme="minorHAnsi"/>
        </w:rPr>
        <w:t>U</w:t>
      </w:r>
      <w:r w:rsidRPr="00A07AAE">
        <w:rPr>
          <w:rFonts w:asciiTheme="minorHAnsi" w:hAnsiTheme="minorHAnsi" w:cstheme="minorHAnsi"/>
        </w:rPr>
        <w:t xml:space="preserve">stawy </w:t>
      </w:r>
      <w:r w:rsidR="007C251B">
        <w:rPr>
          <w:rFonts w:asciiTheme="minorHAnsi" w:hAnsiTheme="minorHAnsi" w:cstheme="minorHAnsi"/>
        </w:rPr>
        <w:t xml:space="preserve">z dnia 11 marca 2004 r. </w:t>
      </w:r>
      <w:r w:rsidRPr="00A07AAE">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p>
    <w:p w14:paraId="6AAC83DC" w14:textId="723294A6" w:rsidR="00D707A1" w:rsidRPr="006110B9" w:rsidRDefault="00D707A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Jeśli Wykonawca wystawi fakturę korygującą zmniejszającą jego należność zaś zgodnie</w:t>
      </w:r>
      <w:r w:rsidR="0021545D" w:rsidRPr="006110B9">
        <w:rPr>
          <w:rFonts w:asciiTheme="minorHAnsi" w:hAnsiTheme="minorHAnsi" w:cstheme="minorHAnsi"/>
        </w:rPr>
        <w:t xml:space="preserve"> </w:t>
      </w:r>
      <w:r w:rsidR="00E249E1" w:rsidRPr="006110B9">
        <w:rPr>
          <w:rFonts w:asciiTheme="minorHAnsi" w:hAnsiTheme="minorHAnsi" w:cstheme="minorHAnsi"/>
        </w:rPr>
        <w:t xml:space="preserve">z </w:t>
      </w:r>
      <w:r w:rsidR="00AE3D52" w:rsidRPr="006110B9">
        <w:rPr>
          <w:rFonts w:asciiTheme="minorHAnsi" w:hAnsiTheme="minorHAnsi" w:cstheme="minorHAnsi"/>
        </w:rPr>
        <w:t>postanowieniami</w:t>
      </w:r>
      <w:r w:rsidR="00DF0965" w:rsidRPr="006110B9">
        <w:rPr>
          <w:rFonts w:asciiTheme="minorHAnsi" w:hAnsiTheme="minorHAnsi" w:cstheme="minorHAnsi"/>
        </w:rPr>
        <w:t xml:space="preserve"> Umowy </w:t>
      </w:r>
      <w:r w:rsidRPr="006110B9">
        <w:rPr>
          <w:rFonts w:asciiTheme="minorHAnsi" w:hAnsiTheme="minorHAnsi" w:cstheme="minorHAnsi"/>
        </w:rPr>
        <w:t>przewidywana będzie kolejna płatno</w:t>
      </w:r>
      <w:r w:rsidR="00E249E1" w:rsidRPr="006110B9">
        <w:rPr>
          <w:rFonts w:asciiTheme="minorHAnsi" w:hAnsiTheme="minorHAnsi" w:cstheme="minorHAnsi"/>
        </w:rPr>
        <w:t xml:space="preserve">ść, wartość faktury korygującej </w:t>
      </w:r>
      <w:r w:rsidRPr="006110B9">
        <w:rPr>
          <w:rFonts w:asciiTheme="minorHAnsi" w:hAnsiTheme="minorHAnsi" w:cstheme="minorHAnsi"/>
        </w:rPr>
        <w:t>pomniejszy płatność najbliższej wymagalnej faktury.</w:t>
      </w:r>
    </w:p>
    <w:p w14:paraId="774B8202" w14:textId="180A8097" w:rsidR="00D707A1" w:rsidRPr="001353A5" w:rsidRDefault="001A0B05"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 przypadku, gdy Wykonawca wystawi fakturę </w:t>
      </w:r>
      <w:r w:rsidRPr="001353A5">
        <w:rPr>
          <w:rFonts w:asciiTheme="minorHAnsi" w:hAnsiTheme="minorHAnsi" w:cstheme="minorHAnsi"/>
        </w:rPr>
        <w:t xml:space="preserve">korygującą zmniejszającą jego należność po ostatnim terminie płatności wynikającym z </w:t>
      </w:r>
      <w:r w:rsidR="00AE3D52" w:rsidRPr="001353A5">
        <w:rPr>
          <w:rFonts w:asciiTheme="minorHAnsi" w:hAnsiTheme="minorHAnsi" w:cstheme="minorHAnsi"/>
        </w:rPr>
        <w:t>Umowy</w:t>
      </w:r>
      <w:r w:rsidRPr="001353A5">
        <w:rPr>
          <w:rFonts w:asciiTheme="minorHAnsi" w:hAnsiTheme="minorHAnsi" w:cstheme="minorHAnsi"/>
        </w:rPr>
        <w:t xml:space="preserve">, zobowiązany jest zwrócić na </w:t>
      </w:r>
      <w:r w:rsidR="00A17D35" w:rsidRPr="001353A5">
        <w:rPr>
          <w:rFonts w:asciiTheme="minorHAnsi" w:hAnsiTheme="minorHAnsi" w:cstheme="minorHAnsi"/>
        </w:rPr>
        <w:t xml:space="preserve">rachunek </w:t>
      </w:r>
      <w:r w:rsidR="00A17D35" w:rsidRPr="00FC29CF">
        <w:rPr>
          <w:rFonts w:asciiTheme="minorHAnsi" w:hAnsiTheme="minorHAnsi" w:cstheme="minorHAnsi"/>
        </w:rPr>
        <w:t>wskazany przez Zamawiającego</w:t>
      </w:r>
      <w:r w:rsidR="00A17D35" w:rsidRPr="001353A5">
        <w:rPr>
          <w:rFonts w:asciiTheme="minorHAnsi" w:hAnsiTheme="minorHAnsi" w:cstheme="minorHAnsi"/>
        </w:rPr>
        <w:t xml:space="preserve"> </w:t>
      </w:r>
      <w:r w:rsidRPr="001353A5">
        <w:rPr>
          <w:rFonts w:asciiTheme="minorHAnsi" w:hAnsiTheme="minorHAnsi" w:cstheme="minorHAnsi"/>
        </w:rPr>
        <w:t>wartość faktury korygującej</w:t>
      </w:r>
      <w:r w:rsidR="0021545D" w:rsidRPr="001353A5">
        <w:rPr>
          <w:rFonts w:asciiTheme="minorHAnsi" w:hAnsiTheme="minorHAnsi" w:cstheme="minorHAnsi"/>
        </w:rPr>
        <w:t xml:space="preserve"> </w:t>
      </w:r>
      <w:r w:rsidRPr="001353A5">
        <w:rPr>
          <w:rFonts w:asciiTheme="minorHAnsi" w:hAnsiTheme="minorHAnsi" w:cstheme="minorHAnsi"/>
        </w:rPr>
        <w:t>w terminie</w:t>
      </w:r>
      <w:r w:rsidR="00E90838" w:rsidRPr="001353A5">
        <w:rPr>
          <w:rFonts w:asciiTheme="minorHAnsi" w:hAnsiTheme="minorHAnsi" w:cstheme="minorHAnsi"/>
        </w:rPr>
        <w:t xml:space="preserve"> </w:t>
      </w:r>
      <w:r w:rsidR="00E11411" w:rsidRPr="001353A5">
        <w:rPr>
          <w:rFonts w:asciiTheme="minorHAnsi" w:hAnsiTheme="minorHAnsi" w:cstheme="minorHAnsi"/>
        </w:rPr>
        <w:t xml:space="preserve">do </w:t>
      </w:r>
      <w:r w:rsidRPr="001353A5">
        <w:rPr>
          <w:rFonts w:asciiTheme="minorHAnsi" w:hAnsiTheme="minorHAnsi" w:cstheme="minorHAnsi"/>
        </w:rPr>
        <w:t xml:space="preserve">15 </w:t>
      </w:r>
      <w:r w:rsidR="00A03968" w:rsidRPr="001353A5">
        <w:rPr>
          <w:rFonts w:asciiTheme="minorHAnsi" w:hAnsiTheme="minorHAnsi" w:cstheme="minorHAnsi"/>
        </w:rPr>
        <w:t xml:space="preserve">Dni </w:t>
      </w:r>
      <w:r w:rsidRPr="001353A5">
        <w:rPr>
          <w:rFonts w:asciiTheme="minorHAnsi" w:hAnsiTheme="minorHAnsi" w:cstheme="minorHAnsi"/>
        </w:rPr>
        <w:t>od jej wystawienia.</w:t>
      </w:r>
    </w:p>
    <w:p w14:paraId="26C786EE" w14:textId="65F3EA82" w:rsidR="007C3AF0" w:rsidRPr="001353A5" w:rsidRDefault="00C27F48" w:rsidP="00D53064">
      <w:pPr>
        <w:pStyle w:val="Nagwek2"/>
        <w:keepNext w:val="0"/>
        <w:widowControl w:val="0"/>
        <w:numPr>
          <w:ilvl w:val="1"/>
          <w:numId w:val="16"/>
        </w:numPr>
        <w:spacing w:line="240" w:lineRule="atLeast"/>
        <w:rPr>
          <w:rFonts w:asciiTheme="minorHAnsi" w:hAnsiTheme="minorHAnsi" w:cstheme="minorHAnsi"/>
        </w:rPr>
      </w:pPr>
      <w:bookmarkStart w:id="36" w:name="_Toc40704391"/>
      <w:bookmarkStart w:id="37" w:name="_Ref342300260"/>
      <w:r w:rsidRPr="00FC29CF">
        <w:rPr>
          <w:rFonts w:asciiTheme="minorHAnsi" w:hAnsiTheme="minorHAnsi" w:cstheme="minorHAnsi"/>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4.19 z odpowiednim zastosowaniem ust. 4.20.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1353A5">
        <w:rPr>
          <w:rFonts w:asciiTheme="minorHAnsi" w:hAnsiTheme="minorHAnsi" w:cstheme="minorHAnsi"/>
        </w:rPr>
        <w:t>.</w:t>
      </w:r>
      <w:bookmarkEnd w:id="36"/>
      <w:r w:rsidRPr="001353A5">
        <w:rPr>
          <w:rFonts w:asciiTheme="minorHAnsi" w:hAnsiTheme="minorHAnsi" w:cstheme="minorHAnsi"/>
        </w:rPr>
        <w:t xml:space="preserve"> *</w:t>
      </w:r>
      <w:r w:rsidRPr="00FC29CF">
        <w:rPr>
          <w:rFonts w:asciiTheme="minorHAnsi" w:hAnsiTheme="minorHAnsi" w:cstheme="minorHAnsi"/>
          <w:i/>
        </w:rPr>
        <w:t>Dotyczy przypadku, gdy Wykonawcą jest konsorcjum, w przypadku, gdy Wykonawca działa w formie spółki cywilnej postanowienie ust. 4.2</w:t>
      </w:r>
      <w:r w:rsidR="002B11AD" w:rsidRPr="00FC29CF">
        <w:rPr>
          <w:rFonts w:asciiTheme="minorHAnsi" w:hAnsiTheme="minorHAnsi" w:cstheme="minorHAnsi"/>
          <w:i/>
        </w:rPr>
        <w:t>9</w:t>
      </w:r>
      <w:r w:rsidRPr="00FC29CF">
        <w:rPr>
          <w:rFonts w:asciiTheme="minorHAnsi" w:hAnsiTheme="minorHAnsi" w:cstheme="minorHAnsi"/>
          <w:i/>
        </w:rPr>
        <w:t xml:space="preserve"> należy usunąć</w:t>
      </w:r>
    </w:p>
    <w:p w14:paraId="6A437BE1" w14:textId="4DEBE051" w:rsidR="00E11411" w:rsidRPr="001353A5" w:rsidRDefault="00C27F48" w:rsidP="00D53064">
      <w:pPr>
        <w:pStyle w:val="Nagwek2"/>
        <w:keepNext w:val="0"/>
        <w:widowControl w:val="0"/>
        <w:numPr>
          <w:ilvl w:val="1"/>
          <w:numId w:val="16"/>
        </w:numPr>
        <w:spacing w:line="240" w:lineRule="atLeast"/>
        <w:rPr>
          <w:rFonts w:asciiTheme="minorHAnsi" w:hAnsiTheme="minorHAnsi" w:cstheme="minorHAnsi"/>
        </w:rPr>
      </w:pPr>
      <w:bookmarkStart w:id="38" w:name="_Toc40704392"/>
      <w:bookmarkEnd w:id="37"/>
      <w:r w:rsidRPr="00FC29CF">
        <w:rPr>
          <w:rFonts w:asciiTheme="minorHAnsi" w:hAnsiTheme="minorHAnsi" w:cstheme="minorHAnsi"/>
        </w:rPr>
        <w:t>Zapłata wynagrodzenia udokumentowanego fakturą,</w:t>
      </w:r>
      <w:r w:rsidRPr="00FC29CF" w:rsidDel="009D3D90">
        <w:rPr>
          <w:rFonts w:asciiTheme="minorHAnsi" w:hAnsiTheme="minorHAnsi" w:cstheme="minorHAnsi"/>
        </w:rPr>
        <w:t xml:space="preserve"> </w:t>
      </w:r>
      <w:r w:rsidRPr="00FC29CF">
        <w:rPr>
          <w:rFonts w:asciiTheme="minorHAnsi" w:hAnsiTheme="minorHAnsi" w:cstheme="minorHAnsi"/>
        </w:rPr>
        <w:t xml:space="preserve">dokonana przez Zamawiającego na rzecz pełnomocnika, o którym mowa w ustępie poprzedzającym, powoduje wygaśnięcie długu obejmującego zapłatę kwoty wynikającej z tej faktury, względem wszystkich podmiotów wspólnie realizujących Umowę. Zwolnienie z </w:t>
      </w:r>
      <w:r w:rsidRPr="00FC29CF">
        <w:rPr>
          <w:rFonts w:asciiTheme="minorHAnsi" w:hAnsiTheme="minorHAnsi" w:cstheme="minorHAnsi"/>
        </w:rPr>
        <w:lastRenderedPageBreak/>
        <w:t>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1353A5">
        <w:rPr>
          <w:rFonts w:asciiTheme="minorHAnsi" w:hAnsiTheme="minorHAnsi" w:cstheme="minorHAnsi"/>
        </w:rPr>
        <w:t>.</w:t>
      </w:r>
      <w:bookmarkEnd w:id="38"/>
      <w:r w:rsidRPr="00FC29CF">
        <w:rPr>
          <w:rFonts w:asciiTheme="minorHAnsi" w:hAnsiTheme="minorHAnsi" w:cstheme="minorHAnsi"/>
          <w:i/>
        </w:rPr>
        <w:t xml:space="preserve"> *Dotyczy przypadku, gdy Wykonawcą jest konsorcjum, w przypadku, gdy Wykonawca działa w formie spółki cywilnej postanowienie ust. 4.</w:t>
      </w:r>
      <w:r w:rsidR="002B11AD" w:rsidRPr="00FC29CF">
        <w:rPr>
          <w:rFonts w:asciiTheme="minorHAnsi" w:hAnsiTheme="minorHAnsi" w:cstheme="minorHAnsi"/>
          <w:i/>
        </w:rPr>
        <w:t>30</w:t>
      </w:r>
      <w:r w:rsidRPr="00FC29CF">
        <w:rPr>
          <w:rFonts w:asciiTheme="minorHAnsi" w:hAnsiTheme="minorHAnsi" w:cstheme="minorHAnsi"/>
          <w:i/>
        </w:rPr>
        <w:t xml:space="preserve"> należy usunąć</w:t>
      </w:r>
    </w:p>
    <w:p w14:paraId="4F902A35" w14:textId="39F45003" w:rsidR="00D707A1" w:rsidRPr="006110B9" w:rsidRDefault="00D707A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Data obciążenia rachunku bankowego Zamawiającego stanowi datę spełnienia świadczenia pieniężnego.</w:t>
      </w:r>
    </w:p>
    <w:p w14:paraId="68B0139C" w14:textId="5C56535B" w:rsidR="004B3EE3" w:rsidRPr="006110B9" w:rsidRDefault="004B3EE3"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Zamawiający oświadcza, że jest czynnym podatnikiem VAT</w:t>
      </w:r>
      <w:r w:rsidR="001D4DE6" w:rsidRPr="006110B9">
        <w:rPr>
          <w:rFonts w:asciiTheme="minorHAnsi" w:hAnsiTheme="minorHAnsi" w:cstheme="minorHAnsi"/>
        </w:rPr>
        <w:t>.</w:t>
      </w:r>
    </w:p>
    <w:p w14:paraId="45ED3824" w14:textId="4031F6C4" w:rsidR="004B3EE3" w:rsidRDefault="004B3EE3"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oświadcza, że jest czynnym podatnikiem VAT.</w:t>
      </w:r>
    </w:p>
    <w:p w14:paraId="2FC32C59" w14:textId="77777777" w:rsidR="007E2A2F" w:rsidRDefault="00C02AB0" w:rsidP="00D53064">
      <w:pPr>
        <w:pStyle w:val="Nagwek2"/>
        <w:keepNext w:val="0"/>
        <w:widowControl w:val="0"/>
        <w:numPr>
          <w:ilvl w:val="1"/>
          <w:numId w:val="16"/>
        </w:numPr>
        <w:spacing w:line="240" w:lineRule="atLeast"/>
        <w:rPr>
          <w:rFonts w:asciiTheme="minorHAnsi" w:hAnsiTheme="minorHAnsi" w:cstheme="minorHAnsi"/>
        </w:rPr>
      </w:pPr>
      <w:r>
        <w:rPr>
          <w:rFonts w:asciiTheme="minorHAnsi" w:hAnsiTheme="minorHAnsi" w:cstheme="minorHAnsi"/>
        </w:rPr>
        <w:t xml:space="preserve">Wykonawca zobowiązuje się </w:t>
      </w:r>
      <w:r w:rsidRPr="004450F5">
        <w:rPr>
          <w:rFonts w:asciiTheme="minorHAnsi" w:hAnsiTheme="minorHAnsi" w:cstheme="minorHAnsi"/>
          <w:sz w:val="22"/>
          <w:szCs w:val="22"/>
        </w:rPr>
        <w:t xml:space="preserve">w </w:t>
      </w:r>
      <w:r w:rsidRPr="00476A86">
        <w:rPr>
          <w:rFonts w:asciiTheme="minorHAnsi" w:hAnsiTheme="minorHAnsi" w:cstheme="minorHAnsi"/>
        </w:rPr>
        <w:t>ramach Wynagrodzenia wynikającego z Umowy do:</w:t>
      </w:r>
    </w:p>
    <w:p w14:paraId="0E3F8B85" w14:textId="6C5664F1" w:rsidR="007E2A2F" w:rsidRDefault="00C02AB0" w:rsidP="00D53064">
      <w:pPr>
        <w:pStyle w:val="Nagwek2"/>
        <w:keepNext w:val="0"/>
        <w:widowControl w:val="0"/>
        <w:numPr>
          <w:ilvl w:val="2"/>
          <w:numId w:val="16"/>
        </w:numPr>
        <w:spacing w:line="240" w:lineRule="atLeast"/>
        <w:rPr>
          <w:rFonts w:asciiTheme="minorHAnsi" w:hAnsiTheme="minorHAnsi" w:cstheme="minorHAnsi"/>
        </w:rPr>
      </w:pPr>
      <w:r w:rsidRPr="007E2A2F">
        <w:rPr>
          <w:rFonts w:asciiTheme="minorHAnsi" w:hAnsiTheme="minorHAnsi" w:cstheme="minorHAnsi"/>
        </w:rPr>
        <w:t xml:space="preserve">pełnej i niezwłocznej współpracy z Zamawiającym przy analizie ewentualnych obowiązków w zakresie przekazywania informacji o schematach podatkowych zgodnie z </w:t>
      </w:r>
      <w:r w:rsidR="00124940" w:rsidRPr="007E2A2F">
        <w:rPr>
          <w:rFonts w:asciiTheme="minorHAnsi" w:hAnsiTheme="minorHAnsi" w:cstheme="minorHAnsi"/>
        </w:rPr>
        <w:t xml:space="preserve">Ordynacją Podatkową, </w:t>
      </w:r>
      <w:r w:rsidRPr="007E2A2F">
        <w:rPr>
          <w:rFonts w:asciiTheme="minorHAnsi" w:hAnsiTheme="minorHAnsi" w:cstheme="minorHAnsi"/>
        </w:rPr>
        <w:t>które mogą wystąpić w związku z realizacją niniejszej Umowy,</w:t>
      </w:r>
    </w:p>
    <w:p w14:paraId="7374DF4F" w14:textId="0AB4EFAC" w:rsidR="00A54088" w:rsidRPr="00A5776C" w:rsidRDefault="00C02AB0" w:rsidP="00D53064">
      <w:pPr>
        <w:pStyle w:val="Nagwek2"/>
        <w:keepNext w:val="0"/>
        <w:widowControl w:val="0"/>
        <w:numPr>
          <w:ilvl w:val="2"/>
          <w:numId w:val="16"/>
        </w:numPr>
        <w:spacing w:line="240" w:lineRule="atLeast"/>
        <w:rPr>
          <w:rFonts w:asciiTheme="minorHAnsi" w:hAnsiTheme="minorHAnsi" w:cstheme="minorHAnsi"/>
        </w:rPr>
      </w:pPr>
      <w:r w:rsidRPr="007E2A2F">
        <w:rPr>
          <w:rFonts w:asciiTheme="minorHAnsi" w:hAnsiTheme="minorHAnsi" w:cstheme="minorHAnsi"/>
        </w:rPr>
        <w:t xml:space="preserve">w przypadku pełnienia roli promotora przez Wykonawcę w rozumieniu </w:t>
      </w:r>
      <w:r w:rsidR="00124940" w:rsidRPr="007E2A2F">
        <w:rPr>
          <w:rFonts w:asciiTheme="minorHAnsi" w:hAnsiTheme="minorHAnsi" w:cstheme="minorHAnsi"/>
        </w:rPr>
        <w:t>Ordynacji Podatkowej</w:t>
      </w:r>
      <w:r w:rsidRPr="007E2A2F">
        <w:rPr>
          <w:rFonts w:asciiTheme="minorHAnsi" w:hAnsiTheme="minorHAnsi" w:cstheme="minorHAnsi"/>
        </w:rPr>
        <w:t>, wypełnienia obowiązków związanych z przekazywaniem info</w:t>
      </w:r>
      <w:r w:rsidR="00D13FA2">
        <w:rPr>
          <w:rFonts w:asciiTheme="minorHAnsi" w:hAnsiTheme="minorHAnsi" w:cstheme="minorHAnsi"/>
        </w:rPr>
        <w:t>rmacji o schemacie podatkowym w </w:t>
      </w:r>
      <w:r w:rsidRPr="007E2A2F">
        <w:rPr>
          <w:rFonts w:asciiTheme="minorHAnsi" w:hAnsiTheme="minorHAnsi" w:cstheme="minorHAnsi"/>
        </w:rPr>
        <w:t>uzgodnieniu z Zamawiającym, po uzyskaniu zwolnienia z obowiązku zachowania prawnie chronionej tajemnicy zawodowej, jeśli takie przekazanie informacji naruszałoby ww. obowiązek.</w:t>
      </w:r>
    </w:p>
    <w:p w14:paraId="758F7EB5" w14:textId="75F66A19" w:rsidR="004B3EE3" w:rsidRDefault="004B3EE3"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pokrywa wszelkie koszty bankowe swojego banku i koszty ins</w:t>
      </w:r>
      <w:r w:rsidR="0064031B" w:rsidRPr="006110B9">
        <w:rPr>
          <w:rFonts w:asciiTheme="minorHAnsi" w:hAnsiTheme="minorHAnsi" w:cstheme="minorHAnsi"/>
        </w:rPr>
        <w:t>tytucji kredytujących zarówno w </w:t>
      </w:r>
      <w:r w:rsidRPr="006110B9">
        <w:rPr>
          <w:rFonts w:asciiTheme="minorHAnsi" w:hAnsiTheme="minorHAnsi" w:cstheme="minorHAnsi"/>
        </w:rPr>
        <w:t>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w:t>
      </w:r>
      <w:r w:rsidR="007C3AF0" w:rsidRPr="006110B9">
        <w:rPr>
          <w:rFonts w:asciiTheme="minorHAnsi" w:hAnsiTheme="minorHAnsi" w:cstheme="minorHAnsi"/>
        </w:rPr>
        <w:t> </w:t>
      </w:r>
      <w:r w:rsidRPr="006110B9">
        <w:rPr>
          <w:rFonts w:asciiTheme="minorHAnsi" w:hAnsiTheme="minorHAnsi" w:cstheme="minorHAnsi"/>
        </w:rPr>
        <w:t>jakiej ma być dokonana płatność zgodnie z Umową.</w:t>
      </w:r>
    </w:p>
    <w:p w14:paraId="09FEC773" w14:textId="409A7852" w:rsidR="008D2B52" w:rsidRPr="00FC29CF" w:rsidRDefault="008D2B52" w:rsidP="00D53064">
      <w:pPr>
        <w:pStyle w:val="Nagwek2"/>
        <w:keepNext w:val="0"/>
        <w:widowControl w:val="0"/>
        <w:numPr>
          <w:ilvl w:val="1"/>
          <w:numId w:val="16"/>
        </w:numPr>
        <w:spacing w:line="240" w:lineRule="atLeast"/>
        <w:rPr>
          <w:rFonts w:asciiTheme="minorHAnsi" w:hAnsiTheme="minorHAnsi" w:cstheme="minorHAnsi"/>
        </w:rPr>
      </w:pPr>
      <w:r w:rsidRPr="00FC29CF">
        <w:rPr>
          <w:rFonts w:asciiTheme="minorHAnsi" w:hAnsiTheme="minorHAnsi" w:cstheme="minorHAnsi"/>
        </w:rPr>
        <w:t>Wykonawca pokrywa wszystkie opłaty administracyjne i skarbowe z tytułu zajęcia pasa drogowego, z tytułu badań archeologicznych i ratunkowych, z tytułu zajęcia działek związanych z realizacją przedmiotu zamówienia (w tym m.in. opłatę budowlaną). W przypadku, gdy faktura związana z wymienionymi opłatami zostanie wystawiona przez organ pobierający te opłaty na Zamawiającego, Zamawiający wystawi refakturę na Wykonawcę z terminem płatności do 14 dni od daty wystawienia Zamawiającemu faktury VAT.</w:t>
      </w:r>
    </w:p>
    <w:p w14:paraId="6CCB3EBC" w14:textId="77777777" w:rsidR="008D2B52" w:rsidRPr="00FC29CF" w:rsidRDefault="008D2B52" w:rsidP="00FC29CF"/>
    <w:p w14:paraId="2B06713C" w14:textId="3783D15A" w:rsidR="004A09DC" w:rsidRPr="008C7F60" w:rsidRDefault="00F65861" w:rsidP="00D53064">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39" w:name="_Ref419973281"/>
      <w:bookmarkStart w:id="40" w:name="_Ref419973316"/>
      <w:bookmarkStart w:id="41" w:name="_Ref419975815"/>
      <w:bookmarkStart w:id="42" w:name="_Toc437005844"/>
      <w:bookmarkStart w:id="43" w:name="_Toc40786556"/>
      <w:r w:rsidRPr="008C7F60">
        <w:rPr>
          <w:rFonts w:asciiTheme="minorHAnsi" w:hAnsiTheme="minorHAnsi" w:cstheme="minorHAnsi"/>
          <w:b w:val="0"/>
          <w:color w:val="092D74"/>
          <w:sz w:val="20"/>
          <w:szCs w:val="20"/>
        </w:rPr>
        <w:t>PRAWA I OBOWIĄZKI STRON</w:t>
      </w:r>
      <w:bookmarkEnd w:id="39"/>
      <w:bookmarkEnd w:id="40"/>
      <w:bookmarkEnd w:id="41"/>
      <w:bookmarkEnd w:id="42"/>
      <w:r w:rsidR="00482303" w:rsidRPr="008C7F60">
        <w:rPr>
          <w:rFonts w:asciiTheme="minorHAnsi" w:hAnsiTheme="minorHAnsi" w:cstheme="minorHAnsi"/>
          <w:b w:val="0"/>
          <w:color w:val="092D74"/>
          <w:sz w:val="20"/>
          <w:szCs w:val="20"/>
        </w:rPr>
        <w:t xml:space="preserve"> ORAZ ZASADY WSPÓŁPRACY</w:t>
      </w:r>
      <w:bookmarkEnd w:id="43"/>
    </w:p>
    <w:p w14:paraId="527DF0C6" w14:textId="77777777" w:rsidR="00B0399B" w:rsidRDefault="00B0399B" w:rsidP="00525029">
      <w:pPr>
        <w:widowControl w:val="0"/>
        <w:spacing w:before="120" w:after="120" w:line="240" w:lineRule="atLeast"/>
        <w:ind w:firstLine="284"/>
        <w:rPr>
          <w:rFonts w:asciiTheme="minorHAnsi" w:hAnsiTheme="minorHAnsi" w:cstheme="minorHAnsi"/>
          <w:b/>
          <w:snapToGrid w:val="0"/>
        </w:rPr>
      </w:pPr>
      <w:bookmarkStart w:id="44" w:name="_Ref498071809"/>
    </w:p>
    <w:p w14:paraId="1808ED6A" w14:textId="33014341" w:rsidR="006D74C9" w:rsidRPr="006D74C9" w:rsidRDefault="00482303" w:rsidP="00525029">
      <w:pPr>
        <w:widowControl w:val="0"/>
        <w:spacing w:before="120" w:after="120" w:line="240" w:lineRule="atLeast"/>
        <w:ind w:firstLine="284"/>
      </w:pPr>
      <w:r w:rsidRPr="006D74C9">
        <w:rPr>
          <w:rFonts w:asciiTheme="minorHAnsi" w:hAnsiTheme="minorHAnsi" w:cstheme="minorHAnsi"/>
          <w:b/>
          <w:snapToGrid w:val="0"/>
        </w:rPr>
        <w:t>OBOWIĄZKI WYKONAWCY ZWIĄZANE Z REALIZACJĄ PRAC</w:t>
      </w:r>
    </w:p>
    <w:p w14:paraId="3025C5DF" w14:textId="77777777" w:rsidR="006D74C9" w:rsidRPr="006D74C9" w:rsidRDefault="00F65861" w:rsidP="00D53064">
      <w:pPr>
        <w:pStyle w:val="Akapitzlist"/>
        <w:widowControl w:val="0"/>
        <w:numPr>
          <w:ilvl w:val="1"/>
          <w:numId w:val="16"/>
        </w:numPr>
        <w:spacing w:before="120" w:after="120" w:line="240" w:lineRule="atLeast"/>
        <w:jc w:val="both"/>
      </w:pPr>
      <w:r w:rsidRPr="006D74C9">
        <w:rPr>
          <w:rFonts w:asciiTheme="minorHAnsi" w:hAnsiTheme="minorHAnsi" w:cstheme="minorHAnsi"/>
        </w:rPr>
        <w:t>Wykonawca zobowiązuje się do:</w:t>
      </w:r>
      <w:bookmarkEnd w:id="44"/>
    </w:p>
    <w:p w14:paraId="04B919C7" w14:textId="749C800B"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Wykonania</w:t>
      </w:r>
      <w:r w:rsidR="003772F5" w:rsidRPr="006D74C9">
        <w:rPr>
          <w:rFonts w:asciiTheme="minorHAnsi" w:hAnsiTheme="minorHAnsi" w:cstheme="minorHAnsi"/>
        </w:rPr>
        <w:t xml:space="preserve"> Prac</w:t>
      </w:r>
      <w:r w:rsidR="000E1397">
        <w:rPr>
          <w:rFonts w:asciiTheme="minorHAnsi" w:hAnsiTheme="minorHAnsi" w:cstheme="minorHAnsi"/>
        </w:rPr>
        <w:t>, w tym Robót Budowlanych</w:t>
      </w:r>
      <w:r w:rsidR="009464C4">
        <w:rPr>
          <w:rFonts w:asciiTheme="minorHAnsi" w:hAnsiTheme="minorHAnsi" w:cstheme="minorHAnsi"/>
        </w:rPr>
        <w:t xml:space="preserve"> </w:t>
      </w:r>
      <w:r w:rsidR="00E11411" w:rsidRPr="006D74C9">
        <w:rPr>
          <w:rFonts w:asciiTheme="minorHAnsi" w:hAnsiTheme="minorHAnsi" w:cstheme="minorHAnsi"/>
        </w:rPr>
        <w:t>zgodnie z Umową, w tym</w:t>
      </w:r>
      <w:r w:rsidR="0021545D" w:rsidRPr="006D74C9">
        <w:rPr>
          <w:rFonts w:asciiTheme="minorHAnsi" w:hAnsiTheme="minorHAnsi" w:cstheme="minorHAnsi"/>
        </w:rPr>
        <w:t xml:space="preserve"> </w:t>
      </w:r>
      <w:r w:rsidR="00E176D0" w:rsidRPr="006D74C9">
        <w:rPr>
          <w:rFonts w:asciiTheme="minorHAnsi" w:hAnsiTheme="minorHAnsi" w:cstheme="minorHAnsi"/>
        </w:rPr>
        <w:t>z Opisem Przedmiotu Zamówienia</w:t>
      </w:r>
      <w:r w:rsidR="0021545D" w:rsidRPr="006D74C9">
        <w:rPr>
          <w:rFonts w:asciiTheme="minorHAnsi" w:hAnsiTheme="minorHAnsi" w:cstheme="minorHAnsi"/>
        </w:rPr>
        <w:t xml:space="preserve"> </w:t>
      </w:r>
      <w:r w:rsidR="00235AD3" w:rsidRPr="006D74C9">
        <w:rPr>
          <w:rFonts w:asciiTheme="minorHAnsi" w:hAnsiTheme="minorHAnsi" w:cstheme="minorHAnsi"/>
        </w:rPr>
        <w:t>i z </w:t>
      </w:r>
      <w:r w:rsidR="00471ED8" w:rsidRPr="006D74C9">
        <w:rPr>
          <w:rFonts w:asciiTheme="minorHAnsi" w:hAnsiTheme="minorHAnsi" w:cstheme="minorHAnsi"/>
        </w:rPr>
        <w:t>zakresem określonym</w:t>
      </w:r>
      <w:r w:rsidR="00B81033" w:rsidRPr="006D74C9">
        <w:rPr>
          <w:rFonts w:asciiTheme="minorHAnsi" w:hAnsiTheme="minorHAnsi" w:cstheme="minorHAnsi"/>
        </w:rPr>
        <w:t xml:space="preserve"> </w:t>
      </w:r>
      <w:r w:rsidR="00471ED8" w:rsidRPr="006D74C9">
        <w:rPr>
          <w:rFonts w:asciiTheme="minorHAnsi" w:hAnsiTheme="minorHAnsi" w:cstheme="minorHAnsi"/>
        </w:rPr>
        <w:t xml:space="preserve">w poszczególnych </w:t>
      </w:r>
      <w:r w:rsidR="00471ED8" w:rsidRPr="00FC29CF">
        <w:rPr>
          <w:rFonts w:asciiTheme="minorHAnsi" w:hAnsiTheme="minorHAnsi" w:cstheme="minorHAnsi"/>
        </w:rPr>
        <w:t xml:space="preserve">Zleceniach Wykonania </w:t>
      </w:r>
      <w:r w:rsidR="009464C4" w:rsidRPr="00EE6020">
        <w:rPr>
          <w:rFonts w:asciiTheme="minorHAnsi" w:hAnsiTheme="minorHAnsi" w:cstheme="minorHAnsi"/>
        </w:rPr>
        <w:t>Prac</w:t>
      </w:r>
      <w:r w:rsidR="00B81033" w:rsidRPr="00EE6020">
        <w:rPr>
          <w:rFonts w:asciiTheme="minorHAnsi" w:hAnsiTheme="minorHAnsi" w:cstheme="minorHAnsi"/>
        </w:rPr>
        <w:t xml:space="preserve"> </w:t>
      </w:r>
      <w:r w:rsidR="003772F5" w:rsidRPr="00EE6020">
        <w:rPr>
          <w:rFonts w:asciiTheme="minorHAnsi" w:hAnsiTheme="minorHAnsi" w:cstheme="minorHAnsi"/>
        </w:rPr>
        <w:t>oraz obowiązującym prawem;</w:t>
      </w:r>
    </w:p>
    <w:p w14:paraId="149B3D2F" w14:textId="324C8AD3"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Transportu</w:t>
      </w:r>
      <w:r w:rsidR="00F7469A" w:rsidRPr="006D74C9">
        <w:rPr>
          <w:rFonts w:asciiTheme="minorHAnsi" w:hAnsiTheme="minorHAnsi" w:cstheme="minorHAnsi"/>
        </w:rPr>
        <w:t xml:space="preserve"> </w:t>
      </w:r>
      <w:r w:rsidR="004B3EE3" w:rsidRPr="006D74C9">
        <w:rPr>
          <w:rFonts w:asciiTheme="minorHAnsi" w:hAnsiTheme="minorHAnsi" w:cstheme="minorHAnsi"/>
        </w:rPr>
        <w:t xml:space="preserve">na Terenie Prac </w:t>
      </w:r>
      <w:r w:rsidR="00F7469A" w:rsidRPr="006D74C9">
        <w:rPr>
          <w:rFonts w:asciiTheme="minorHAnsi" w:hAnsiTheme="minorHAnsi" w:cstheme="minorHAnsi"/>
        </w:rPr>
        <w:t>materiałów, urządzeń oraz innych elementów potrzebnych do realizacji Umowy zgodnie z regulaminami i instrukcjami obowiązującymi</w:t>
      </w:r>
      <w:r w:rsidR="0021545D" w:rsidRPr="006D74C9">
        <w:rPr>
          <w:rFonts w:asciiTheme="minorHAnsi" w:hAnsiTheme="minorHAnsi" w:cstheme="minorHAnsi"/>
        </w:rPr>
        <w:t xml:space="preserve"> </w:t>
      </w:r>
      <w:r w:rsidR="00F7469A" w:rsidRPr="006D74C9">
        <w:rPr>
          <w:rFonts w:asciiTheme="minorHAnsi" w:hAnsiTheme="minorHAnsi" w:cstheme="minorHAnsi"/>
        </w:rPr>
        <w:t>u Zamawiającego, udostępnionymi Wykonawcy przed zawarciem Umowy</w:t>
      </w:r>
      <w:r w:rsidR="003772F5" w:rsidRPr="006D74C9">
        <w:rPr>
          <w:rFonts w:asciiTheme="minorHAnsi" w:hAnsiTheme="minorHAnsi" w:cstheme="minorHAnsi"/>
        </w:rPr>
        <w:t>;</w:t>
      </w:r>
    </w:p>
    <w:p w14:paraId="3F2A28AD" w14:textId="1CF87594"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Każdorazowego</w:t>
      </w:r>
      <w:r w:rsidR="00F613B8" w:rsidRPr="006D74C9">
        <w:rPr>
          <w:rFonts w:asciiTheme="minorHAnsi" w:hAnsiTheme="minorHAnsi" w:cstheme="minorHAnsi"/>
        </w:rPr>
        <w:t xml:space="preserve"> uzgodnienia z Zamawiającym</w:t>
      </w:r>
      <w:r w:rsidR="003772F5" w:rsidRPr="006D74C9">
        <w:rPr>
          <w:rFonts w:asciiTheme="minorHAnsi" w:hAnsiTheme="minorHAnsi" w:cstheme="minorHAnsi"/>
        </w:rPr>
        <w:t>, sz</w:t>
      </w:r>
      <w:r w:rsidR="00F743A0" w:rsidRPr="006D74C9">
        <w:rPr>
          <w:rFonts w:asciiTheme="minorHAnsi" w:hAnsiTheme="minorHAnsi" w:cstheme="minorHAnsi"/>
        </w:rPr>
        <w:t>czegółowego terminu przywozu na</w:t>
      </w:r>
      <w:r w:rsidR="003772F5" w:rsidRPr="006D74C9">
        <w:rPr>
          <w:rFonts w:asciiTheme="minorHAnsi" w:hAnsiTheme="minorHAnsi" w:cstheme="minorHAnsi"/>
        </w:rPr>
        <w:t xml:space="preserve"> lub przewozu przez teren </w:t>
      </w:r>
      <w:r w:rsidR="00EB3E53" w:rsidRPr="006D74C9">
        <w:rPr>
          <w:rFonts w:asciiTheme="minorHAnsi" w:hAnsiTheme="minorHAnsi" w:cstheme="minorHAnsi"/>
        </w:rPr>
        <w:t>Zamawiającego</w:t>
      </w:r>
      <w:r w:rsidR="003772F5" w:rsidRPr="006D74C9">
        <w:rPr>
          <w:rFonts w:asciiTheme="minorHAnsi" w:hAnsiTheme="minorHAnsi" w:cstheme="minorHAnsi"/>
        </w:rPr>
        <w:t xml:space="preserve"> materiałów,</w:t>
      </w:r>
      <w:r w:rsidR="0021545D" w:rsidRPr="006D74C9">
        <w:rPr>
          <w:rFonts w:asciiTheme="minorHAnsi" w:hAnsiTheme="minorHAnsi" w:cstheme="minorHAnsi"/>
        </w:rPr>
        <w:t xml:space="preserve"> urządzeń oraz innych elementów </w:t>
      </w:r>
      <w:r w:rsidR="003772F5" w:rsidRPr="006D74C9">
        <w:rPr>
          <w:rFonts w:asciiTheme="minorHAnsi" w:hAnsiTheme="minorHAnsi" w:cstheme="minorHAnsi"/>
        </w:rPr>
        <w:t>potrzebnych do realizacji Umowy, których przew</w:t>
      </w:r>
      <w:r w:rsidR="0021545D" w:rsidRPr="006D74C9">
        <w:rPr>
          <w:rFonts w:asciiTheme="minorHAnsi" w:hAnsiTheme="minorHAnsi" w:cstheme="minorHAnsi"/>
        </w:rPr>
        <w:t xml:space="preserve">óz może wpływać na ruch zakładu </w:t>
      </w:r>
      <w:r w:rsidR="003772F5" w:rsidRPr="006D74C9">
        <w:rPr>
          <w:rFonts w:asciiTheme="minorHAnsi" w:hAnsiTheme="minorHAnsi" w:cstheme="minorHAnsi"/>
        </w:rPr>
        <w:t>Zamawiającego;</w:t>
      </w:r>
    </w:p>
    <w:p w14:paraId="07EAAC1F" w14:textId="587214B8"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Wystawienia</w:t>
      </w:r>
      <w:r w:rsidR="004944B2" w:rsidRPr="006D74C9">
        <w:rPr>
          <w:rFonts w:asciiTheme="minorHAnsi" w:hAnsiTheme="minorHAnsi" w:cstheme="minorHAnsi"/>
        </w:rPr>
        <w:t xml:space="preserve"> i dostarczenia wszystkich dokumentów wysyłkowych wymaganych prawem</w:t>
      </w:r>
      <w:r w:rsidR="007066DD" w:rsidRPr="006D74C9">
        <w:rPr>
          <w:rFonts w:asciiTheme="minorHAnsi" w:hAnsiTheme="minorHAnsi" w:cstheme="minorHAnsi"/>
        </w:rPr>
        <w:br/>
      </w:r>
      <w:r w:rsidR="004944B2" w:rsidRPr="006D74C9">
        <w:rPr>
          <w:rFonts w:asciiTheme="minorHAnsi" w:hAnsiTheme="minorHAnsi" w:cstheme="minorHAnsi"/>
        </w:rPr>
        <w:t>w obrocie międzynarodowym towarów oraz udokumentowania pochodzenia Dostaw wymaganymi prawem świadectwami (ce</w:t>
      </w:r>
      <w:r w:rsidR="003772F5" w:rsidRPr="006D74C9">
        <w:rPr>
          <w:rFonts w:asciiTheme="minorHAnsi" w:hAnsiTheme="minorHAnsi" w:cstheme="minorHAnsi"/>
        </w:rPr>
        <w:t>rtyfikatami);</w:t>
      </w:r>
    </w:p>
    <w:p w14:paraId="4B631AB1" w14:textId="3BCFE7BE"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Zatrudniania</w:t>
      </w:r>
      <w:r w:rsidR="003772F5" w:rsidRPr="006D74C9">
        <w:rPr>
          <w:rFonts w:asciiTheme="minorHAnsi" w:hAnsiTheme="minorHAnsi" w:cstheme="minorHAnsi"/>
        </w:rPr>
        <w:t xml:space="preserve"> przy realizacji Umowy osób z odpowiednimi kwalifikacjami </w:t>
      </w:r>
      <w:r w:rsidR="00A249DE" w:rsidRPr="006D74C9">
        <w:rPr>
          <w:rFonts w:asciiTheme="minorHAnsi" w:hAnsiTheme="minorHAnsi" w:cstheme="minorHAnsi"/>
        </w:rPr>
        <w:t xml:space="preserve">i uprawnieniami </w:t>
      </w:r>
      <w:r w:rsidR="00955FCC" w:rsidRPr="006D74C9">
        <w:rPr>
          <w:rFonts w:asciiTheme="minorHAnsi" w:hAnsiTheme="minorHAnsi" w:cstheme="minorHAnsi"/>
        </w:rPr>
        <w:br/>
      </w:r>
      <w:r w:rsidR="00A249DE" w:rsidRPr="006D74C9">
        <w:rPr>
          <w:rFonts w:asciiTheme="minorHAnsi" w:hAnsiTheme="minorHAnsi" w:cstheme="minorHAnsi"/>
        </w:rPr>
        <w:t>do prowadzenia P</w:t>
      </w:r>
      <w:r w:rsidR="003772F5" w:rsidRPr="006D74C9">
        <w:rPr>
          <w:rFonts w:asciiTheme="minorHAnsi" w:hAnsiTheme="minorHAnsi" w:cstheme="minorHAnsi"/>
        </w:rPr>
        <w:t>rac i nadzorów wynikających z charakteru wykonywanych przez te osoby czynności i obowiązujących przepisów prawa;</w:t>
      </w:r>
      <w:bookmarkStart w:id="45" w:name="_Ref419977396"/>
    </w:p>
    <w:p w14:paraId="5EC413AE" w14:textId="0F8A2A70"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lastRenderedPageBreak/>
        <w:t>Organizacji</w:t>
      </w:r>
      <w:r w:rsidR="003B289D" w:rsidRPr="006D74C9">
        <w:rPr>
          <w:rFonts w:asciiTheme="minorHAnsi" w:hAnsiTheme="minorHAnsi" w:cstheme="minorHAnsi"/>
        </w:rPr>
        <w:t xml:space="preserve"> i realizacji Prac</w:t>
      </w:r>
      <w:r w:rsidR="009464C4">
        <w:rPr>
          <w:rFonts w:asciiTheme="minorHAnsi" w:hAnsiTheme="minorHAnsi" w:cstheme="minorHAnsi"/>
        </w:rPr>
        <w:t xml:space="preserve"> </w:t>
      </w:r>
      <w:r w:rsidR="003B289D" w:rsidRPr="006D74C9">
        <w:rPr>
          <w:rFonts w:asciiTheme="minorHAnsi" w:hAnsiTheme="minorHAnsi" w:cstheme="minorHAnsi"/>
        </w:rPr>
        <w:t xml:space="preserve">na Terenie Prac zgodnie z Wymaganiami BHP i Zasadami Gospodarki Odpadami, wewnętrznymi regulaminami obowiązującymi na terenie Zamawiającego oraz </w:t>
      </w:r>
      <w:r w:rsidR="00E176D0" w:rsidRPr="006D74C9">
        <w:rPr>
          <w:rFonts w:asciiTheme="minorHAnsi" w:hAnsiTheme="minorHAnsi" w:cstheme="minorHAnsi"/>
        </w:rPr>
        <w:t>Opisem Przedmiotu Zamówienia</w:t>
      </w:r>
      <w:r w:rsidR="003B289D" w:rsidRPr="006D74C9">
        <w:rPr>
          <w:rFonts w:asciiTheme="minorHAnsi" w:hAnsiTheme="minorHAnsi" w:cstheme="minorHAnsi"/>
        </w:rPr>
        <w:t xml:space="preserve"> w zakresie BHP, gospodarki odpadami</w:t>
      </w:r>
      <w:r w:rsidR="00FB1108" w:rsidRPr="006D74C9">
        <w:rPr>
          <w:rFonts w:asciiTheme="minorHAnsi" w:hAnsiTheme="minorHAnsi" w:cstheme="minorHAnsi"/>
        </w:rPr>
        <w:t xml:space="preserve"> </w:t>
      </w:r>
      <w:r w:rsidR="003B289D" w:rsidRPr="006D74C9">
        <w:rPr>
          <w:rFonts w:asciiTheme="minorHAnsi" w:hAnsiTheme="minorHAnsi" w:cstheme="minorHAnsi"/>
        </w:rPr>
        <w:t>i ochrony środowiska</w:t>
      </w:r>
      <w:r w:rsidR="00A6514B" w:rsidRPr="006D74C9">
        <w:rPr>
          <w:rFonts w:asciiTheme="minorHAnsi" w:hAnsiTheme="minorHAnsi" w:cstheme="minorHAnsi"/>
        </w:rPr>
        <w:t>.</w:t>
      </w:r>
      <w:bookmarkEnd w:id="45"/>
      <w:r w:rsidR="00A6514B" w:rsidRPr="006D74C9">
        <w:rPr>
          <w:rFonts w:asciiTheme="minorHAnsi" w:hAnsiTheme="minorHAnsi" w:cstheme="minorHAnsi"/>
        </w:rPr>
        <w:t xml:space="preserve"> Wykonawca zobowiązany jest do bieżącej weryfikacji aktualnych wymagań Zamawiającego w zakresie</w:t>
      </w:r>
      <w:r w:rsidR="0064031B" w:rsidRPr="006D74C9">
        <w:rPr>
          <w:rFonts w:asciiTheme="minorHAnsi" w:hAnsiTheme="minorHAnsi" w:cstheme="minorHAnsi"/>
        </w:rPr>
        <w:t xml:space="preserve"> określonym w </w:t>
      </w:r>
      <w:r w:rsidR="00892F80" w:rsidRPr="006D74C9">
        <w:rPr>
          <w:rFonts w:asciiTheme="minorHAnsi" w:hAnsiTheme="minorHAnsi" w:cstheme="minorHAnsi"/>
        </w:rPr>
        <w:t>zdaniu poprzednim;</w:t>
      </w:r>
      <w:bookmarkStart w:id="46" w:name="_Ref419975861"/>
    </w:p>
    <w:bookmarkEnd w:id="46"/>
    <w:p w14:paraId="2D5B34CE" w14:textId="2512831D" w:rsidR="006D74C9" w:rsidRPr="006D74C9" w:rsidRDefault="00E7712A" w:rsidP="00D53064">
      <w:pPr>
        <w:pStyle w:val="Akapitzlist"/>
        <w:widowControl w:val="0"/>
        <w:numPr>
          <w:ilvl w:val="2"/>
          <w:numId w:val="16"/>
        </w:numPr>
        <w:spacing w:before="120" w:after="120" w:line="240" w:lineRule="atLeast"/>
        <w:jc w:val="both"/>
      </w:pPr>
      <w:r>
        <w:rPr>
          <w:rFonts w:asciiTheme="minorHAnsi" w:hAnsiTheme="minorHAnsi" w:cstheme="minorHAnsi"/>
        </w:rPr>
        <w:t xml:space="preserve">Nie dotyczy </w:t>
      </w:r>
    </w:p>
    <w:p w14:paraId="79BE37D0" w14:textId="21BAE017" w:rsidR="006D74C9" w:rsidRPr="006D74C9" w:rsidRDefault="00E7712A" w:rsidP="00D53064">
      <w:pPr>
        <w:pStyle w:val="Akapitzlist"/>
        <w:widowControl w:val="0"/>
        <w:numPr>
          <w:ilvl w:val="2"/>
          <w:numId w:val="16"/>
        </w:numPr>
        <w:spacing w:before="120" w:after="120" w:line="240" w:lineRule="atLeast"/>
        <w:jc w:val="both"/>
      </w:pPr>
      <w:r>
        <w:rPr>
          <w:rFonts w:asciiTheme="minorHAnsi" w:hAnsiTheme="minorHAnsi" w:cstheme="minorHAnsi"/>
        </w:rPr>
        <w:t xml:space="preserve">Nie dotyczy </w:t>
      </w:r>
    </w:p>
    <w:p w14:paraId="32B8FDC1" w14:textId="363E86E4"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Protokolarnego</w:t>
      </w:r>
      <w:r w:rsidR="003772F5" w:rsidRPr="006D74C9">
        <w:rPr>
          <w:rFonts w:asciiTheme="minorHAnsi" w:hAnsiTheme="minorHAnsi" w:cstheme="minorHAnsi"/>
        </w:rPr>
        <w:t xml:space="preserve"> przejęcia Terenu Prac lub </w:t>
      </w:r>
      <w:r w:rsidR="0064031B" w:rsidRPr="006D74C9">
        <w:rPr>
          <w:rFonts w:asciiTheme="minorHAnsi" w:hAnsiTheme="minorHAnsi" w:cstheme="minorHAnsi"/>
        </w:rPr>
        <w:t xml:space="preserve">innego miejsca prowadzenia Prac </w:t>
      </w:r>
      <w:r w:rsidR="003772F5" w:rsidRPr="006D74C9">
        <w:rPr>
          <w:rFonts w:asciiTheme="minorHAnsi" w:hAnsiTheme="minorHAnsi" w:cstheme="minorHAnsi"/>
        </w:rPr>
        <w:t xml:space="preserve">i potwierdzenia przejęcia wpisem do Dziennika </w:t>
      </w:r>
      <w:r w:rsidR="00F7469A" w:rsidRPr="006D74C9">
        <w:rPr>
          <w:rFonts w:asciiTheme="minorHAnsi" w:hAnsiTheme="minorHAnsi" w:cstheme="minorHAnsi"/>
        </w:rPr>
        <w:t>Prac</w:t>
      </w:r>
      <w:r w:rsidR="003772F5" w:rsidRPr="006D74C9">
        <w:rPr>
          <w:rFonts w:asciiTheme="minorHAnsi" w:hAnsiTheme="minorHAnsi" w:cstheme="minorHAnsi"/>
        </w:rPr>
        <w:t xml:space="preserve">, jak również, po zakończeniu czynności na Terenie Prac, uporządkowania Terenu Prac i </w:t>
      </w:r>
      <w:r w:rsidR="007C4769" w:rsidRPr="006D74C9">
        <w:rPr>
          <w:rFonts w:asciiTheme="minorHAnsi" w:hAnsiTheme="minorHAnsi" w:cstheme="minorHAnsi"/>
        </w:rPr>
        <w:t>przywrócenia go</w:t>
      </w:r>
      <w:r w:rsidR="00B0550E" w:rsidRPr="006D74C9">
        <w:rPr>
          <w:rFonts w:asciiTheme="minorHAnsi" w:hAnsiTheme="minorHAnsi" w:cstheme="minorHAnsi"/>
        </w:rPr>
        <w:t xml:space="preserve"> do stanu sprzed realizacji Prac, chyba, że inaczej określono w Umowie</w:t>
      </w:r>
      <w:r w:rsidR="003772F5" w:rsidRPr="006D74C9">
        <w:rPr>
          <w:rFonts w:asciiTheme="minorHAnsi" w:hAnsiTheme="minorHAnsi" w:cstheme="minorHAnsi"/>
        </w:rPr>
        <w:t>;</w:t>
      </w:r>
    </w:p>
    <w:p w14:paraId="4D3B3BB6" w14:textId="04358351"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Zapewnienia</w:t>
      </w:r>
      <w:r w:rsidR="003772F5" w:rsidRPr="006D74C9">
        <w:rPr>
          <w:rFonts w:asciiTheme="minorHAnsi" w:hAnsiTheme="minorHAnsi" w:cstheme="minorHAnsi"/>
        </w:rPr>
        <w:t xml:space="preserve">, na własny koszt i ryzyko, wszelkich urządzeń, materiałów i narzędzi niezbędnych </w:t>
      </w:r>
      <w:r w:rsidR="00641638" w:rsidRPr="006D74C9">
        <w:rPr>
          <w:rFonts w:asciiTheme="minorHAnsi" w:hAnsiTheme="minorHAnsi" w:cstheme="minorHAnsi"/>
        </w:rPr>
        <w:br/>
      </w:r>
      <w:r w:rsidR="003772F5" w:rsidRPr="006D74C9">
        <w:rPr>
          <w:rFonts w:asciiTheme="minorHAnsi" w:hAnsiTheme="minorHAnsi" w:cstheme="minorHAnsi"/>
        </w:rPr>
        <w:t>do wykonania przedmiotu Umowy;</w:t>
      </w:r>
    </w:p>
    <w:p w14:paraId="1E241B41" w14:textId="5240CDA7"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Pobierania</w:t>
      </w:r>
      <w:r w:rsidR="003772F5" w:rsidRPr="006D74C9">
        <w:rPr>
          <w:rFonts w:asciiTheme="minorHAnsi" w:hAnsiTheme="minorHAnsi" w:cstheme="minorHAnsi"/>
        </w:rPr>
        <w:t xml:space="preserve"> z magazynu Zamawiającego i dostarczania na miejsce wyko</w:t>
      </w:r>
      <w:r w:rsidR="0064031B" w:rsidRPr="006D74C9">
        <w:rPr>
          <w:rFonts w:asciiTheme="minorHAnsi" w:hAnsiTheme="minorHAnsi" w:cstheme="minorHAnsi"/>
        </w:rPr>
        <w:t>nywania Prac, na własny koszt i </w:t>
      </w:r>
      <w:r w:rsidR="003772F5" w:rsidRPr="006D74C9">
        <w:rPr>
          <w:rFonts w:asciiTheme="minorHAnsi" w:hAnsiTheme="minorHAnsi" w:cstheme="minorHAnsi"/>
        </w:rPr>
        <w:t>ryzyko, części i materiałów Zamawiającego powier</w:t>
      </w:r>
      <w:r w:rsidR="006A7E01" w:rsidRPr="006D74C9">
        <w:rPr>
          <w:rFonts w:asciiTheme="minorHAnsi" w:hAnsiTheme="minorHAnsi" w:cstheme="minorHAnsi"/>
        </w:rPr>
        <w:t>zonych Wykonawcy lub będących w </w:t>
      </w:r>
      <w:r w:rsidR="003772F5" w:rsidRPr="006D74C9">
        <w:rPr>
          <w:rFonts w:asciiTheme="minorHAnsi" w:hAnsiTheme="minorHAnsi" w:cstheme="minorHAnsi"/>
        </w:rPr>
        <w:t>zakresie dostaw Zamawiającego;</w:t>
      </w:r>
    </w:p>
    <w:p w14:paraId="44D0DD87" w14:textId="720441A1"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Wywozu</w:t>
      </w:r>
      <w:r w:rsidR="00F32371" w:rsidRPr="006D74C9">
        <w:rPr>
          <w:rFonts w:asciiTheme="minorHAnsi" w:hAnsiTheme="minorHAnsi" w:cstheme="minorHAnsi"/>
        </w:rPr>
        <w:t>, na własny koszt i ryzyko nadmiaru ziemi z wykopów, gruzu budowlanego i innych materiałów lub elementów z terenu zakładu z wyjątkiem złomu w postaci odpadów metalo</w:t>
      </w:r>
      <w:r w:rsidR="0064031B" w:rsidRPr="006D74C9">
        <w:rPr>
          <w:rFonts w:asciiTheme="minorHAnsi" w:hAnsiTheme="minorHAnsi" w:cstheme="minorHAnsi"/>
        </w:rPr>
        <w:t>wych, o których mowa w </w:t>
      </w:r>
      <w:r w:rsidR="00F70835" w:rsidRPr="006D74C9">
        <w:rPr>
          <w:rFonts w:asciiTheme="minorHAnsi" w:hAnsiTheme="minorHAnsi" w:cstheme="minorHAnsi"/>
        </w:rPr>
        <w:t>ust.</w:t>
      </w:r>
      <w:r w:rsidR="006A7E01" w:rsidRPr="006D74C9">
        <w:rPr>
          <w:rFonts w:asciiTheme="minorHAnsi" w:hAnsiTheme="minorHAnsi" w:cstheme="minorHAnsi"/>
        </w:rPr>
        <w:t xml:space="preserve"> 5.19</w:t>
      </w:r>
      <w:r w:rsidR="00F32371" w:rsidRPr="006D74C9">
        <w:rPr>
          <w:rFonts w:asciiTheme="minorHAnsi" w:hAnsiTheme="minorHAnsi" w:cstheme="minorHAnsi"/>
        </w:rPr>
        <w:t xml:space="preserve"> oraz przetransportowania na własny koszt i ryzyko w miejsca wskazane </w:t>
      </w:r>
      <w:r w:rsidR="00641638" w:rsidRPr="006D74C9">
        <w:rPr>
          <w:rFonts w:asciiTheme="minorHAnsi" w:hAnsiTheme="minorHAnsi" w:cstheme="minorHAnsi"/>
        </w:rPr>
        <w:br/>
      </w:r>
      <w:r w:rsidR="00F32371" w:rsidRPr="006D74C9">
        <w:rPr>
          <w:rFonts w:asciiTheme="minorHAnsi" w:hAnsiTheme="minorHAnsi" w:cstheme="minorHAnsi"/>
        </w:rPr>
        <w:t>przez Zamawiającego złomu w postaci odpadów metalow</w:t>
      </w:r>
      <w:r w:rsidR="006A7E01" w:rsidRPr="006D74C9">
        <w:rPr>
          <w:rFonts w:asciiTheme="minorHAnsi" w:hAnsiTheme="minorHAnsi" w:cstheme="minorHAnsi"/>
        </w:rPr>
        <w:t>ych, o których mowa w </w:t>
      </w:r>
      <w:r w:rsidR="00F70835" w:rsidRPr="006D74C9">
        <w:rPr>
          <w:rFonts w:asciiTheme="minorHAnsi" w:hAnsiTheme="minorHAnsi" w:cstheme="minorHAnsi"/>
        </w:rPr>
        <w:t>ust.</w:t>
      </w:r>
      <w:r w:rsidR="00641638" w:rsidRPr="006D74C9">
        <w:rPr>
          <w:rFonts w:asciiTheme="minorHAnsi" w:hAnsiTheme="minorHAnsi" w:cstheme="minorHAnsi"/>
        </w:rPr>
        <w:t xml:space="preserve"> </w:t>
      </w:r>
      <w:r w:rsidR="006A7E01" w:rsidRPr="006D74C9">
        <w:rPr>
          <w:rFonts w:asciiTheme="minorHAnsi" w:hAnsiTheme="minorHAnsi" w:cstheme="minorHAnsi"/>
        </w:rPr>
        <w:t>5.19</w:t>
      </w:r>
      <w:r w:rsidR="00F32371" w:rsidRPr="006D74C9">
        <w:rPr>
          <w:rFonts w:asciiTheme="minorHAnsi" w:hAnsiTheme="minorHAnsi" w:cstheme="minorHAnsi"/>
        </w:rPr>
        <w:t xml:space="preserve">, powstałego w </w:t>
      </w:r>
      <w:r w:rsidR="00F70835" w:rsidRPr="006D74C9">
        <w:rPr>
          <w:rFonts w:asciiTheme="minorHAnsi" w:hAnsiTheme="minorHAnsi" w:cstheme="minorHAnsi"/>
        </w:rPr>
        <w:t xml:space="preserve">trakcie Prac </w:t>
      </w:r>
      <w:r w:rsidR="00F32371" w:rsidRPr="006D74C9">
        <w:rPr>
          <w:rFonts w:asciiTheme="minorHAnsi" w:hAnsiTheme="minorHAnsi" w:cstheme="minorHAnsi"/>
        </w:rPr>
        <w:t>po jego wcześniejszym pocięciu w ramach kosztów Wykonawcy, na elementy mieszczące się do kontenera;</w:t>
      </w:r>
    </w:p>
    <w:p w14:paraId="2451E7D9" w14:textId="3FD1F320" w:rsidR="006D74C9" w:rsidRPr="00C05924" w:rsidRDefault="00C27F48" w:rsidP="00D53064">
      <w:pPr>
        <w:pStyle w:val="Akapitzlist"/>
        <w:widowControl w:val="0"/>
        <w:numPr>
          <w:ilvl w:val="2"/>
          <w:numId w:val="16"/>
        </w:numPr>
        <w:spacing w:before="120" w:after="120" w:line="240" w:lineRule="atLeast"/>
        <w:jc w:val="both"/>
      </w:pPr>
      <w:r w:rsidRPr="00C05924">
        <w:rPr>
          <w:rFonts w:asciiTheme="minorHAnsi" w:hAnsiTheme="minorHAnsi" w:cstheme="minorHAnsi"/>
        </w:rPr>
        <w:t>Przekazania</w:t>
      </w:r>
      <w:r w:rsidR="003772F5" w:rsidRPr="00C05924">
        <w:rPr>
          <w:rFonts w:asciiTheme="minorHAnsi" w:hAnsiTheme="minorHAnsi" w:cstheme="minorHAnsi"/>
        </w:rPr>
        <w:t xml:space="preserve"> Zamawiaj</w:t>
      </w:r>
      <w:r w:rsidR="003C3EED" w:rsidRPr="00C05924">
        <w:rPr>
          <w:rFonts w:asciiTheme="minorHAnsi" w:hAnsiTheme="minorHAnsi" w:cstheme="minorHAnsi"/>
        </w:rPr>
        <w:t xml:space="preserve">ącemu Dokumentacji Wykonawcy, </w:t>
      </w:r>
      <w:r w:rsidR="003772F5" w:rsidRPr="00C05924">
        <w:rPr>
          <w:rFonts w:asciiTheme="minorHAnsi" w:hAnsiTheme="minorHAnsi" w:cstheme="minorHAnsi"/>
        </w:rPr>
        <w:t>w tym dokumentacji powykonawczej oraz innych dokumentów, w tym m.in.:</w:t>
      </w:r>
    </w:p>
    <w:p w14:paraId="477B7E25" w14:textId="46B0DF7A" w:rsidR="006D74C9" w:rsidRPr="00C05924" w:rsidRDefault="00C27F48" w:rsidP="00D53064">
      <w:pPr>
        <w:pStyle w:val="Akapitzlist"/>
        <w:widowControl w:val="0"/>
        <w:numPr>
          <w:ilvl w:val="3"/>
          <w:numId w:val="16"/>
        </w:numPr>
        <w:spacing w:before="120" w:after="120" w:line="240" w:lineRule="atLeast"/>
        <w:jc w:val="both"/>
      </w:pPr>
      <w:r w:rsidRPr="00C05924">
        <w:rPr>
          <w:rFonts w:asciiTheme="minorHAnsi" w:hAnsiTheme="minorHAnsi" w:cstheme="minorHAnsi"/>
        </w:rPr>
        <w:t>Deklaracji</w:t>
      </w:r>
      <w:r w:rsidR="003772F5" w:rsidRPr="00C05924">
        <w:rPr>
          <w:rFonts w:asciiTheme="minorHAnsi" w:hAnsiTheme="minorHAnsi" w:cstheme="minorHAnsi"/>
        </w:rPr>
        <w:t xml:space="preserve"> zgodności wyrobu z normami wprowadzonymi do obowiązkowego stosowania </w:t>
      </w:r>
      <w:r w:rsidR="00641638" w:rsidRPr="00C05924">
        <w:rPr>
          <w:rFonts w:asciiTheme="minorHAnsi" w:hAnsiTheme="minorHAnsi" w:cstheme="minorHAnsi"/>
        </w:rPr>
        <w:br/>
      </w:r>
      <w:r w:rsidR="003772F5" w:rsidRPr="00C05924">
        <w:rPr>
          <w:rFonts w:asciiTheme="minorHAnsi" w:hAnsiTheme="minorHAnsi" w:cstheme="minorHAnsi"/>
        </w:rPr>
        <w:t>na terenie Polski oraz wymaganiami dotyczącymi bezpieczeństwa pracy i ochrony środowiska;</w:t>
      </w:r>
    </w:p>
    <w:p w14:paraId="18DAEDC6" w14:textId="77777777" w:rsidR="006D74C9" w:rsidRPr="00C05924" w:rsidRDefault="003772F5" w:rsidP="00D53064">
      <w:pPr>
        <w:pStyle w:val="Akapitzlist"/>
        <w:widowControl w:val="0"/>
        <w:numPr>
          <w:ilvl w:val="3"/>
          <w:numId w:val="16"/>
        </w:numPr>
        <w:spacing w:before="120" w:after="120" w:line="240" w:lineRule="atLeast"/>
        <w:jc w:val="both"/>
      </w:pPr>
      <w:r w:rsidRPr="00C05924">
        <w:rPr>
          <w:rFonts w:asciiTheme="minorHAnsi" w:hAnsiTheme="minorHAnsi" w:cstheme="minorHAnsi"/>
        </w:rPr>
        <w:t>atestów;</w:t>
      </w:r>
    </w:p>
    <w:p w14:paraId="2A44CEED" w14:textId="77777777" w:rsidR="006D74C9" w:rsidRPr="00C05924" w:rsidRDefault="003772F5" w:rsidP="00D53064">
      <w:pPr>
        <w:pStyle w:val="Akapitzlist"/>
        <w:widowControl w:val="0"/>
        <w:numPr>
          <w:ilvl w:val="3"/>
          <w:numId w:val="16"/>
        </w:numPr>
        <w:spacing w:before="120" w:after="120" w:line="240" w:lineRule="atLeast"/>
        <w:jc w:val="both"/>
      </w:pPr>
      <w:r w:rsidRPr="00C05924">
        <w:rPr>
          <w:rFonts w:asciiTheme="minorHAnsi" w:hAnsiTheme="minorHAnsi" w:cstheme="minorHAnsi"/>
        </w:rPr>
        <w:t>DTR maszyn i urządzeń;</w:t>
      </w:r>
    </w:p>
    <w:p w14:paraId="5EC9D6BB" w14:textId="77777777" w:rsidR="006D74C9" w:rsidRPr="00C05924" w:rsidRDefault="003772F5" w:rsidP="00D53064">
      <w:pPr>
        <w:pStyle w:val="Akapitzlist"/>
        <w:widowControl w:val="0"/>
        <w:numPr>
          <w:ilvl w:val="3"/>
          <w:numId w:val="16"/>
        </w:numPr>
        <w:spacing w:before="120" w:after="120" w:line="240" w:lineRule="atLeast"/>
        <w:jc w:val="both"/>
      </w:pPr>
      <w:r w:rsidRPr="00C05924">
        <w:rPr>
          <w:rFonts w:asciiTheme="minorHAnsi" w:hAnsiTheme="minorHAnsi" w:cstheme="minorHAnsi"/>
        </w:rPr>
        <w:t>kart gwarancyjnych;</w:t>
      </w:r>
    </w:p>
    <w:p w14:paraId="1FA46DFC" w14:textId="77777777" w:rsidR="006D74C9" w:rsidRPr="00C05924" w:rsidRDefault="003772F5" w:rsidP="00D53064">
      <w:pPr>
        <w:pStyle w:val="Akapitzlist"/>
        <w:widowControl w:val="0"/>
        <w:numPr>
          <w:ilvl w:val="3"/>
          <w:numId w:val="16"/>
        </w:numPr>
        <w:spacing w:before="120" w:after="120" w:line="240" w:lineRule="atLeast"/>
        <w:jc w:val="both"/>
      </w:pPr>
      <w:r w:rsidRPr="00C05924">
        <w:rPr>
          <w:rFonts w:asciiTheme="minorHAnsi" w:hAnsiTheme="minorHAnsi" w:cstheme="minorHAnsi"/>
        </w:rPr>
        <w:t>certyfikatów, itd.;</w:t>
      </w:r>
    </w:p>
    <w:p w14:paraId="021D5BEB" w14:textId="1F51C94E" w:rsidR="006D74C9" w:rsidRPr="00C05924" w:rsidRDefault="003772F5" w:rsidP="00525029">
      <w:pPr>
        <w:pStyle w:val="Akapitzlist"/>
        <w:widowControl w:val="0"/>
        <w:spacing w:before="120" w:after="120" w:line="240" w:lineRule="atLeast"/>
        <w:ind w:left="1559"/>
        <w:jc w:val="both"/>
      </w:pPr>
      <w:r w:rsidRPr="00C05924">
        <w:rPr>
          <w:rFonts w:asciiTheme="minorHAnsi" w:hAnsiTheme="minorHAnsi" w:cstheme="minorHAnsi"/>
        </w:rPr>
        <w:t xml:space="preserve">jeżeli wymagane są przepisami prawa lub wymóg taki określono w </w:t>
      </w:r>
      <w:r w:rsidR="00E176D0" w:rsidRPr="00C05924">
        <w:rPr>
          <w:rFonts w:asciiTheme="minorHAnsi" w:hAnsiTheme="minorHAnsi" w:cstheme="minorHAnsi"/>
        </w:rPr>
        <w:t>Opisie Przedmiotu Zamówienia</w:t>
      </w:r>
      <w:r w:rsidRPr="00C05924">
        <w:rPr>
          <w:rFonts w:asciiTheme="minorHAnsi" w:hAnsiTheme="minorHAnsi" w:cstheme="minorHAnsi"/>
        </w:rPr>
        <w:t>;</w:t>
      </w:r>
    </w:p>
    <w:p w14:paraId="373749B4" w14:textId="467D0A3B" w:rsidR="006D74C9" w:rsidRPr="00C05924" w:rsidRDefault="00C27F48" w:rsidP="00D53064">
      <w:pPr>
        <w:pStyle w:val="Akapitzlist"/>
        <w:widowControl w:val="0"/>
        <w:numPr>
          <w:ilvl w:val="2"/>
          <w:numId w:val="16"/>
        </w:numPr>
        <w:spacing w:before="120" w:after="120" w:line="240" w:lineRule="atLeast"/>
        <w:jc w:val="both"/>
      </w:pPr>
      <w:r w:rsidRPr="00C05924">
        <w:rPr>
          <w:rFonts w:asciiTheme="minorHAnsi" w:hAnsiTheme="minorHAnsi" w:cstheme="minorHAnsi"/>
        </w:rPr>
        <w:t>Niezatrudniania</w:t>
      </w:r>
      <w:r w:rsidR="008C1EF4" w:rsidRPr="00C05924">
        <w:rPr>
          <w:rFonts w:asciiTheme="minorHAnsi" w:hAnsiTheme="minorHAnsi" w:cstheme="minorHAnsi"/>
        </w:rPr>
        <w:t xml:space="preserve"> w jakiejkolwiek formie personelu Zamawiającego, a także pracowników spółek GK PGE bez uprzedniej zgody Zamawiającego, pod rygorem </w:t>
      </w:r>
      <w:r w:rsidR="00B0550E" w:rsidRPr="00C05924">
        <w:rPr>
          <w:rFonts w:asciiTheme="minorHAnsi" w:hAnsiTheme="minorHAnsi" w:cstheme="minorHAnsi"/>
        </w:rPr>
        <w:t>odstąpienia od</w:t>
      </w:r>
      <w:r w:rsidR="008C1EF4" w:rsidRPr="00C05924">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C05924">
        <w:rPr>
          <w:rFonts w:asciiTheme="minorHAnsi" w:hAnsiTheme="minorHAnsi" w:cstheme="minorHAnsi"/>
        </w:rPr>
        <w:t xml:space="preserve">niania personelu Zamawiającego </w:t>
      </w:r>
      <w:r w:rsidR="008C1EF4" w:rsidRPr="00C05924">
        <w:rPr>
          <w:rFonts w:asciiTheme="minorHAnsi" w:hAnsiTheme="minorHAnsi" w:cstheme="minorHAnsi"/>
        </w:rPr>
        <w:t>oraz pracowników GK PGE zostanie wprowadzony również do Umów</w:t>
      </w:r>
      <w:r w:rsidR="00111E52" w:rsidRPr="00C05924">
        <w:rPr>
          <w:rFonts w:asciiTheme="minorHAnsi" w:hAnsiTheme="minorHAnsi" w:cstheme="minorHAnsi"/>
        </w:rPr>
        <w:t xml:space="preserve"> o Podwykonawstwo</w:t>
      </w:r>
      <w:r w:rsidR="003772F5" w:rsidRPr="00C05924">
        <w:rPr>
          <w:rFonts w:asciiTheme="minorHAnsi" w:hAnsiTheme="minorHAnsi" w:cstheme="minorHAnsi"/>
        </w:rPr>
        <w:t>;</w:t>
      </w:r>
    </w:p>
    <w:p w14:paraId="3EB0C84E" w14:textId="286DEC70" w:rsidR="006D74C9" w:rsidRPr="00C05924" w:rsidRDefault="00C27F48" w:rsidP="00D53064">
      <w:pPr>
        <w:pStyle w:val="Akapitzlist"/>
        <w:widowControl w:val="0"/>
        <w:numPr>
          <w:ilvl w:val="2"/>
          <w:numId w:val="16"/>
        </w:numPr>
        <w:spacing w:before="120" w:after="120" w:line="240" w:lineRule="atLeast"/>
        <w:jc w:val="both"/>
      </w:pPr>
      <w:r w:rsidRPr="00C05924">
        <w:rPr>
          <w:rFonts w:asciiTheme="minorHAnsi" w:hAnsiTheme="minorHAnsi" w:cstheme="minorHAnsi"/>
        </w:rPr>
        <w:t>Dokumentowania</w:t>
      </w:r>
      <w:r w:rsidR="003772F5" w:rsidRPr="00C05924">
        <w:rPr>
          <w:rFonts w:asciiTheme="minorHAnsi" w:hAnsiTheme="minorHAnsi" w:cstheme="minorHAnsi"/>
        </w:rPr>
        <w:t xml:space="preserve"> wszelkich zmian wynikłych w trakcie realizacji </w:t>
      </w:r>
      <w:r w:rsidR="003B553A" w:rsidRPr="00C05924">
        <w:rPr>
          <w:rFonts w:asciiTheme="minorHAnsi" w:hAnsiTheme="minorHAnsi" w:cstheme="minorHAnsi"/>
        </w:rPr>
        <w:t>Dostaw i Prac</w:t>
      </w:r>
      <w:r w:rsidR="0064031B" w:rsidRPr="00C05924">
        <w:rPr>
          <w:rFonts w:asciiTheme="minorHAnsi" w:hAnsiTheme="minorHAnsi" w:cstheme="minorHAnsi"/>
        </w:rPr>
        <w:t xml:space="preserve"> </w:t>
      </w:r>
      <w:r w:rsidR="003772F5" w:rsidRPr="00C05924">
        <w:rPr>
          <w:rFonts w:asciiTheme="minorHAnsi" w:hAnsiTheme="minorHAnsi" w:cstheme="minorHAnsi"/>
        </w:rPr>
        <w:t xml:space="preserve">w stosunku </w:t>
      </w:r>
      <w:r w:rsidR="00641638" w:rsidRPr="00C05924">
        <w:rPr>
          <w:rFonts w:asciiTheme="minorHAnsi" w:hAnsiTheme="minorHAnsi" w:cstheme="minorHAnsi"/>
        </w:rPr>
        <w:br/>
      </w:r>
      <w:r w:rsidR="003772F5" w:rsidRPr="00C05924">
        <w:rPr>
          <w:rFonts w:asciiTheme="minorHAnsi" w:hAnsiTheme="minorHAnsi" w:cstheme="minorHAnsi"/>
        </w:rPr>
        <w:t>do przekazanej przez Zamawiającego Dokumentacji Zamawiającego,</w:t>
      </w:r>
      <w:r w:rsidR="0021545D" w:rsidRPr="00C05924">
        <w:rPr>
          <w:rFonts w:asciiTheme="minorHAnsi" w:hAnsiTheme="minorHAnsi" w:cstheme="minorHAnsi"/>
        </w:rPr>
        <w:t xml:space="preserve"> </w:t>
      </w:r>
      <w:r w:rsidR="003772F5" w:rsidRPr="00C05924">
        <w:rPr>
          <w:rFonts w:asciiTheme="minorHAnsi" w:hAnsiTheme="minorHAnsi" w:cstheme="minorHAnsi"/>
        </w:rPr>
        <w:t>w uzgodnieniu</w:t>
      </w:r>
      <w:r w:rsidR="007F3B51" w:rsidRPr="00C05924">
        <w:rPr>
          <w:rFonts w:asciiTheme="minorHAnsi" w:hAnsiTheme="minorHAnsi" w:cstheme="minorHAnsi"/>
        </w:rPr>
        <w:t xml:space="preserve"> </w:t>
      </w:r>
      <w:r w:rsidR="0064031B" w:rsidRPr="00C05924">
        <w:rPr>
          <w:rFonts w:asciiTheme="minorHAnsi" w:hAnsiTheme="minorHAnsi" w:cstheme="minorHAnsi"/>
        </w:rPr>
        <w:t>z </w:t>
      </w:r>
      <w:r w:rsidR="003772F5" w:rsidRPr="00C05924">
        <w:rPr>
          <w:rFonts w:asciiTheme="minorHAnsi" w:hAnsiTheme="minorHAnsi" w:cstheme="minorHAnsi"/>
        </w:rPr>
        <w:t>Przedstawicielem Zamawiającego;</w:t>
      </w:r>
    </w:p>
    <w:p w14:paraId="2C1C538A" w14:textId="052050AC" w:rsidR="006D74C9" w:rsidRPr="00C05924" w:rsidRDefault="00C27F48" w:rsidP="00D53064">
      <w:pPr>
        <w:pStyle w:val="Akapitzlist"/>
        <w:widowControl w:val="0"/>
        <w:numPr>
          <w:ilvl w:val="2"/>
          <w:numId w:val="16"/>
        </w:numPr>
        <w:spacing w:before="120" w:after="120" w:line="240" w:lineRule="atLeast"/>
        <w:jc w:val="both"/>
      </w:pPr>
      <w:r w:rsidRPr="00C05924">
        <w:rPr>
          <w:rFonts w:asciiTheme="minorHAnsi" w:hAnsiTheme="minorHAnsi" w:cstheme="minorHAnsi"/>
        </w:rPr>
        <w:t>Ustanowienia</w:t>
      </w:r>
      <w:r w:rsidR="003772F5" w:rsidRPr="00C05924">
        <w:rPr>
          <w:rFonts w:asciiTheme="minorHAnsi" w:hAnsiTheme="minorHAnsi" w:cstheme="minorHAnsi"/>
        </w:rPr>
        <w:t xml:space="preserve"> na rzecz Zamawiającego i dostarczenia Zamawiające</w:t>
      </w:r>
      <w:r w:rsidR="00B81033" w:rsidRPr="00C05924">
        <w:rPr>
          <w:rFonts w:asciiTheme="minorHAnsi" w:hAnsiTheme="minorHAnsi" w:cstheme="minorHAnsi"/>
        </w:rPr>
        <w:t>mu Zabezpieczenia</w:t>
      </w:r>
      <w:r w:rsidR="00E2576E" w:rsidRPr="00C05924">
        <w:rPr>
          <w:rFonts w:asciiTheme="minorHAnsi" w:hAnsiTheme="minorHAnsi" w:cstheme="minorHAnsi"/>
        </w:rPr>
        <w:t xml:space="preserve"> </w:t>
      </w:r>
      <w:r w:rsidR="00CE6EFD" w:rsidRPr="00C05924">
        <w:rPr>
          <w:rFonts w:asciiTheme="minorHAnsi" w:hAnsiTheme="minorHAnsi" w:cstheme="minorHAnsi"/>
        </w:rPr>
        <w:t>Gwarancji Należytego Wykonania Umowy, zgodnie z</w:t>
      </w:r>
      <w:r w:rsidR="008C1EF4" w:rsidRPr="00C05924">
        <w:rPr>
          <w:rFonts w:asciiTheme="minorHAnsi" w:hAnsiTheme="minorHAnsi" w:cstheme="minorHAnsi"/>
        </w:rPr>
        <w:t xml:space="preserve"> </w:t>
      </w:r>
      <w:r w:rsidR="00D428A5" w:rsidRPr="00C05924">
        <w:rPr>
          <w:rFonts w:asciiTheme="minorHAnsi" w:hAnsiTheme="minorHAnsi" w:cstheme="minorHAnsi"/>
        </w:rPr>
        <w:t>§9</w:t>
      </w:r>
      <w:r w:rsidR="00CE6EFD" w:rsidRPr="00C05924">
        <w:rPr>
          <w:rFonts w:asciiTheme="minorHAnsi" w:hAnsiTheme="minorHAnsi" w:cstheme="minorHAnsi"/>
        </w:rPr>
        <w:t>]</w:t>
      </w:r>
      <w:r w:rsidR="00B0550E" w:rsidRPr="00C05924">
        <w:rPr>
          <w:rFonts w:asciiTheme="minorHAnsi" w:hAnsiTheme="minorHAnsi" w:cstheme="minorHAnsi"/>
        </w:rPr>
        <w:t>.</w:t>
      </w:r>
      <w:bookmarkStart w:id="47" w:name="_Ref419977408"/>
    </w:p>
    <w:p w14:paraId="73EF09FC" w14:textId="5A29B1A6" w:rsidR="006D74C9" w:rsidRPr="00C05924" w:rsidRDefault="00312C67" w:rsidP="00D53064">
      <w:pPr>
        <w:pStyle w:val="Akapitzlist"/>
        <w:widowControl w:val="0"/>
        <w:numPr>
          <w:ilvl w:val="2"/>
          <w:numId w:val="16"/>
        </w:numPr>
        <w:spacing w:before="120" w:after="120" w:line="240" w:lineRule="atLeast"/>
        <w:jc w:val="both"/>
      </w:pPr>
      <w:r w:rsidRPr="00C05924">
        <w:rPr>
          <w:rFonts w:asciiTheme="minorHAnsi" w:hAnsiTheme="minorHAnsi" w:cstheme="minorHAnsi"/>
        </w:rPr>
        <w:t xml:space="preserve">Nie dotyczy </w:t>
      </w:r>
    </w:p>
    <w:p w14:paraId="1CA7F001" w14:textId="4A7C1A1D" w:rsidR="006D74C9" w:rsidRPr="00C05924" w:rsidRDefault="00C27F48" w:rsidP="00D53064">
      <w:pPr>
        <w:pStyle w:val="Akapitzlist"/>
        <w:widowControl w:val="0"/>
        <w:numPr>
          <w:ilvl w:val="2"/>
          <w:numId w:val="16"/>
        </w:numPr>
        <w:spacing w:before="120" w:after="120" w:line="240" w:lineRule="atLeast"/>
        <w:jc w:val="both"/>
      </w:pPr>
      <w:r w:rsidRPr="00C05924">
        <w:rPr>
          <w:rFonts w:asciiTheme="minorHAnsi" w:hAnsiTheme="minorHAnsi" w:cstheme="minorHAnsi"/>
        </w:rPr>
        <w:t>Uzyskania</w:t>
      </w:r>
      <w:r w:rsidR="004B3EE3" w:rsidRPr="00C05924">
        <w:rPr>
          <w:rFonts w:asciiTheme="minorHAnsi" w:hAnsiTheme="minorHAnsi" w:cstheme="minorHAnsi"/>
        </w:rPr>
        <w:t xml:space="preserve"> wszelkich </w:t>
      </w:r>
      <w:proofErr w:type="spellStart"/>
      <w:r w:rsidR="004B3EE3" w:rsidRPr="00C05924">
        <w:rPr>
          <w:rFonts w:asciiTheme="minorHAnsi" w:hAnsiTheme="minorHAnsi" w:cstheme="minorHAnsi"/>
        </w:rPr>
        <w:t>dopuszczeń</w:t>
      </w:r>
      <w:proofErr w:type="spellEnd"/>
      <w:r w:rsidR="004B3EE3" w:rsidRPr="00C05924">
        <w:rPr>
          <w:rFonts w:asciiTheme="minorHAnsi" w:hAnsiTheme="minorHAnsi" w:cstheme="minorHAnsi"/>
        </w:rPr>
        <w:t>, zezwoleń lub decyzji administracyjnych wymaganych do wykonania Prac oraz poniesienia kosztów i opłat z nich wynikających</w:t>
      </w:r>
      <w:r w:rsidR="00D428A5" w:rsidRPr="00C05924">
        <w:rPr>
          <w:rFonts w:asciiTheme="minorHAnsi" w:hAnsiTheme="minorHAnsi" w:cstheme="minorHAnsi"/>
        </w:rPr>
        <w:t>;</w:t>
      </w:r>
      <w:r w:rsidR="004B3EE3" w:rsidRPr="00C05924">
        <w:rPr>
          <w:rFonts w:asciiTheme="minorHAnsi" w:hAnsiTheme="minorHAnsi" w:cstheme="minorHAnsi"/>
        </w:rPr>
        <w:t xml:space="preserve"> </w:t>
      </w:r>
    </w:p>
    <w:p w14:paraId="7EDF955F" w14:textId="6190248A" w:rsidR="006D74C9" w:rsidRPr="006D74C9" w:rsidRDefault="00C27F48" w:rsidP="00D53064">
      <w:pPr>
        <w:pStyle w:val="Akapitzlist"/>
        <w:widowControl w:val="0"/>
        <w:numPr>
          <w:ilvl w:val="2"/>
          <w:numId w:val="16"/>
        </w:numPr>
        <w:spacing w:before="120" w:after="120" w:line="240" w:lineRule="atLeast"/>
        <w:jc w:val="both"/>
      </w:pPr>
      <w:r w:rsidRPr="00C05924">
        <w:rPr>
          <w:rFonts w:asciiTheme="minorHAnsi" w:hAnsiTheme="minorHAnsi" w:cstheme="minorHAnsi"/>
        </w:rPr>
        <w:t>Opracowania</w:t>
      </w:r>
      <w:r w:rsidR="00B42074" w:rsidRPr="00C05924">
        <w:rPr>
          <w:rFonts w:asciiTheme="minorHAnsi" w:hAnsiTheme="minorHAnsi" w:cstheme="minorHAnsi"/>
        </w:rPr>
        <w:t xml:space="preserve"> oraz bieżącej aktualizacji</w:t>
      </w:r>
      <w:r w:rsidR="00E57555" w:rsidRPr="00C05924">
        <w:rPr>
          <w:rFonts w:asciiTheme="minorHAnsi" w:hAnsiTheme="minorHAnsi" w:cstheme="minorHAnsi"/>
        </w:rPr>
        <w:t xml:space="preserve"> </w:t>
      </w:r>
      <w:r w:rsidR="009471CB" w:rsidRPr="00C05924">
        <w:rPr>
          <w:rFonts w:asciiTheme="minorHAnsi" w:hAnsiTheme="minorHAnsi" w:cstheme="minorHAnsi"/>
        </w:rPr>
        <w:t>POR</w:t>
      </w:r>
      <w:r w:rsidR="008C1EF4" w:rsidRPr="00C05924">
        <w:rPr>
          <w:rFonts w:asciiTheme="minorHAnsi" w:hAnsiTheme="minorHAnsi" w:cstheme="minorHAnsi"/>
        </w:rPr>
        <w:t xml:space="preserve"> </w:t>
      </w:r>
      <w:r w:rsidR="003C3283" w:rsidRPr="00C05924">
        <w:rPr>
          <w:rFonts w:asciiTheme="minorHAnsi" w:hAnsiTheme="minorHAnsi" w:cstheme="minorHAnsi"/>
        </w:rPr>
        <w:t>lub BIOZ</w:t>
      </w:r>
      <w:r w:rsidR="00B42074" w:rsidRPr="00C05924">
        <w:rPr>
          <w:rFonts w:asciiTheme="minorHAnsi" w:hAnsiTheme="minorHAnsi" w:cstheme="minorHAnsi"/>
        </w:rPr>
        <w:t xml:space="preserve"> </w:t>
      </w:r>
      <w:r w:rsidR="00766400" w:rsidRPr="00C05924">
        <w:rPr>
          <w:rFonts w:asciiTheme="minorHAnsi" w:hAnsiTheme="minorHAnsi" w:cstheme="minorHAnsi"/>
        </w:rPr>
        <w:t>(jeżeli jest wymagany prawem</w:t>
      </w:r>
      <w:r w:rsidR="003256F8" w:rsidRPr="00C05924">
        <w:rPr>
          <w:rFonts w:asciiTheme="minorHAnsi" w:hAnsiTheme="minorHAnsi" w:cstheme="minorHAnsi"/>
        </w:rPr>
        <w:t xml:space="preserve"> lub wymóg taki określono </w:t>
      </w:r>
      <w:r w:rsidR="00E176D0" w:rsidRPr="00C05924">
        <w:rPr>
          <w:rFonts w:asciiTheme="minorHAnsi" w:hAnsiTheme="minorHAnsi" w:cstheme="minorHAnsi"/>
        </w:rPr>
        <w:t>w Opisie Przedmiotu Zamówienia stanowiącym</w:t>
      </w:r>
      <w:r w:rsidR="003256F8" w:rsidRPr="00C05924">
        <w:rPr>
          <w:rFonts w:asciiTheme="minorHAnsi" w:hAnsiTheme="minorHAnsi" w:cstheme="minorHAnsi"/>
        </w:rPr>
        <w:t xml:space="preserve"> załącznik nr </w:t>
      </w:r>
      <w:r w:rsidR="006A7E01" w:rsidRPr="00C05924">
        <w:rPr>
          <w:rFonts w:asciiTheme="minorHAnsi" w:hAnsiTheme="minorHAnsi" w:cstheme="minorHAnsi"/>
        </w:rPr>
        <w:t>1</w:t>
      </w:r>
      <w:r w:rsidR="00766400" w:rsidRPr="00C05924">
        <w:rPr>
          <w:rFonts w:asciiTheme="minorHAnsi" w:hAnsiTheme="minorHAnsi" w:cstheme="minorHAnsi"/>
        </w:rPr>
        <w:t>)</w:t>
      </w:r>
      <w:r w:rsidR="00C849E7" w:rsidRPr="00C05924">
        <w:rPr>
          <w:rFonts w:asciiTheme="minorHAnsi" w:hAnsiTheme="minorHAnsi" w:cstheme="minorHAnsi"/>
        </w:rPr>
        <w:t xml:space="preserve"> </w:t>
      </w:r>
      <w:r w:rsidR="00B42074" w:rsidRPr="00C05924">
        <w:rPr>
          <w:rFonts w:asciiTheme="minorHAnsi" w:hAnsiTheme="minorHAnsi" w:cstheme="minorHAnsi"/>
        </w:rPr>
        <w:t xml:space="preserve">zgodnie z wymaganiami </w:t>
      </w:r>
      <w:r w:rsidR="00B42074" w:rsidRPr="00C05924">
        <w:rPr>
          <w:rFonts w:asciiTheme="minorHAnsi" w:hAnsiTheme="minorHAnsi" w:cstheme="minorHAnsi"/>
        </w:rPr>
        <w:lastRenderedPageBreak/>
        <w:t xml:space="preserve">określonymi w </w:t>
      </w:r>
      <w:r w:rsidR="00273672" w:rsidRPr="00C05924">
        <w:rPr>
          <w:rFonts w:asciiTheme="minorHAnsi" w:hAnsiTheme="minorHAnsi" w:cstheme="minorHAnsi"/>
          <w:snapToGrid w:val="0"/>
        </w:rPr>
        <w:t>Wymaganiach BHP i Zasadach Gospodarki Odpadami</w:t>
      </w:r>
      <w:r w:rsidR="00273672" w:rsidRPr="00C05924">
        <w:rPr>
          <w:rFonts w:asciiTheme="minorHAnsi" w:hAnsiTheme="minorHAnsi" w:cstheme="minorHAnsi"/>
        </w:rPr>
        <w:t xml:space="preserve"> </w:t>
      </w:r>
      <w:r w:rsidR="00766400" w:rsidRPr="00C05924">
        <w:rPr>
          <w:rFonts w:asciiTheme="minorHAnsi" w:hAnsiTheme="minorHAnsi" w:cstheme="minorHAnsi"/>
        </w:rPr>
        <w:t>o</w:t>
      </w:r>
      <w:r w:rsidR="006A7E01" w:rsidRPr="00C05924">
        <w:rPr>
          <w:rFonts w:asciiTheme="minorHAnsi" w:hAnsiTheme="minorHAnsi" w:cstheme="minorHAnsi"/>
        </w:rPr>
        <w:t>raz zgodnie z </w:t>
      </w:r>
      <w:r w:rsidR="00C849E7" w:rsidRPr="00C05924">
        <w:rPr>
          <w:rFonts w:asciiTheme="minorHAnsi" w:hAnsiTheme="minorHAnsi" w:cstheme="minorHAnsi"/>
        </w:rPr>
        <w:t xml:space="preserve">obowiązującymi przepisami prawa </w:t>
      </w:r>
      <w:r w:rsidR="00E57555" w:rsidRPr="00C05924">
        <w:rPr>
          <w:rFonts w:asciiTheme="minorHAnsi" w:hAnsiTheme="minorHAnsi" w:cstheme="minorHAnsi"/>
        </w:rPr>
        <w:t xml:space="preserve">obejmującego </w:t>
      </w:r>
      <w:r w:rsidR="00B42074" w:rsidRPr="00C05924">
        <w:rPr>
          <w:rFonts w:asciiTheme="minorHAnsi" w:hAnsiTheme="minorHAnsi" w:cstheme="minorHAnsi"/>
        </w:rPr>
        <w:t xml:space="preserve">swoim zakresem wszystkie działania podejmowane przez Wykonawcę, jego </w:t>
      </w:r>
      <w:r w:rsidR="00766400" w:rsidRPr="00C05924">
        <w:rPr>
          <w:rFonts w:asciiTheme="minorHAnsi" w:hAnsiTheme="minorHAnsi" w:cstheme="minorHAnsi"/>
        </w:rPr>
        <w:t>P</w:t>
      </w:r>
      <w:r w:rsidR="00B42074" w:rsidRPr="00C05924">
        <w:rPr>
          <w:rFonts w:asciiTheme="minorHAnsi" w:hAnsiTheme="minorHAnsi" w:cstheme="minorHAnsi"/>
        </w:rPr>
        <w:t>odwykonawców</w:t>
      </w:r>
      <w:r w:rsidR="00CE6EFD" w:rsidRPr="00C05924">
        <w:rPr>
          <w:rFonts w:asciiTheme="minorHAnsi" w:hAnsiTheme="minorHAnsi" w:cstheme="minorHAnsi"/>
        </w:rPr>
        <w:t xml:space="preserve"> Obiektowych</w:t>
      </w:r>
      <w:r w:rsidR="00B42074" w:rsidRPr="00C05924">
        <w:rPr>
          <w:rFonts w:asciiTheme="minorHAnsi" w:hAnsiTheme="minorHAnsi" w:cstheme="minorHAnsi"/>
        </w:rPr>
        <w:t xml:space="preserve"> i </w:t>
      </w:r>
      <w:r w:rsidR="00453CFA" w:rsidRPr="00C05924">
        <w:rPr>
          <w:rFonts w:asciiTheme="minorHAnsi" w:hAnsiTheme="minorHAnsi" w:cstheme="minorHAnsi"/>
        </w:rPr>
        <w:t xml:space="preserve">Dalszych </w:t>
      </w:r>
      <w:r w:rsidR="00766400" w:rsidRPr="00C05924">
        <w:rPr>
          <w:rFonts w:asciiTheme="minorHAnsi" w:hAnsiTheme="minorHAnsi" w:cstheme="minorHAnsi"/>
        </w:rPr>
        <w:t>Podwykonawców</w:t>
      </w:r>
      <w:r w:rsidR="00CE6EFD" w:rsidRPr="00C05924">
        <w:rPr>
          <w:rFonts w:asciiTheme="minorHAnsi" w:hAnsiTheme="minorHAnsi" w:cstheme="minorHAnsi"/>
        </w:rPr>
        <w:t xml:space="preserve"> Obiektowych</w:t>
      </w:r>
      <w:r w:rsidR="00B42074" w:rsidRPr="00C05924">
        <w:rPr>
          <w:rFonts w:asciiTheme="minorHAnsi" w:hAnsiTheme="minorHAnsi" w:cstheme="minorHAnsi"/>
        </w:rPr>
        <w:t>.</w:t>
      </w:r>
      <w:r w:rsidR="00282B5B" w:rsidRPr="00C05924">
        <w:rPr>
          <w:rFonts w:asciiTheme="minorHAnsi" w:hAnsiTheme="minorHAnsi" w:cstheme="minorHAnsi"/>
        </w:rPr>
        <w:t xml:space="preserve"> Powyższy dokument </w:t>
      </w:r>
      <w:r w:rsidR="001E4DB0" w:rsidRPr="00C05924">
        <w:rPr>
          <w:rFonts w:asciiTheme="minorHAnsi" w:hAnsiTheme="minorHAnsi" w:cstheme="minorHAnsi"/>
        </w:rPr>
        <w:t xml:space="preserve">należy przekazać do </w:t>
      </w:r>
      <w:r w:rsidR="006C1D46" w:rsidRPr="00C05924">
        <w:rPr>
          <w:rFonts w:asciiTheme="minorHAnsi" w:hAnsiTheme="minorHAnsi" w:cstheme="minorHAnsi"/>
        </w:rPr>
        <w:t>zatwierdzenia Z</w:t>
      </w:r>
      <w:r w:rsidR="003C3EED" w:rsidRPr="00C05924">
        <w:rPr>
          <w:rFonts w:asciiTheme="minorHAnsi" w:hAnsiTheme="minorHAnsi" w:cstheme="minorHAnsi"/>
        </w:rPr>
        <w:t>amawiającemu</w:t>
      </w:r>
      <w:r w:rsidR="006C1D46" w:rsidRPr="006D74C9">
        <w:rPr>
          <w:rFonts w:asciiTheme="minorHAnsi" w:hAnsiTheme="minorHAnsi" w:cstheme="minorHAnsi"/>
        </w:rPr>
        <w:t xml:space="preserve"> </w:t>
      </w:r>
      <w:r w:rsidR="006C1D46" w:rsidRPr="00C05924">
        <w:rPr>
          <w:rFonts w:asciiTheme="minorHAnsi" w:hAnsiTheme="minorHAnsi" w:cstheme="minorHAnsi"/>
        </w:rPr>
        <w:t>na 6</w:t>
      </w:r>
      <w:r w:rsidR="001E4DB0" w:rsidRPr="00C05924">
        <w:rPr>
          <w:rFonts w:asciiTheme="minorHAnsi" w:hAnsiTheme="minorHAnsi" w:cstheme="minorHAnsi"/>
        </w:rPr>
        <w:t xml:space="preserve"> </w:t>
      </w:r>
      <w:r w:rsidR="00E8187A" w:rsidRPr="00C05924">
        <w:rPr>
          <w:rFonts w:asciiTheme="minorHAnsi" w:hAnsiTheme="minorHAnsi" w:cstheme="minorHAnsi"/>
        </w:rPr>
        <w:t>Dni</w:t>
      </w:r>
      <w:r w:rsidR="00E8187A" w:rsidRPr="006D74C9">
        <w:rPr>
          <w:rFonts w:asciiTheme="minorHAnsi" w:hAnsiTheme="minorHAnsi" w:cstheme="minorHAnsi"/>
        </w:rPr>
        <w:t xml:space="preserve"> </w:t>
      </w:r>
      <w:r w:rsidR="001E4DB0" w:rsidRPr="006D74C9">
        <w:rPr>
          <w:rFonts w:asciiTheme="minorHAnsi" w:hAnsiTheme="minorHAnsi" w:cstheme="minorHAnsi"/>
        </w:rPr>
        <w:t>przed rozpoczęciem</w:t>
      </w:r>
      <w:r w:rsidR="00A3028D" w:rsidRPr="006D74C9">
        <w:rPr>
          <w:rFonts w:asciiTheme="minorHAnsi" w:hAnsiTheme="minorHAnsi" w:cstheme="minorHAnsi"/>
        </w:rPr>
        <w:t xml:space="preserve"> Prac</w:t>
      </w:r>
      <w:r w:rsidR="00454879" w:rsidRPr="006D74C9">
        <w:rPr>
          <w:rFonts w:asciiTheme="minorHAnsi" w:hAnsiTheme="minorHAnsi" w:cstheme="minorHAnsi"/>
        </w:rPr>
        <w:t xml:space="preserve"> lub terminem planowanego wdrożenia aktualizacji</w:t>
      </w:r>
      <w:r w:rsidR="003C3EED" w:rsidRPr="006D74C9">
        <w:rPr>
          <w:rFonts w:asciiTheme="minorHAnsi" w:hAnsiTheme="minorHAnsi" w:cstheme="minorHAnsi"/>
        </w:rPr>
        <w:t>;</w:t>
      </w:r>
      <w:bookmarkStart w:id="48" w:name="_Ref124584"/>
      <w:bookmarkEnd w:id="47"/>
    </w:p>
    <w:p w14:paraId="7A664F28" w14:textId="69436801" w:rsidR="006D74C9" w:rsidRPr="00C22110"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Zgłoszenia</w:t>
      </w:r>
      <w:r w:rsidR="00B3549A" w:rsidRPr="006D74C9">
        <w:rPr>
          <w:rFonts w:asciiTheme="minorHAnsi" w:hAnsiTheme="minorHAnsi" w:cstheme="minorHAnsi"/>
        </w:rPr>
        <w:t xml:space="preserve"> Zamawiającemu Podwykonawcy Obiektowego lub Dalszego Podwykonawcy Obiektowego </w:t>
      </w:r>
      <w:r w:rsidR="0064031B" w:rsidRPr="006D74C9">
        <w:rPr>
          <w:rFonts w:asciiTheme="minorHAnsi" w:hAnsiTheme="minorHAnsi" w:cstheme="minorHAnsi"/>
        </w:rPr>
        <w:t>w </w:t>
      </w:r>
      <w:r w:rsidR="00B3549A" w:rsidRPr="006D74C9">
        <w:rPr>
          <w:rFonts w:asciiTheme="minorHAnsi" w:hAnsiTheme="minorHAnsi" w:cstheme="minorHAnsi"/>
        </w:rPr>
        <w:t xml:space="preserve">terminie określonym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a jeśli termin ten nie został określony</w:t>
      </w:r>
      <w:r w:rsidR="00075D49" w:rsidRPr="006D74C9">
        <w:rPr>
          <w:rFonts w:asciiTheme="minorHAnsi" w:hAnsiTheme="minorHAnsi" w:cstheme="minorHAnsi"/>
        </w:rPr>
        <w:t xml:space="preserve"> </w:t>
      </w:r>
      <w:r w:rsidR="00641638" w:rsidRPr="006D74C9">
        <w:rPr>
          <w:rFonts w:asciiTheme="minorHAnsi" w:hAnsiTheme="minorHAnsi" w:cstheme="minorHAnsi"/>
        </w:rPr>
        <w:br/>
      </w:r>
      <w:r w:rsidR="00075D49" w:rsidRPr="006D74C9">
        <w:rPr>
          <w:rFonts w:asciiTheme="minorHAnsi" w:hAnsiTheme="minorHAnsi" w:cstheme="minorHAnsi"/>
        </w:rPr>
        <w:t xml:space="preserve">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xml:space="preserve">, nie później niż przed wejściem na Teren Prac przez tego </w:t>
      </w:r>
      <w:r w:rsidR="00B3549A" w:rsidRPr="00C22110">
        <w:rPr>
          <w:rFonts w:asciiTheme="minorHAnsi" w:hAnsiTheme="minorHAnsi" w:cstheme="minorHAnsi"/>
        </w:rPr>
        <w:t>Podwykonawcę Obiektowego lub Dalszego Podwykonawcę Obiektowego;</w:t>
      </w:r>
    </w:p>
    <w:p w14:paraId="217CF5EF" w14:textId="5B613565" w:rsidR="006D74C9" w:rsidRPr="00C22110" w:rsidRDefault="00C27F48" w:rsidP="00D53064">
      <w:pPr>
        <w:pStyle w:val="Akapitzlist"/>
        <w:widowControl w:val="0"/>
        <w:numPr>
          <w:ilvl w:val="2"/>
          <w:numId w:val="16"/>
        </w:numPr>
        <w:spacing w:before="120" w:after="120" w:line="240" w:lineRule="atLeast"/>
        <w:jc w:val="both"/>
      </w:pPr>
      <w:r w:rsidRPr="00C22110">
        <w:rPr>
          <w:rFonts w:asciiTheme="minorHAnsi" w:hAnsiTheme="minorHAnsi" w:cstheme="minorHAnsi"/>
        </w:rPr>
        <w:t>Zatrudnienia</w:t>
      </w:r>
      <w:r w:rsidR="004B3EE3" w:rsidRPr="00C22110">
        <w:rPr>
          <w:rFonts w:asciiTheme="minorHAnsi" w:hAnsiTheme="minorHAnsi" w:cstheme="minorHAnsi"/>
        </w:rPr>
        <w:t xml:space="preserve"> na podstawie umowy o pracę przez Wykonawcę, Podwykonawców lub Dalszych Podwykonawców</w:t>
      </w:r>
      <w:r w:rsidR="00E8036C" w:rsidRPr="00C22110">
        <w:rPr>
          <w:rFonts w:asciiTheme="minorHAnsi" w:hAnsiTheme="minorHAnsi" w:cstheme="minorHAnsi"/>
        </w:rPr>
        <w:t>, realizujących usługi lub roboty budowlane,</w:t>
      </w:r>
      <w:r w:rsidR="004B3EE3" w:rsidRPr="00C22110">
        <w:rPr>
          <w:rFonts w:asciiTheme="minorHAnsi" w:hAnsiTheme="minorHAnsi" w:cstheme="minorHAnsi"/>
        </w:rPr>
        <w:t xml:space="preserve"> osób wykonujących czynności</w:t>
      </w:r>
      <w:r w:rsidR="00D428A5" w:rsidRPr="00C22110">
        <w:rPr>
          <w:rFonts w:asciiTheme="minorHAnsi" w:hAnsiTheme="minorHAnsi" w:cstheme="minorHAnsi"/>
        </w:rPr>
        <w:t xml:space="preserve"> wskazane w pkt. </w:t>
      </w:r>
      <w:r w:rsidR="00FB630F" w:rsidRPr="00C22110">
        <w:rPr>
          <w:rFonts w:asciiTheme="minorHAnsi" w:hAnsiTheme="minorHAnsi" w:cstheme="minorHAnsi"/>
        </w:rPr>
        <w:t xml:space="preserve">3.1. </w:t>
      </w:r>
    </w:p>
    <w:p w14:paraId="04D1384E" w14:textId="506A5381" w:rsidR="006D74C9" w:rsidRPr="00C22110" w:rsidRDefault="00E176D0" w:rsidP="00525029">
      <w:pPr>
        <w:pStyle w:val="Akapitzlist"/>
        <w:widowControl w:val="0"/>
        <w:spacing w:before="120" w:after="120" w:line="240" w:lineRule="atLeast"/>
        <w:ind w:left="1276"/>
        <w:jc w:val="both"/>
      </w:pPr>
      <w:r w:rsidRPr="00C22110">
        <w:rPr>
          <w:rFonts w:asciiTheme="minorHAnsi" w:hAnsiTheme="minorHAnsi" w:cstheme="minorHAnsi"/>
        </w:rPr>
        <w:t>Opisu Przedmiotu Zamówienia</w:t>
      </w:r>
      <w:r w:rsidR="00D428A5" w:rsidRPr="00C22110">
        <w:rPr>
          <w:rFonts w:asciiTheme="minorHAnsi" w:hAnsiTheme="minorHAnsi" w:cstheme="minorHAnsi"/>
        </w:rPr>
        <w:t xml:space="preserve">, </w:t>
      </w:r>
      <w:r w:rsidR="004B3EE3" w:rsidRPr="00C22110">
        <w:rPr>
          <w:rFonts w:asciiTheme="minorHAnsi" w:hAnsiTheme="minorHAnsi" w:cstheme="minorHAnsi"/>
        </w:rPr>
        <w:t xml:space="preserve">jeżeli czynności te </w:t>
      </w:r>
      <w:r w:rsidR="0078737A" w:rsidRPr="00C22110">
        <w:rPr>
          <w:rFonts w:asciiTheme="minorHAnsi" w:hAnsiTheme="minorHAnsi" w:cstheme="minorHAnsi"/>
        </w:rPr>
        <w:t>polegają na wykonywaniu pracy w </w:t>
      </w:r>
      <w:r w:rsidR="004B3EE3" w:rsidRPr="00C22110">
        <w:rPr>
          <w:rFonts w:asciiTheme="minorHAnsi" w:hAnsiTheme="minorHAnsi" w:cstheme="minorHAnsi"/>
        </w:rPr>
        <w:t>sposób określony w art. 22</w:t>
      </w:r>
      <w:r w:rsidR="004B3EE3" w:rsidRPr="00C22110">
        <w:rPr>
          <w:rFonts w:asciiTheme="minorHAnsi" w:hAnsiTheme="minorHAnsi" w:cstheme="minorHAnsi"/>
          <w:b/>
          <w:bCs/>
          <w:color w:val="333333"/>
          <w:shd w:val="clear" w:color="auto" w:fill="FFFFFF"/>
        </w:rPr>
        <w:t xml:space="preserve"> </w:t>
      </w:r>
      <w:r w:rsidR="004B3EE3" w:rsidRPr="00C22110">
        <w:rPr>
          <w:rFonts w:asciiTheme="minorHAnsi" w:hAnsiTheme="minorHAnsi" w:cstheme="minorHAnsi"/>
        </w:rPr>
        <w:t>§ 1 Kodeks</w:t>
      </w:r>
      <w:r w:rsidR="00124940" w:rsidRPr="00C22110">
        <w:rPr>
          <w:rFonts w:asciiTheme="minorHAnsi" w:hAnsiTheme="minorHAnsi" w:cstheme="minorHAnsi"/>
        </w:rPr>
        <w:t>u pracy</w:t>
      </w:r>
      <w:r w:rsidR="004B3EE3" w:rsidRPr="00C22110">
        <w:rPr>
          <w:rFonts w:asciiTheme="minorHAnsi" w:hAnsiTheme="minorHAnsi" w:cstheme="minorHAnsi"/>
        </w:rPr>
        <w:t>. 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bookmarkEnd w:id="48"/>
    </w:p>
    <w:p w14:paraId="0D5EAD6A" w14:textId="30F2C847" w:rsidR="006D74C9" w:rsidRPr="00C22110" w:rsidRDefault="00C27F48" w:rsidP="00D53064">
      <w:pPr>
        <w:pStyle w:val="Akapitzlist"/>
        <w:widowControl w:val="0"/>
        <w:numPr>
          <w:ilvl w:val="3"/>
          <w:numId w:val="16"/>
        </w:numPr>
        <w:spacing w:before="120" w:after="120" w:line="240" w:lineRule="atLeast"/>
        <w:jc w:val="both"/>
      </w:pPr>
      <w:r w:rsidRPr="00C22110">
        <w:rPr>
          <w:rFonts w:asciiTheme="minorHAnsi" w:hAnsiTheme="minorHAnsi" w:cstheme="minorHAnsi"/>
        </w:rPr>
        <w:t>Żądania</w:t>
      </w:r>
      <w:r w:rsidR="004B3EE3" w:rsidRPr="00C22110">
        <w:rPr>
          <w:rFonts w:asciiTheme="minorHAnsi" w:hAnsiTheme="minorHAnsi" w:cstheme="minorHAnsi"/>
        </w:rPr>
        <w:t xml:space="preserve"> oświadczeń i dokumentów określonych poniżej w zakresie potwierdzenia spełniania ww. wymogów i dokonywania ich oceny,</w:t>
      </w:r>
    </w:p>
    <w:p w14:paraId="1971E9CE" w14:textId="42E3A058" w:rsidR="006D74C9" w:rsidRPr="00C22110" w:rsidRDefault="00C27F48" w:rsidP="00D53064">
      <w:pPr>
        <w:pStyle w:val="Akapitzlist"/>
        <w:widowControl w:val="0"/>
        <w:numPr>
          <w:ilvl w:val="3"/>
          <w:numId w:val="16"/>
        </w:numPr>
        <w:spacing w:before="120" w:after="120" w:line="240" w:lineRule="atLeast"/>
        <w:jc w:val="both"/>
      </w:pPr>
      <w:r w:rsidRPr="00C22110">
        <w:rPr>
          <w:rFonts w:asciiTheme="minorHAnsi" w:hAnsiTheme="minorHAnsi" w:cstheme="minorHAnsi"/>
        </w:rPr>
        <w:t>Żądania</w:t>
      </w:r>
      <w:r w:rsidR="004B3EE3" w:rsidRPr="00C22110">
        <w:rPr>
          <w:rFonts w:asciiTheme="minorHAnsi" w:hAnsiTheme="minorHAnsi" w:cstheme="minorHAnsi"/>
        </w:rPr>
        <w:t xml:space="preserve"> wyjaśnień w przypadku wątpliwości w zakresie potwierdzenia spełniania ww. wymogów,</w:t>
      </w:r>
    </w:p>
    <w:p w14:paraId="3F528844" w14:textId="0AEFB0E0" w:rsidR="006D74C9" w:rsidRPr="00C22110" w:rsidRDefault="00C27F48" w:rsidP="00D53064">
      <w:pPr>
        <w:pStyle w:val="Akapitzlist"/>
        <w:widowControl w:val="0"/>
        <w:numPr>
          <w:ilvl w:val="3"/>
          <w:numId w:val="16"/>
        </w:numPr>
        <w:spacing w:before="120" w:after="120" w:line="240" w:lineRule="atLeast"/>
        <w:jc w:val="both"/>
      </w:pPr>
      <w:r w:rsidRPr="00C22110">
        <w:rPr>
          <w:rFonts w:asciiTheme="minorHAnsi" w:hAnsiTheme="minorHAnsi" w:cstheme="minorHAnsi"/>
        </w:rPr>
        <w:t>Przeprowadzania</w:t>
      </w:r>
      <w:r w:rsidR="004B3EE3" w:rsidRPr="00C22110">
        <w:rPr>
          <w:rFonts w:asciiTheme="minorHAnsi" w:hAnsiTheme="minorHAnsi" w:cstheme="minorHAnsi"/>
        </w:rPr>
        <w:t xml:space="preserve"> kontroli na miejscu wykonywania Umowy;</w:t>
      </w:r>
    </w:p>
    <w:p w14:paraId="2C201D04" w14:textId="07396133" w:rsidR="006D74C9" w:rsidRPr="00C22110" w:rsidRDefault="004B3EE3" w:rsidP="00126664">
      <w:pPr>
        <w:pStyle w:val="Akapitzlist"/>
        <w:widowControl w:val="0"/>
        <w:spacing w:before="120" w:after="120" w:line="240" w:lineRule="atLeast"/>
        <w:ind w:left="1559"/>
        <w:jc w:val="both"/>
      </w:pPr>
      <w:r w:rsidRPr="00C22110">
        <w:rPr>
          <w:rFonts w:asciiTheme="minorHAnsi" w:hAnsiTheme="minorHAnsi" w:cstheme="minorHAnsi"/>
        </w:rPr>
        <w:t>przy czym wskazane wyżej czynności kontrolne ani ich s</w:t>
      </w:r>
      <w:r w:rsidR="0078737A" w:rsidRPr="00C22110">
        <w:rPr>
          <w:rFonts w:asciiTheme="minorHAnsi" w:hAnsiTheme="minorHAnsi" w:cstheme="minorHAnsi"/>
        </w:rPr>
        <w:t>kutki nie zwalniają Wykonawcy z </w:t>
      </w:r>
      <w:r w:rsidRPr="00C22110">
        <w:rPr>
          <w:rFonts w:asciiTheme="minorHAnsi" w:hAnsiTheme="minorHAnsi" w:cstheme="minorHAnsi"/>
        </w:rPr>
        <w:t xml:space="preserve">należytego wykonania Umowy i nie uprawniają go </w:t>
      </w:r>
      <w:r w:rsidR="0078737A" w:rsidRPr="00C22110">
        <w:rPr>
          <w:rFonts w:asciiTheme="minorHAnsi" w:hAnsiTheme="minorHAnsi" w:cstheme="minorHAnsi"/>
        </w:rPr>
        <w:t>do domagania się zmian Umowy, w </w:t>
      </w:r>
      <w:r w:rsidRPr="00C22110">
        <w:rPr>
          <w:rFonts w:asciiTheme="minorHAnsi" w:hAnsiTheme="minorHAnsi" w:cstheme="minorHAnsi"/>
        </w:rPr>
        <w:t>szczególności przesunięcia terminów z niej wynikających;</w:t>
      </w:r>
      <w:bookmarkStart w:id="49" w:name="_Ref125313"/>
    </w:p>
    <w:p w14:paraId="57933059" w14:textId="0C3AA2F1" w:rsidR="006D74C9" w:rsidRPr="00C22110" w:rsidRDefault="00C27F48" w:rsidP="00D53064">
      <w:pPr>
        <w:pStyle w:val="Akapitzlist"/>
        <w:widowControl w:val="0"/>
        <w:numPr>
          <w:ilvl w:val="2"/>
          <w:numId w:val="16"/>
        </w:numPr>
        <w:spacing w:before="120" w:after="120" w:line="240" w:lineRule="atLeast"/>
        <w:jc w:val="both"/>
      </w:pPr>
      <w:r w:rsidRPr="00C22110">
        <w:rPr>
          <w:rFonts w:asciiTheme="minorHAnsi" w:hAnsiTheme="minorHAnsi" w:cstheme="minorHAnsi"/>
        </w:rPr>
        <w:t>Przedłożenia</w:t>
      </w:r>
      <w:r w:rsidR="004B3EE3" w:rsidRPr="00C22110">
        <w:rPr>
          <w:rFonts w:asciiTheme="minorHAnsi" w:hAnsiTheme="minorHAnsi" w:cstheme="minorHAnsi"/>
        </w:rPr>
        <w:t xml:space="preserve"> Zamawiającemu </w:t>
      </w:r>
      <w:r w:rsidR="0078737A" w:rsidRPr="00C22110">
        <w:rPr>
          <w:rFonts w:asciiTheme="minorHAnsi" w:hAnsiTheme="minorHAnsi" w:cstheme="minorHAnsi"/>
        </w:rPr>
        <w:t xml:space="preserve">na każde jego wezwanie </w:t>
      </w:r>
      <w:r w:rsidR="004B3EE3" w:rsidRPr="00C22110">
        <w:rPr>
          <w:rFonts w:asciiTheme="minorHAnsi" w:hAnsiTheme="minorHAnsi" w:cstheme="minorHAnsi"/>
        </w:rPr>
        <w:t xml:space="preserve">w terminie 14 </w:t>
      </w:r>
      <w:r w:rsidR="00E8187A" w:rsidRPr="00C22110">
        <w:rPr>
          <w:rFonts w:asciiTheme="minorHAnsi" w:hAnsiTheme="minorHAnsi" w:cstheme="minorHAnsi"/>
        </w:rPr>
        <w:t xml:space="preserve">Dni </w:t>
      </w:r>
      <w:r w:rsidR="004B3EE3" w:rsidRPr="00C22110">
        <w:rPr>
          <w:rFonts w:asciiTheme="minorHAnsi" w:hAnsiTheme="minorHAnsi" w:cstheme="minorHAnsi"/>
        </w:rPr>
        <w:t>od</w:t>
      </w:r>
      <w:r w:rsidR="003A666F" w:rsidRPr="00C22110">
        <w:rPr>
          <w:rFonts w:asciiTheme="minorHAnsi" w:hAnsiTheme="minorHAnsi" w:cstheme="minorHAnsi"/>
        </w:rPr>
        <w:t xml:space="preserve"> otrzymania</w:t>
      </w:r>
      <w:r w:rsidR="0078737A" w:rsidRPr="00C22110">
        <w:rPr>
          <w:rFonts w:asciiTheme="minorHAnsi" w:hAnsiTheme="minorHAnsi" w:cstheme="minorHAnsi"/>
        </w:rPr>
        <w:t xml:space="preserve"> takiego wezwania</w:t>
      </w:r>
      <w:r w:rsidR="004B3EE3" w:rsidRPr="00C22110">
        <w:rPr>
          <w:rFonts w:asciiTheme="minorHAnsi" w:hAnsiTheme="minorHAnsi" w:cstheme="minorHAnsi"/>
        </w:rPr>
        <w:t>, wskazanych poniżej dowodów w celu potwierdzenia spełnienia wymogu zatrudnienia na podstawie umowy o pracę przez Wykonawcę</w:t>
      </w:r>
      <w:r w:rsidR="00E8187A" w:rsidRPr="00C22110">
        <w:rPr>
          <w:rFonts w:asciiTheme="minorHAnsi" w:hAnsiTheme="minorHAnsi" w:cstheme="minorHAnsi"/>
        </w:rPr>
        <w:t xml:space="preserve"> </w:t>
      </w:r>
      <w:r w:rsidRPr="00C22110">
        <w:rPr>
          <w:rFonts w:asciiTheme="minorHAnsi" w:hAnsiTheme="minorHAnsi" w:cstheme="minorHAnsi"/>
        </w:rPr>
        <w:t>oraz Podwykonawców</w:t>
      </w:r>
      <w:r w:rsidR="004B3EE3" w:rsidRPr="00C22110">
        <w:rPr>
          <w:rFonts w:asciiTheme="minorHAnsi" w:hAnsiTheme="minorHAnsi" w:cstheme="minorHAnsi"/>
        </w:rPr>
        <w:t xml:space="preserve"> osób wykonujących czynności</w:t>
      </w:r>
      <w:r w:rsidR="00D13FA2" w:rsidRPr="00C22110">
        <w:rPr>
          <w:rFonts w:asciiTheme="minorHAnsi" w:hAnsiTheme="minorHAnsi" w:cstheme="minorHAnsi"/>
        </w:rPr>
        <w:t>, o </w:t>
      </w:r>
      <w:r w:rsidR="00FD222E" w:rsidRPr="00C22110">
        <w:rPr>
          <w:rFonts w:asciiTheme="minorHAnsi" w:hAnsiTheme="minorHAnsi" w:cstheme="minorHAnsi"/>
        </w:rPr>
        <w:t xml:space="preserve">których mowa w pkt </w:t>
      </w:r>
      <w:r w:rsidR="00E05723" w:rsidRPr="00C22110">
        <w:rPr>
          <w:rFonts w:asciiTheme="minorHAnsi" w:hAnsiTheme="minorHAnsi" w:cstheme="minorHAnsi"/>
        </w:rPr>
        <w:t>5.1.2</w:t>
      </w:r>
      <w:r w:rsidR="00B0399B" w:rsidRPr="00C22110">
        <w:rPr>
          <w:rFonts w:asciiTheme="minorHAnsi" w:hAnsiTheme="minorHAnsi" w:cstheme="minorHAnsi"/>
        </w:rPr>
        <w:t>2</w:t>
      </w:r>
      <w:r w:rsidR="00E05723" w:rsidRPr="00C22110">
        <w:rPr>
          <w:rFonts w:asciiTheme="minorHAnsi" w:hAnsiTheme="minorHAnsi" w:cstheme="minorHAnsi"/>
        </w:rPr>
        <w:t xml:space="preserve"> </w:t>
      </w:r>
      <w:r w:rsidR="0078737A" w:rsidRPr="00C22110">
        <w:rPr>
          <w:rFonts w:asciiTheme="minorHAnsi" w:hAnsiTheme="minorHAnsi" w:cstheme="minorHAnsi"/>
        </w:rPr>
        <w:t>powyżej</w:t>
      </w:r>
      <w:r w:rsidR="004B3EE3" w:rsidRPr="00C22110">
        <w:rPr>
          <w:rFonts w:asciiTheme="minorHAnsi" w:hAnsiTheme="minorHAnsi" w:cstheme="minorHAnsi"/>
        </w:rPr>
        <w:t>:</w:t>
      </w:r>
      <w:bookmarkEnd w:id="49"/>
      <w:r w:rsidR="004B3EE3" w:rsidRPr="00C22110">
        <w:rPr>
          <w:rFonts w:asciiTheme="minorHAnsi" w:hAnsiTheme="minorHAnsi" w:cstheme="minorHAnsi"/>
        </w:rPr>
        <w:t xml:space="preserve"> </w:t>
      </w:r>
    </w:p>
    <w:p w14:paraId="133BDFF3" w14:textId="20B45473" w:rsidR="006D74C9" w:rsidRPr="00C22110" w:rsidRDefault="00C27F48" w:rsidP="00D53064">
      <w:pPr>
        <w:pStyle w:val="Akapitzlist"/>
        <w:widowControl w:val="0"/>
        <w:numPr>
          <w:ilvl w:val="3"/>
          <w:numId w:val="16"/>
        </w:numPr>
        <w:spacing w:before="120" w:after="120" w:line="240" w:lineRule="atLeast"/>
        <w:jc w:val="both"/>
        <w:rPr>
          <w:rFonts w:asciiTheme="minorHAnsi" w:hAnsiTheme="minorHAnsi" w:cstheme="minorHAnsi"/>
        </w:rPr>
      </w:pPr>
      <w:r w:rsidRPr="00C22110">
        <w:rPr>
          <w:rFonts w:asciiTheme="minorHAnsi" w:hAnsiTheme="minorHAnsi" w:cstheme="minorHAnsi"/>
        </w:rPr>
        <w:t>Oświadczenie</w:t>
      </w:r>
      <w:r w:rsidR="004B3EE3" w:rsidRPr="00C22110">
        <w:rPr>
          <w:rFonts w:asciiTheme="minorHAnsi" w:hAnsiTheme="minorHAnsi" w:cstheme="minorHAnsi"/>
        </w:rPr>
        <w:t xml:space="preserve"> Wykonawcy</w:t>
      </w:r>
      <w:r w:rsidR="00E8187A" w:rsidRPr="00C22110">
        <w:rPr>
          <w:rFonts w:asciiTheme="minorHAnsi" w:hAnsiTheme="minorHAnsi" w:cstheme="minorHAnsi"/>
        </w:rPr>
        <w:t xml:space="preserve"> lub</w:t>
      </w:r>
      <w:r w:rsidR="004B3EE3" w:rsidRPr="00C22110">
        <w:rPr>
          <w:rFonts w:asciiTheme="minorHAnsi" w:hAnsiTheme="minorHAnsi" w:cstheme="minorHAnsi"/>
        </w:rPr>
        <w:t xml:space="preserve">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w:t>
      </w:r>
      <w:r w:rsidR="0064031B" w:rsidRPr="00C22110">
        <w:rPr>
          <w:rFonts w:asciiTheme="minorHAnsi" w:hAnsiTheme="minorHAnsi" w:cstheme="minorHAnsi"/>
        </w:rPr>
        <w:t>onej do złożenia oświadczenia w </w:t>
      </w:r>
      <w:r w:rsidR="004B3EE3" w:rsidRPr="00C22110">
        <w:rPr>
          <w:rFonts w:asciiTheme="minorHAnsi" w:hAnsiTheme="minorHAnsi" w:cstheme="minorHAnsi"/>
        </w:rPr>
        <w:t>imieniu Wykonawcy</w:t>
      </w:r>
      <w:r w:rsidR="00E8187A" w:rsidRPr="00C22110">
        <w:rPr>
          <w:rFonts w:asciiTheme="minorHAnsi" w:hAnsiTheme="minorHAnsi" w:cstheme="minorHAnsi"/>
        </w:rPr>
        <w:t xml:space="preserve"> oraz</w:t>
      </w:r>
      <w:r w:rsidR="004B3EE3" w:rsidRPr="00C22110">
        <w:rPr>
          <w:rFonts w:asciiTheme="minorHAnsi" w:hAnsiTheme="minorHAnsi" w:cstheme="minorHAnsi"/>
        </w:rPr>
        <w:t xml:space="preserve"> Podwykonawców; </w:t>
      </w:r>
    </w:p>
    <w:p w14:paraId="422027EB" w14:textId="148C3472" w:rsidR="00E8187A" w:rsidRPr="00C22110" w:rsidRDefault="00C27F48" w:rsidP="00D53064">
      <w:pPr>
        <w:pStyle w:val="Akapitzlist"/>
        <w:widowControl w:val="0"/>
        <w:numPr>
          <w:ilvl w:val="3"/>
          <w:numId w:val="16"/>
        </w:numPr>
        <w:spacing w:before="120" w:after="120" w:line="240" w:lineRule="atLeast"/>
        <w:jc w:val="both"/>
      </w:pPr>
      <w:r w:rsidRPr="00C22110">
        <w:rPr>
          <w:rFonts w:asciiTheme="minorHAnsi" w:hAnsiTheme="minorHAnsi" w:cstheme="minorHAnsi"/>
          <w:b/>
        </w:rPr>
        <w:t>Oświadczenie</w:t>
      </w:r>
      <w:r w:rsidR="00E8187A" w:rsidRPr="00C22110">
        <w:rPr>
          <w:rFonts w:asciiTheme="minorHAnsi" w:hAnsiTheme="minorHAnsi" w:cstheme="minorHAnsi"/>
          <w:b/>
        </w:rPr>
        <w:t xml:space="preserve"> zatrudnionego pracownika</w:t>
      </w:r>
      <w:r w:rsidR="00E8187A" w:rsidRPr="00C22110">
        <w:rPr>
          <w:rFonts w:asciiTheme="minorHAnsi" w:hAnsiTheme="minorHAnsi" w:cstheme="minorHAnsi"/>
        </w:rPr>
        <w:t>,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w:t>
      </w:r>
      <w:r w:rsidR="00D13FA2" w:rsidRPr="00C22110">
        <w:rPr>
          <w:rFonts w:asciiTheme="minorHAnsi" w:hAnsiTheme="minorHAnsi" w:cstheme="minorHAnsi"/>
        </w:rPr>
        <w:t>zaniem, rodzaju umowy o pracę i </w:t>
      </w:r>
      <w:r w:rsidR="00E8187A" w:rsidRPr="00C22110">
        <w:rPr>
          <w:rFonts w:asciiTheme="minorHAnsi" w:hAnsiTheme="minorHAnsi" w:cstheme="minorHAnsi"/>
        </w:rPr>
        <w:t>wymiaru etatu oraz podpis osoby pracownika którego oświadczenie dotyczy;</w:t>
      </w:r>
    </w:p>
    <w:p w14:paraId="682860CB" w14:textId="010CAE63" w:rsidR="006C5813" w:rsidRPr="00C22110" w:rsidRDefault="006C5813" w:rsidP="00D53064">
      <w:pPr>
        <w:pStyle w:val="Akapitzlist"/>
        <w:widowControl w:val="0"/>
        <w:numPr>
          <w:ilvl w:val="3"/>
          <w:numId w:val="16"/>
        </w:numPr>
        <w:spacing w:before="120" w:after="120" w:line="240" w:lineRule="atLeast"/>
        <w:jc w:val="both"/>
      </w:pPr>
      <w:r w:rsidRPr="00C22110">
        <w:rPr>
          <w:rFonts w:asciiTheme="minorHAnsi" w:hAnsiTheme="minorHAnsi" w:cstheme="minorHAnsi"/>
        </w:rPr>
        <w:t>Poświadczonej za zgodność z oryginałem kopii umowy o pracę zatrudnionego pracownika Wykonawcy, Podwykonawcy lub Dalszego Podwykonawcy.</w:t>
      </w:r>
    </w:p>
    <w:p w14:paraId="196077C5" w14:textId="393C2258" w:rsidR="006D74C9" w:rsidRPr="00C22110" w:rsidRDefault="00C27F48" w:rsidP="00D53064">
      <w:pPr>
        <w:pStyle w:val="Akapitzlist"/>
        <w:widowControl w:val="0"/>
        <w:numPr>
          <w:ilvl w:val="3"/>
          <w:numId w:val="16"/>
        </w:numPr>
        <w:spacing w:before="120" w:after="120" w:line="240" w:lineRule="atLeast"/>
        <w:jc w:val="both"/>
      </w:pPr>
      <w:r w:rsidRPr="00C22110">
        <w:rPr>
          <w:rFonts w:asciiTheme="minorHAnsi" w:hAnsiTheme="minorHAnsi" w:cstheme="minorHAnsi"/>
        </w:rPr>
        <w:t>Zaświadczenie</w:t>
      </w:r>
      <w:r w:rsidR="004B3EE3" w:rsidRPr="00C22110">
        <w:rPr>
          <w:rFonts w:asciiTheme="minorHAnsi" w:hAnsiTheme="minorHAnsi" w:cstheme="minorHAnsi"/>
        </w:rPr>
        <w:t xml:space="preserve"> właściwego oddziału ZUS</w:t>
      </w:r>
      <w:r w:rsidR="004B3EE3" w:rsidRPr="00C22110">
        <w:rPr>
          <w:rFonts w:asciiTheme="minorHAnsi" w:hAnsiTheme="minorHAnsi" w:cstheme="minorHAnsi"/>
          <w:b/>
        </w:rPr>
        <w:t>,</w:t>
      </w:r>
      <w:r w:rsidR="004B3EE3" w:rsidRPr="00C22110">
        <w:rPr>
          <w:rFonts w:asciiTheme="minorHAnsi" w:hAnsiTheme="minorHAnsi" w:cstheme="minorHAnsi"/>
        </w:rPr>
        <w:t xml:space="preserve"> potwierdzające opłacanie przez Wykonawcę, </w:t>
      </w:r>
      <w:r w:rsidR="00E8187A" w:rsidRPr="00C22110">
        <w:rPr>
          <w:rFonts w:asciiTheme="minorHAnsi" w:hAnsiTheme="minorHAnsi" w:cstheme="minorHAnsi"/>
        </w:rPr>
        <w:t xml:space="preserve">oraz </w:t>
      </w:r>
      <w:r w:rsidR="004B3EE3" w:rsidRPr="00C22110">
        <w:rPr>
          <w:rFonts w:asciiTheme="minorHAnsi" w:hAnsiTheme="minorHAnsi" w:cstheme="minorHAnsi"/>
        </w:rPr>
        <w:t>Podwykonawców skład</w:t>
      </w:r>
      <w:r w:rsidR="00E05723" w:rsidRPr="00C22110">
        <w:rPr>
          <w:rFonts w:asciiTheme="minorHAnsi" w:hAnsiTheme="minorHAnsi" w:cstheme="minorHAnsi"/>
        </w:rPr>
        <w:t>ek na ubezpieczenia społeczne i </w:t>
      </w:r>
      <w:r w:rsidR="0064031B" w:rsidRPr="00C22110">
        <w:rPr>
          <w:rFonts w:asciiTheme="minorHAnsi" w:hAnsiTheme="minorHAnsi" w:cstheme="minorHAnsi"/>
        </w:rPr>
        <w:t>zdrowotne z </w:t>
      </w:r>
      <w:r w:rsidR="004B3EE3" w:rsidRPr="00C22110">
        <w:rPr>
          <w:rFonts w:asciiTheme="minorHAnsi" w:hAnsiTheme="minorHAnsi" w:cstheme="minorHAnsi"/>
        </w:rPr>
        <w:t xml:space="preserve">tytułu zatrudnienia na podstawie umów o pracę pracowników objętych oświadczeniem, o którym mowa pod lit. a), za ostatni okres rozliczeniowy; </w:t>
      </w:r>
    </w:p>
    <w:p w14:paraId="63544A1D" w14:textId="37856BE0" w:rsidR="006D74C9" w:rsidRPr="00C22110" w:rsidRDefault="00C27F48" w:rsidP="00525029">
      <w:pPr>
        <w:pStyle w:val="Akapitzlist"/>
        <w:widowControl w:val="0"/>
        <w:spacing w:before="120" w:after="120" w:line="240" w:lineRule="atLeast"/>
        <w:ind w:left="1559"/>
        <w:jc w:val="both"/>
      </w:pPr>
      <w:r w:rsidRPr="00C22110">
        <w:rPr>
          <w:rFonts w:asciiTheme="minorHAnsi" w:hAnsiTheme="minorHAnsi" w:cstheme="minorHAnsi"/>
        </w:rPr>
        <w:t>Przy</w:t>
      </w:r>
      <w:r w:rsidR="004B3EE3" w:rsidRPr="00C22110">
        <w:rPr>
          <w:rFonts w:asciiTheme="minorHAnsi" w:hAnsiTheme="minorHAnsi" w:cstheme="minorHAnsi"/>
        </w:rPr>
        <w:t xml:space="preserve"> czym Strony uzgodnią zakres </w:t>
      </w:r>
      <w:proofErr w:type="spellStart"/>
      <w:r w:rsidR="004B3EE3" w:rsidRPr="00C22110">
        <w:rPr>
          <w:rFonts w:asciiTheme="minorHAnsi" w:hAnsiTheme="minorHAnsi" w:cstheme="minorHAnsi"/>
        </w:rPr>
        <w:t>anonimizacji</w:t>
      </w:r>
      <w:proofErr w:type="spellEnd"/>
      <w:r w:rsidR="004B3EE3" w:rsidRPr="00C22110">
        <w:rPr>
          <w:rFonts w:asciiTheme="minorHAnsi" w:hAnsiTheme="minorHAnsi" w:cstheme="minorHAnsi"/>
        </w:rPr>
        <w:t xml:space="preserve"> danych osobowych pracowników Wykonawcy oraz pracowników Podwykonawców tak, aby ujawnieniu podlegały wyłącznie dane pozwalające na </w:t>
      </w:r>
      <w:r w:rsidR="004B3EE3" w:rsidRPr="00C22110">
        <w:rPr>
          <w:rFonts w:asciiTheme="minorHAnsi" w:hAnsiTheme="minorHAnsi" w:cstheme="minorHAnsi"/>
        </w:rPr>
        <w:lastRenderedPageBreak/>
        <w:t xml:space="preserve">potwierdzenie przestrzegania </w:t>
      </w:r>
      <w:r w:rsidR="00FD222E" w:rsidRPr="00C22110">
        <w:rPr>
          <w:rFonts w:asciiTheme="minorHAnsi" w:hAnsiTheme="minorHAnsi" w:cstheme="minorHAnsi"/>
        </w:rPr>
        <w:t xml:space="preserve">zobowiązania określonego w pkt </w:t>
      </w:r>
      <w:r w:rsidR="004B3EE3" w:rsidRPr="00C22110">
        <w:rPr>
          <w:rFonts w:asciiTheme="minorHAnsi" w:hAnsiTheme="minorHAnsi" w:cstheme="minorHAnsi"/>
        </w:rPr>
        <w:t>5.1.2</w:t>
      </w:r>
      <w:r w:rsidR="00075D49" w:rsidRPr="00C22110">
        <w:rPr>
          <w:rFonts w:asciiTheme="minorHAnsi" w:hAnsiTheme="minorHAnsi" w:cstheme="minorHAnsi"/>
        </w:rPr>
        <w:t>1</w:t>
      </w:r>
      <w:r w:rsidR="004B3EE3" w:rsidRPr="00C22110">
        <w:rPr>
          <w:rFonts w:asciiTheme="minorHAnsi" w:hAnsiTheme="minorHAnsi" w:cstheme="minorHAnsi"/>
        </w:rPr>
        <w:t>. powyżej;</w:t>
      </w:r>
    </w:p>
    <w:p w14:paraId="3B0DCEA8" w14:textId="7AB1554A" w:rsidR="006D74C9" w:rsidRPr="00C22110" w:rsidRDefault="00C27F48" w:rsidP="00D53064">
      <w:pPr>
        <w:pStyle w:val="Akapitzlist"/>
        <w:widowControl w:val="0"/>
        <w:numPr>
          <w:ilvl w:val="2"/>
          <w:numId w:val="16"/>
        </w:numPr>
        <w:spacing w:before="120" w:after="120" w:line="240" w:lineRule="atLeast"/>
        <w:jc w:val="both"/>
      </w:pPr>
      <w:r w:rsidRPr="00C22110">
        <w:rPr>
          <w:rFonts w:asciiTheme="minorHAnsi" w:hAnsiTheme="minorHAnsi" w:cstheme="minorHAnsi"/>
        </w:rPr>
        <w:t>Poinformowania</w:t>
      </w:r>
      <w:r w:rsidR="004B3EE3" w:rsidRPr="00C22110">
        <w:rPr>
          <w:rFonts w:asciiTheme="minorHAnsi" w:hAnsiTheme="minorHAnsi" w:cstheme="minorHAnsi"/>
        </w:rPr>
        <w:t xml:space="preserve"> osób, o których mowa w </w:t>
      </w:r>
      <w:r w:rsidR="00FD222E" w:rsidRPr="00C22110">
        <w:rPr>
          <w:rFonts w:asciiTheme="minorHAnsi" w:hAnsiTheme="minorHAnsi" w:cstheme="minorHAnsi"/>
        </w:rPr>
        <w:t xml:space="preserve">pkt </w:t>
      </w:r>
      <w:r w:rsidR="004B3EE3" w:rsidRPr="00C22110">
        <w:rPr>
          <w:rFonts w:asciiTheme="minorHAnsi" w:hAnsiTheme="minorHAnsi" w:cstheme="minorHAnsi"/>
        </w:rPr>
        <w:t>5.1.2</w:t>
      </w:r>
      <w:r w:rsidR="00B0399B" w:rsidRPr="00C22110">
        <w:rPr>
          <w:rFonts w:asciiTheme="minorHAnsi" w:hAnsiTheme="minorHAnsi" w:cstheme="minorHAnsi"/>
        </w:rPr>
        <w:t>2</w:t>
      </w:r>
      <w:r w:rsidR="004B3EE3" w:rsidRPr="00C22110">
        <w:rPr>
          <w:rFonts w:asciiTheme="minorHAnsi" w:hAnsiTheme="minorHAnsi" w:cstheme="minorHAnsi"/>
        </w:rPr>
        <w:t>. powyżej, o treści</w:t>
      </w:r>
      <w:r w:rsidR="0064031B" w:rsidRPr="00C22110">
        <w:rPr>
          <w:rFonts w:asciiTheme="minorHAnsi" w:hAnsiTheme="minorHAnsi" w:cstheme="minorHAnsi"/>
        </w:rPr>
        <w:t xml:space="preserve"> klauzuli społecznej zawartej w </w:t>
      </w:r>
      <w:r w:rsidR="00FD222E" w:rsidRPr="00C22110">
        <w:rPr>
          <w:rFonts w:asciiTheme="minorHAnsi" w:hAnsiTheme="minorHAnsi" w:cstheme="minorHAnsi"/>
        </w:rPr>
        <w:t>pkt</w:t>
      </w:r>
      <w:r w:rsidR="004B3EE3" w:rsidRPr="00C22110">
        <w:rPr>
          <w:rFonts w:asciiTheme="minorHAnsi" w:hAnsiTheme="minorHAnsi" w:cstheme="minorHAnsi"/>
        </w:rPr>
        <w:t xml:space="preserve"> 5.1.2</w:t>
      </w:r>
      <w:r w:rsidR="00B0399B" w:rsidRPr="00C22110">
        <w:rPr>
          <w:rFonts w:asciiTheme="minorHAnsi" w:hAnsiTheme="minorHAnsi" w:cstheme="minorHAnsi"/>
        </w:rPr>
        <w:t>2</w:t>
      </w:r>
      <w:r w:rsidR="00B21830" w:rsidRPr="00C22110">
        <w:rPr>
          <w:rFonts w:asciiTheme="minorHAnsi" w:hAnsiTheme="minorHAnsi" w:cstheme="minorHAnsi"/>
        </w:rPr>
        <w:t>.</w:t>
      </w:r>
      <w:r w:rsidR="004B3EE3" w:rsidRPr="00C22110">
        <w:rPr>
          <w:rFonts w:asciiTheme="minorHAnsi" w:hAnsiTheme="minorHAnsi" w:cstheme="minorHAnsi"/>
        </w:rPr>
        <w:t xml:space="preserve"> – 5.1.2</w:t>
      </w:r>
      <w:r w:rsidR="00B0399B" w:rsidRPr="00C22110">
        <w:rPr>
          <w:rFonts w:asciiTheme="minorHAnsi" w:hAnsiTheme="minorHAnsi" w:cstheme="minorHAnsi"/>
        </w:rPr>
        <w:t>3</w:t>
      </w:r>
      <w:r w:rsidR="00B21830" w:rsidRPr="00C22110">
        <w:rPr>
          <w:rFonts w:asciiTheme="minorHAnsi" w:hAnsiTheme="minorHAnsi" w:cstheme="minorHAnsi"/>
        </w:rPr>
        <w:t>.</w:t>
      </w:r>
      <w:r w:rsidR="004B3EE3" w:rsidRPr="00C22110">
        <w:rPr>
          <w:rFonts w:asciiTheme="minorHAnsi" w:hAnsiTheme="minorHAnsi" w:cstheme="minorHAnsi"/>
        </w:rPr>
        <w:t xml:space="preserve"> powyżej i o prawie każdej z tych osób bezpośredniego zawiadomienia Zamawiającego o naruszen</w:t>
      </w:r>
      <w:r w:rsidR="00B54F77" w:rsidRPr="00C22110">
        <w:rPr>
          <w:rFonts w:asciiTheme="minorHAnsi" w:hAnsiTheme="minorHAnsi" w:cstheme="minorHAnsi"/>
        </w:rPr>
        <w:t>iu tej klauzuli przez Wykonawcę lub</w:t>
      </w:r>
      <w:r w:rsidR="004B3EE3" w:rsidRPr="00C22110">
        <w:rPr>
          <w:rFonts w:asciiTheme="minorHAnsi" w:hAnsiTheme="minorHAnsi" w:cstheme="minorHAnsi"/>
        </w:rPr>
        <w:t xml:space="preserve"> Podwykonawców; </w:t>
      </w:r>
    </w:p>
    <w:p w14:paraId="5D8C1D35" w14:textId="00909D28" w:rsidR="006D74C9" w:rsidRPr="00C22110" w:rsidRDefault="00C27F48" w:rsidP="00D53064">
      <w:pPr>
        <w:pStyle w:val="Akapitzlist"/>
        <w:widowControl w:val="0"/>
        <w:numPr>
          <w:ilvl w:val="2"/>
          <w:numId w:val="16"/>
        </w:numPr>
        <w:spacing w:before="120" w:after="120" w:line="240" w:lineRule="atLeast"/>
        <w:jc w:val="both"/>
      </w:pPr>
      <w:r w:rsidRPr="00C22110">
        <w:rPr>
          <w:rFonts w:asciiTheme="minorHAnsi" w:hAnsiTheme="minorHAnsi" w:cstheme="minorHAnsi"/>
        </w:rPr>
        <w:t>Zawarcia</w:t>
      </w:r>
      <w:r w:rsidR="004B3EE3" w:rsidRPr="00C22110">
        <w:rPr>
          <w:rFonts w:asciiTheme="minorHAnsi" w:hAnsiTheme="minorHAnsi" w:cstheme="minorHAnsi"/>
        </w:rPr>
        <w:t xml:space="preserve"> w umowach z Podwykonawcami klauzul</w:t>
      </w:r>
      <w:r w:rsidR="00BA20E9" w:rsidRPr="00C22110">
        <w:rPr>
          <w:rFonts w:asciiTheme="minorHAnsi" w:hAnsiTheme="minorHAnsi" w:cstheme="minorHAnsi"/>
        </w:rPr>
        <w:t>i</w:t>
      </w:r>
      <w:r w:rsidR="004B3EE3" w:rsidRPr="00C22110">
        <w:rPr>
          <w:rFonts w:asciiTheme="minorHAnsi" w:hAnsiTheme="minorHAnsi" w:cstheme="minorHAnsi"/>
        </w:rPr>
        <w:t xml:space="preserve"> społeczn</w:t>
      </w:r>
      <w:r w:rsidR="00BA20E9" w:rsidRPr="00C22110">
        <w:rPr>
          <w:rFonts w:asciiTheme="minorHAnsi" w:hAnsiTheme="minorHAnsi" w:cstheme="minorHAnsi"/>
        </w:rPr>
        <w:t>ej</w:t>
      </w:r>
      <w:r w:rsidR="004B3EE3" w:rsidRPr="00C22110">
        <w:rPr>
          <w:rFonts w:asciiTheme="minorHAnsi" w:hAnsiTheme="minorHAnsi" w:cstheme="minorHAnsi"/>
        </w:rPr>
        <w:t xml:space="preserve"> o treści odpowiadającej klauzuli zawartej w </w:t>
      </w:r>
      <w:r w:rsidR="00FD222E" w:rsidRPr="00C22110">
        <w:rPr>
          <w:rFonts w:asciiTheme="minorHAnsi" w:hAnsiTheme="minorHAnsi" w:cstheme="minorHAnsi"/>
        </w:rPr>
        <w:t>pkt</w:t>
      </w:r>
      <w:r w:rsidR="004B3EE3" w:rsidRPr="00C22110">
        <w:rPr>
          <w:rFonts w:asciiTheme="minorHAnsi" w:hAnsiTheme="minorHAnsi" w:cstheme="minorHAnsi"/>
        </w:rPr>
        <w:t xml:space="preserve"> 5.1.2</w:t>
      </w:r>
      <w:r w:rsidR="00B0399B" w:rsidRPr="00C22110">
        <w:rPr>
          <w:rFonts w:asciiTheme="minorHAnsi" w:hAnsiTheme="minorHAnsi" w:cstheme="minorHAnsi"/>
        </w:rPr>
        <w:t>2</w:t>
      </w:r>
      <w:r w:rsidR="004B3EE3" w:rsidRPr="00C22110">
        <w:rPr>
          <w:rFonts w:asciiTheme="minorHAnsi" w:hAnsiTheme="minorHAnsi" w:cstheme="minorHAnsi"/>
        </w:rPr>
        <w:t xml:space="preserve"> – 5.1.2</w:t>
      </w:r>
      <w:r w:rsidR="00B0399B" w:rsidRPr="00C22110">
        <w:rPr>
          <w:rFonts w:asciiTheme="minorHAnsi" w:hAnsiTheme="minorHAnsi" w:cstheme="minorHAnsi"/>
        </w:rPr>
        <w:t>3</w:t>
      </w:r>
      <w:r w:rsidR="004B3EE3" w:rsidRPr="00C22110">
        <w:rPr>
          <w:rFonts w:asciiTheme="minorHAnsi" w:hAnsiTheme="minorHAnsi" w:cstheme="minorHAnsi"/>
        </w:rPr>
        <w:t xml:space="preserve"> powyżej</w:t>
      </w:r>
      <w:r w:rsidR="00B54F77" w:rsidRPr="00C22110">
        <w:rPr>
          <w:rFonts w:asciiTheme="minorHAnsi" w:hAnsiTheme="minorHAnsi" w:cstheme="minorHAnsi"/>
        </w:rPr>
        <w:t>;</w:t>
      </w:r>
    </w:p>
    <w:p w14:paraId="13312D39" w14:textId="3F1116E2" w:rsidR="006D74C9" w:rsidRPr="00C22110" w:rsidRDefault="00C27F48" w:rsidP="00D53064">
      <w:pPr>
        <w:pStyle w:val="Akapitzlist"/>
        <w:widowControl w:val="0"/>
        <w:numPr>
          <w:ilvl w:val="2"/>
          <w:numId w:val="16"/>
        </w:numPr>
        <w:spacing w:before="120" w:after="120" w:line="240" w:lineRule="atLeast"/>
        <w:jc w:val="both"/>
      </w:pPr>
      <w:r w:rsidRPr="00C22110">
        <w:rPr>
          <w:rFonts w:asciiTheme="minorHAnsi" w:hAnsiTheme="minorHAnsi" w:cstheme="minorHAnsi"/>
        </w:rPr>
        <w:t>Niezłożenie</w:t>
      </w:r>
      <w:r w:rsidR="004B3EE3" w:rsidRPr="00C22110">
        <w:rPr>
          <w:rFonts w:asciiTheme="minorHAnsi" w:hAnsiTheme="minorHAnsi" w:cstheme="minorHAnsi"/>
        </w:rPr>
        <w:t xml:space="preserve"> przez Wykonawcę</w:t>
      </w:r>
      <w:r w:rsidR="00E8187A" w:rsidRPr="00C22110">
        <w:rPr>
          <w:rFonts w:asciiTheme="minorHAnsi" w:hAnsiTheme="minorHAnsi" w:cstheme="minorHAnsi"/>
        </w:rPr>
        <w:t xml:space="preserve"> </w:t>
      </w:r>
      <w:r w:rsidRPr="00C22110">
        <w:rPr>
          <w:rFonts w:asciiTheme="minorHAnsi" w:hAnsiTheme="minorHAnsi" w:cstheme="minorHAnsi"/>
        </w:rPr>
        <w:t>lub Podwykonawcę</w:t>
      </w:r>
      <w:r w:rsidR="0064031B" w:rsidRPr="00C22110">
        <w:rPr>
          <w:rFonts w:asciiTheme="minorHAnsi" w:hAnsiTheme="minorHAnsi" w:cstheme="minorHAnsi"/>
        </w:rPr>
        <w:t xml:space="preserve"> w terminach i </w:t>
      </w:r>
      <w:r w:rsidR="004B3EE3" w:rsidRPr="00C22110">
        <w:rPr>
          <w:rFonts w:asciiTheme="minorHAnsi" w:hAnsiTheme="minorHAnsi" w:cstheme="minorHAnsi"/>
        </w:rPr>
        <w:t xml:space="preserve">okolicznościach określonych w </w:t>
      </w:r>
      <w:r w:rsidR="00FD222E" w:rsidRPr="00C22110">
        <w:rPr>
          <w:rFonts w:asciiTheme="minorHAnsi" w:hAnsiTheme="minorHAnsi" w:cstheme="minorHAnsi"/>
        </w:rPr>
        <w:t xml:space="preserve">pkt </w:t>
      </w:r>
      <w:r w:rsidR="00E05723" w:rsidRPr="00C22110">
        <w:rPr>
          <w:rFonts w:asciiTheme="minorHAnsi" w:hAnsiTheme="minorHAnsi" w:cstheme="minorHAnsi"/>
        </w:rPr>
        <w:t>5.1.2</w:t>
      </w:r>
      <w:r w:rsidR="00B0399B" w:rsidRPr="00C22110">
        <w:rPr>
          <w:rFonts w:asciiTheme="minorHAnsi" w:hAnsiTheme="minorHAnsi" w:cstheme="minorHAnsi"/>
        </w:rPr>
        <w:t>3</w:t>
      </w:r>
      <w:r w:rsidR="00B21830" w:rsidRPr="00C22110">
        <w:rPr>
          <w:rFonts w:asciiTheme="minorHAnsi" w:hAnsiTheme="minorHAnsi" w:cstheme="minorHAnsi"/>
        </w:rPr>
        <w:t>.</w:t>
      </w:r>
      <w:r w:rsidR="00E05723" w:rsidRPr="00C22110">
        <w:rPr>
          <w:rFonts w:asciiTheme="minorHAnsi" w:hAnsiTheme="minorHAnsi" w:cstheme="minorHAnsi"/>
        </w:rPr>
        <w:t xml:space="preserve"> </w:t>
      </w:r>
      <w:r w:rsidR="004B3EE3" w:rsidRPr="00C22110">
        <w:rPr>
          <w:rFonts w:asciiTheme="minorHAnsi" w:hAnsiTheme="minorHAnsi" w:cstheme="minorHAnsi"/>
        </w:rPr>
        <w:t xml:space="preserve">powyżej, żądanych przez Zamawiającego dowodów w celu potwierdzenia spełnienia przez Wykonawcę, Podwykonawcę lub Dalszego Podwykonawcę wymogu zatrudnienia na podstawie umowy o pracę traktowane </w:t>
      </w:r>
      <w:r w:rsidR="00F53B7B" w:rsidRPr="00C22110">
        <w:rPr>
          <w:rFonts w:asciiTheme="minorHAnsi" w:hAnsiTheme="minorHAnsi" w:cstheme="minorHAnsi"/>
        </w:rPr>
        <w:t>będzie, jako</w:t>
      </w:r>
      <w:r w:rsidR="004B3EE3" w:rsidRPr="00C22110">
        <w:rPr>
          <w:rFonts w:asciiTheme="minorHAnsi" w:hAnsiTheme="minorHAnsi" w:cstheme="minorHAnsi"/>
        </w:rPr>
        <w:t xml:space="preserve"> niespełnienie przez Wykonawcę, Podwykonawcę lub Dalszego Podwykonawcę wymogu zatrudnienia na podstawie umowy o pracę osób wykonujących przedmiotowe czynności, skutkując obowiązkiem zapłaty przez Wykonaw</w:t>
      </w:r>
      <w:r w:rsidR="00E05723" w:rsidRPr="00C22110">
        <w:rPr>
          <w:rFonts w:asciiTheme="minorHAnsi" w:hAnsiTheme="minorHAnsi" w:cstheme="minorHAnsi"/>
        </w:rPr>
        <w:t xml:space="preserve">cę kary umownej, o której mowa </w:t>
      </w:r>
      <w:r w:rsidR="004B3EE3" w:rsidRPr="00C22110">
        <w:rPr>
          <w:rFonts w:asciiTheme="minorHAnsi" w:hAnsiTheme="minorHAnsi" w:cstheme="minorHAnsi"/>
        </w:rPr>
        <w:t>w</w:t>
      </w:r>
      <w:r w:rsidR="00FE3689" w:rsidRPr="00C22110">
        <w:rPr>
          <w:rFonts w:asciiTheme="minorHAnsi" w:hAnsiTheme="minorHAnsi" w:cstheme="minorHAnsi"/>
        </w:rPr>
        <w:t xml:space="preserve"> §13 ust. 13.</w:t>
      </w:r>
      <w:r w:rsidR="00E05723" w:rsidRPr="00C22110">
        <w:rPr>
          <w:rFonts w:asciiTheme="minorHAnsi" w:hAnsiTheme="minorHAnsi" w:cstheme="minorHAnsi"/>
        </w:rPr>
        <w:t>6</w:t>
      </w:r>
      <w:r w:rsidR="00B21830" w:rsidRPr="00C22110">
        <w:rPr>
          <w:rFonts w:asciiTheme="minorHAnsi" w:hAnsiTheme="minorHAnsi" w:cstheme="minorHAnsi"/>
        </w:rPr>
        <w:t>.</w:t>
      </w:r>
      <w:r w:rsidR="004B3EE3" w:rsidRPr="00C22110">
        <w:rPr>
          <w:rFonts w:asciiTheme="minorHAnsi" w:hAnsiTheme="minorHAnsi" w:cstheme="minorHAnsi"/>
        </w:rPr>
        <w:t xml:space="preserve">; </w:t>
      </w:r>
      <w:bookmarkStart w:id="50" w:name="_Ref124681"/>
    </w:p>
    <w:p w14:paraId="25E432F5" w14:textId="77777777" w:rsidR="00B35396" w:rsidRPr="00C22110" w:rsidRDefault="00C27F48" w:rsidP="00D53064">
      <w:pPr>
        <w:pStyle w:val="Akapitzlist"/>
        <w:widowControl w:val="0"/>
        <w:numPr>
          <w:ilvl w:val="2"/>
          <w:numId w:val="16"/>
        </w:numPr>
        <w:spacing w:before="120" w:after="120" w:line="240" w:lineRule="atLeast"/>
        <w:jc w:val="both"/>
      </w:pPr>
      <w:r w:rsidRPr="00C22110">
        <w:rPr>
          <w:rFonts w:asciiTheme="minorHAnsi" w:hAnsiTheme="minorHAnsi" w:cstheme="minorHAnsi"/>
        </w:rPr>
        <w:t>W</w:t>
      </w:r>
      <w:r w:rsidR="004B3EE3" w:rsidRPr="00C22110">
        <w:rPr>
          <w:rFonts w:asciiTheme="minorHAnsi" w:hAnsiTheme="minorHAnsi" w:cstheme="minorHAnsi"/>
        </w:rPr>
        <w:t xml:space="preserve"> przypadku uzasadnionych </w:t>
      </w:r>
      <w:r w:rsidR="00F53B7B" w:rsidRPr="00C22110">
        <w:rPr>
          <w:rFonts w:asciiTheme="minorHAnsi" w:hAnsiTheme="minorHAnsi" w:cstheme="minorHAnsi"/>
        </w:rPr>
        <w:t>wątpliwości, co</w:t>
      </w:r>
      <w:r w:rsidR="004B3EE3" w:rsidRPr="00C22110">
        <w:rPr>
          <w:rFonts w:asciiTheme="minorHAnsi" w:hAnsiTheme="minorHAnsi" w:cstheme="minorHAnsi"/>
        </w:rPr>
        <w:t xml:space="preserve"> do przestrzegania prawa pracy przez Wykonawcę</w:t>
      </w:r>
      <w:r w:rsidR="00E8187A" w:rsidRPr="00C22110">
        <w:rPr>
          <w:rFonts w:asciiTheme="minorHAnsi" w:hAnsiTheme="minorHAnsi" w:cstheme="minorHAnsi"/>
        </w:rPr>
        <w:t xml:space="preserve"> lub </w:t>
      </w:r>
      <w:r w:rsidR="004B3EE3" w:rsidRPr="00C22110">
        <w:rPr>
          <w:rFonts w:asciiTheme="minorHAnsi" w:hAnsiTheme="minorHAnsi" w:cstheme="minorHAnsi"/>
        </w:rPr>
        <w:t>Podwykonawcę, Zamawiający może zwrócić się o przeprowadzenie kontroli przez Państwową Inspekcję Pracy. Wykonawca</w:t>
      </w:r>
      <w:r w:rsidR="00E8187A" w:rsidRPr="00C22110">
        <w:rPr>
          <w:rFonts w:asciiTheme="minorHAnsi" w:hAnsiTheme="minorHAnsi" w:cstheme="minorHAnsi"/>
        </w:rPr>
        <w:t xml:space="preserve"> lub </w:t>
      </w:r>
      <w:r w:rsidR="004B3EE3" w:rsidRPr="00C22110">
        <w:rPr>
          <w:rFonts w:asciiTheme="minorHAnsi" w:hAnsiTheme="minorHAnsi" w:cstheme="minorHAnsi"/>
        </w:rPr>
        <w:t>Podwyko</w:t>
      </w:r>
      <w:r w:rsidR="0064031B" w:rsidRPr="00C22110">
        <w:rPr>
          <w:rFonts w:asciiTheme="minorHAnsi" w:hAnsiTheme="minorHAnsi" w:cstheme="minorHAnsi"/>
        </w:rPr>
        <w:t>nawca w </w:t>
      </w:r>
      <w:r w:rsidR="004B3EE3" w:rsidRPr="00C22110">
        <w:rPr>
          <w:rFonts w:asciiTheme="minorHAnsi" w:hAnsiTheme="minorHAnsi" w:cstheme="minorHAnsi"/>
        </w:rPr>
        <w:t xml:space="preserve">terminie 7 </w:t>
      </w:r>
      <w:r w:rsidR="00E8187A" w:rsidRPr="00C22110">
        <w:rPr>
          <w:rFonts w:asciiTheme="minorHAnsi" w:hAnsiTheme="minorHAnsi" w:cstheme="minorHAnsi"/>
        </w:rPr>
        <w:t xml:space="preserve">Dni </w:t>
      </w:r>
      <w:r w:rsidR="004B3EE3" w:rsidRPr="00C22110">
        <w:rPr>
          <w:rFonts w:asciiTheme="minorHAnsi" w:hAnsiTheme="minorHAnsi" w:cstheme="minorHAnsi"/>
        </w:rPr>
        <w:t>od przeprowadzenia kontroli przez Państwową Inspekcję Pracy, poinformuje Zamawiającego na piśmie o jej wynikach, w szczególności przedkład</w:t>
      </w:r>
      <w:r w:rsidR="0064031B" w:rsidRPr="00C22110">
        <w:rPr>
          <w:rFonts w:asciiTheme="minorHAnsi" w:hAnsiTheme="minorHAnsi" w:cstheme="minorHAnsi"/>
        </w:rPr>
        <w:t>ając poświadczoną za zgodność z </w:t>
      </w:r>
      <w:r w:rsidR="004B3EE3" w:rsidRPr="00C22110">
        <w:rPr>
          <w:rFonts w:asciiTheme="minorHAnsi" w:hAnsiTheme="minorHAnsi" w:cstheme="minorHAnsi"/>
        </w:rPr>
        <w:t>oryginałem odpowiednio przez Wykonawcę</w:t>
      </w:r>
      <w:r w:rsidR="00E8187A" w:rsidRPr="00C22110">
        <w:rPr>
          <w:rFonts w:asciiTheme="minorHAnsi" w:hAnsiTheme="minorHAnsi" w:cstheme="minorHAnsi"/>
        </w:rPr>
        <w:t xml:space="preserve"> lub</w:t>
      </w:r>
      <w:r w:rsidR="004B3EE3" w:rsidRPr="00C22110">
        <w:rPr>
          <w:rFonts w:asciiTheme="minorHAnsi" w:hAnsiTheme="minorHAnsi" w:cstheme="minorHAnsi"/>
        </w:rPr>
        <w:t xml:space="preserve">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50"/>
      <w:r w:rsidR="00E072E5" w:rsidRPr="00C22110">
        <w:rPr>
          <w:rFonts w:asciiTheme="minorHAnsi" w:hAnsiTheme="minorHAnsi" w:cstheme="minorHAnsi"/>
        </w:rPr>
        <w:t>.</w:t>
      </w:r>
      <w:bookmarkStart w:id="51" w:name="_Toc116028894"/>
      <w:bookmarkStart w:id="52" w:name="_Ref419977421"/>
    </w:p>
    <w:p w14:paraId="0E7CA643" w14:textId="77777777" w:rsidR="00B35396" w:rsidRPr="0062548A" w:rsidRDefault="00B35396" w:rsidP="00D53064">
      <w:pPr>
        <w:pStyle w:val="Akapitzlist"/>
        <w:widowControl w:val="0"/>
        <w:numPr>
          <w:ilvl w:val="2"/>
          <w:numId w:val="16"/>
        </w:numPr>
        <w:spacing w:before="120" w:after="120" w:line="240" w:lineRule="atLeast"/>
        <w:jc w:val="both"/>
      </w:pPr>
      <w:r w:rsidRPr="0062548A">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3" w:name="_Toc116028895"/>
      <w:bookmarkEnd w:id="51"/>
    </w:p>
    <w:p w14:paraId="563453A7" w14:textId="52E74CDD" w:rsidR="00B35396" w:rsidRPr="009C6A6B" w:rsidRDefault="00B35396" w:rsidP="00D53064">
      <w:pPr>
        <w:pStyle w:val="Akapitzlist"/>
        <w:widowControl w:val="0"/>
        <w:numPr>
          <w:ilvl w:val="2"/>
          <w:numId w:val="16"/>
        </w:numPr>
        <w:spacing w:before="120" w:after="120" w:line="240" w:lineRule="atLeast"/>
        <w:jc w:val="both"/>
      </w:pPr>
      <w:r w:rsidRPr="0062548A">
        <w:rPr>
          <w:rFonts w:asciiTheme="minorHAnsi" w:hAnsiTheme="minorHAnsi" w:cstheme="minorHAnsi"/>
        </w:rPr>
        <w:t>Przed złożeniem oferty, Wykonawca - w szczególności - zweryfikował i zapewnił, przy zastosowaniu odpowiednich środków, że przy realizacji Umowy:</w:t>
      </w:r>
      <w:bookmarkEnd w:id="53"/>
    </w:p>
    <w:p w14:paraId="307A1BF7" w14:textId="2A170025" w:rsidR="00B35396" w:rsidRPr="00E60A69" w:rsidRDefault="00B35396" w:rsidP="00D53064">
      <w:pPr>
        <w:pStyle w:val="Nagwek2"/>
        <w:keepNext w:val="0"/>
        <w:numPr>
          <w:ilvl w:val="3"/>
          <w:numId w:val="16"/>
        </w:numPr>
        <w:spacing w:line="240" w:lineRule="exact"/>
        <w:rPr>
          <w:rFonts w:asciiTheme="minorHAnsi" w:hAnsiTheme="minorHAnsi" w:cstheme="minorHAnsi"/>
        </w:rPr>
      </w:pPr>
      <w:bookmarkStart w:id="54" w:name="_Toc116028896"/>
      <w:r w:rsidRPr="00E60A69">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4"/>
    </w:p>
    <w:p w14:paraId="578F9497" w14:textId="77777777" w:rsidR="00B35396" w:rsidRPr="00E60A69" w:rsidRDefault="00B35396" w:rsidP="00D53064">
      <w:pPr>
        <w:pStyle w:val="Nagwek2"/>
        <w:keepNext w:val="0"/>
        <w:numPr>
          <w:ilvl w:val="3"/>
          <w:numId w:val="16"/>
        </w:numPr>
        <w:spacing w:line="240" w:lineRule="exact"/>
        <w:rPr>
          <w:rFonts w:asciiTheme="minorHAnsi" w:hAnsiTheme="minorHAnsi" w:cstheme="minorHAnsi"/>
        </w:rPr>
      </w:pPr>
      <w:bookmarkStart w:id="55" w:name="_Toc116028897"/>
      <w:r w:rsidRPr="00E60A69">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55"/>
    </w:p>
    <w:p w14:paraId="3A445819" w14:textId="77777777" w:rsidR="00B35396" w:rsidRPr="00E60A69" w:rsidRDefault="00B35396" w:rsidP="00D53064">
      <w:pPr>
        <w:pStyle w:val="Nagwek2"/>
        <w:keepNext w:val="0"/>
        <w:numPr>
          <w:ilvl w:val="2"/>
          <w:numId w:val="16"/>
        </w:numPr>
        <w:spacing w:line="240" w:lineRule="exact"/>
        <w:rPr>
          <w:rFonts w:asciiTheme="minorHAnsi" w:hAnsiTheme="minorHAnsi" w:cstheme="minorHAnsi"/>
        </w:rPr>
      </w:pPr>
      <w:bookmarkStart w:id="56" w:name="_Toc116028898"/>
      <w:r w:rsidRPr="00E60A69">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56"/>
    </w:p>
    <w:p w14:paraId="6AF4787E" w14:textId="77777777" w:rsidR="00B35396" w:rsidRPr="00E60A69" w:rsidRDefault="00B35396" w:rsidP="00D53064">
      <w:pPr>
        <w:pStyle w:val="Nagwek2"/>
        <w:keepNext w:val="0"/>
        <w:numPr>
          <w:ilvl w:val="2"/>
          <w:numId w:val="16"/>
        </w:numPr>
        <w:spacing w:line="240" w:lineRule="exact"/>
        <w:rPr>
          <w:rFonts w:asciiTheme="minorHAnsi" w:hAnsiTheme="minorHAnsi" w:cstheme="minorHAnsi"/>
        </w:rPr>
      </w:pPr>
      <w:bookmarkStart w:id="57" w:name="_Toc116028899"/>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57"/>
    </w:p>
    <w:p w14:paraId="3FBF6991" w14:textId="77777777" w:rsidR="00B35396" w:rsidRPr="00E60A69" w:rsidRDefault="00B35396" w:rsidP="00D53064">
      <w:pPr>
        <w:pStyle w:val="Nagwek2"/>
        <w:keepNext w:val="0"/>
        <w:numPr>
          <w:ilvl w:val="2"/>
          <w:numId w:val="16"/>
        </w:numPr>
        <w:spacing w:line="240" w:lineRule="exact"/>
        <w:rPr>
          <w:rFonts w:asciiTheme="minorHAnsi" w:hAnsiTheme="minorHAnsi" w:cstheme="minorHAnsi"/>
        </w:rPr>
      </w:pPr>
      <w:bookmarkStart w:id="58" w:name="_Toc116028900"/>
      <w:r w:rsidRPr="00E60A69">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58"/>
    </w:p>
    <w:p w14:paraId="568EC67E" w14:textId="77777777" w:rsidR="00B35396" w:rsidRPr="006D74C9" w:rsidRDefault="00B35396" w:rsidP="0062548A">
      <w:pPr>
        <w:pStyle w:val="Akapitzlist"/>
        <w:widowControl w:val="0"/>
        <w:spacing w:before="120" w:after="120" w:line="240" w:lineRule="atLeast"/>
        <w:ind w:left="1276"/>
        <w:jc w:val="both"/>
      </w:pPr>
    </w:p>
    <w:p w14:paraId="6BC90A84" w14:textId="2A70BB82" w:rsidR="006D74C9" w:rsidRPr="006D74C9" w:rsidRDefault="00AF7860" w:rsidP="00D53064">
      <w:pPr>
        <w:pStyle w:val="Akapitzlist"/>
        <w:widowControl w:val="0"/>
        <w:numPr>
          <w:ilvl w:val="1"/>
          <w:numId w:val="16"/>
        </w:numPr>
        <w:spacing w:before="120" w:after="120" w:line="240" w:lineRule="atLeast"/>
        <w:jc w:val="both"/>
      </w:pPr>
      <w:r w:rsidRPr="006D74C9">
        <w:rPr>
          <w:rFonts w:asciiTheme="minorHAnsi" w:hAnsiTheme="minorHAnsi" w:cstheme="minorHAnsi"/>
        </w:rPr>
        <w:t>Wykonawca</w:t>
      </w:r>
      <w:r w:rsidR="003C3EED" w:rsidRPr="006D74C9">
        <w:rPr>
          <w:rFonts w:asciiTheme="minorHAnsi" w:hAnsiTheme="minorHAnsi" w:cstheme="minorHAnsi"/>
        </w:rPr>
        <w:t xml:space="preserve">, jego </w:t>
      </w:r>
      <w:r w:rsidR="00290545" w:rsidRPr="006D74C9">
        <w:rPr>
          <w:rFonts w:asciiTheme="minorHAnsi" w:hAnsiTheme="minorHAnsi" w:cstheme="minorHAnsi"/>
        </w:rPr>
        <w:t>Podwykonawcy</w:t>
      </w:r>
      <w:r w:rsidR="00766400"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766400" w:rsidRPr="006D74C9">
        <w:rPr>
          <w:rFonts w:asciiTheme="minorHAnsi" w:hAnsiTheme="minorHAnsi" w:cstheme="minorHAnsi"/>
        </w:rPr>
        <w:t>i Dalsi Podwykonawcy</w:t>
      </w:r>
      <w:r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E57555" w:rsidRPr="006D74C9">
        <w:rPr>
          <w:rFonts w:asciiTheme="minorHAnsi" w:hAnsiTheme="minorHAnsi" w:cstheme="minorHAnsi"/>
        </w:rPr>
        <w:t>ma</w:t>
      </w:r>
      <w:r w:rsidR="00766400" w:rsidRPr="006D74C9">
        <w:rPr>
          <w:rFonts w:asciiTheme="minorHAnsi" w:hAnsiTheme="minorHAnsi" w:cstheme="minorHAnsi"/>
        </w:rPr>
        <w:t>ją</w:t>
      </w:r>
      <w:r w:rsidR="00E57555" w:rsidRPr="006D74C9">
        <w:rPr>
          <w:rFonts w:asciiTheme="minorHAnsi" w:hAnsiTheme="minorHAnsi" w:cstheme="minorHAnsi"/>
        </w:rPr>
        <w:t xml:space="preserve"> </w:t>
      </w:r>
      <w:r w:rsidR="00766400" w:rsidRPr="006D74C9">
        <w:rPr>
          <w:rFonts w:asciiTheme="minorHAnsi" w:hAnsiTheme="minorHAnsi" w:cstheme="minorHAnsi"/>
        </w:rPr>
        <w:t>obowiązek</w:t>
      </w:r>
      <w:r w:rsidR="00E57555" w:rsidRPr="006D74C9">
        <w:rPr>
          <w:rFonts w:asciiTheme="minorHAnsi" w:hAnsiTheme="minorHAnsi" w:cstheme="minorHAnsi"/>
        </w:rPr>
        <w:t xml:space="preserve"> </w:t>
      </w:r>
      <w:r w:rsidRPr="006D74C9">
        <w:rPr>
          <w:rFonts w:asciiTheme="minorHAnsi" w:hAnsiTheme="minorHAnsi" w:cstheme="minorHAnsi"/>
        </w:rPr>
        <w:t xml:space="preserve">wstrzymania </w:t>
      </w:r>
      <w:r w:rsidR="00641638" w:rsidRPr="006D74C9">
        <w:rPr>
          <w:rFonts w:asciiTheme="minorHAnsi" w:hAnsiTheme="minorHAnsi" w:cstheme="minorHAnsi"/>
        </w:rPr>
        <w:br/>
      </w:r>
      <w:r w:rsidRPr="006D74C9">
        <w:rPr>
          <w:rFonts w:asciiTheme="minorHAnsi" w:hAnsiTheme="minorHAnsi" w:cstheme="minorHAnsi"/>
        </w:rPr>
        <w:lastRenderedPageBreak/>
        <w:t xml:space="preserve">się od </w:t>
      </w:r>
      <w:r w:rsidR="00E57555" w:rsidRPr="006D74C9">
        <w:rPr>
          <w:rFonts w:asciiTheme="minorHAnsi" w:hAnsiTheme="minorHAnsi" w:cstheme="minorHAnsi"/>
        </w:rPr>
        <w:t xml:space="preserve">wykonywania </w:t>
      </w:r>
      <w:r w:rsidR="00DF01BD" w:rsidRPr="006D74C9">
        <w:rPr>
          <w:rFonts w:asciiTheme="minorHAnsi" w:hAnsiTheme="minorHAnsi" w:cstheme="minorHAnsi"/>
        </w:rPr>
        <w:t>P</w:t>
      </w:r>
      <w:r w:rsidRPr="006D74C9">
        <w:rPr>
          <w:rFonts w:asciiTheme="minorHAnsi" w:hAnsiTheme="minorHAnsi" w:cstheme="minorHAnsi"/>
        </w:rPr>
        <w:t>rac</w:t>
      </w:r>
      <w:r w:rsidR="00E57555" w:rsidRPr="006D74C9">
        <w:rPr>
          <w:rFonts w:asciiTheme="minorHAnsi" w:hAnsiTheme="minorHAnsi" w:cstheme="minorHAnsi"/>
        </w:rPr>
        <w:t xml:space="preserve"> na obiektach Zamawiającego,</w:t>
      </w:r>
      <w:r w:rsidRPr="006D74C9">
        <w:rPr>
          <w:rFonts w:asciiTheme="minorHAnsi" w:hAnsiTheme="minorHAnsi" w:cstheme="minorHAnsi"/>
        </w:rPr>
        <w:t xml:space="preserve"> w przypadku </w:t>
      </w:r>
      <w:r w:rsidR="00E57555" w:rsidRPr="006D74C9">
        <w:rPr>
          <w:rFonts w:asciiTheme="minorHAnsi" w:hAnsiTheme="minorHAnsi" w:cstheme="minorHAnsi"/>
        </w:rPr>
        <w:t>braku możliwości ich wykonywania</w:t>
      </w:r>
      <w:r w:rsidRPr="006D74C9">
        <w:rPr>
          <w:rFonts w:asciiTheme="minorHAnsi" w:hAnsiTheme="minorHAnsi" w:cstheme="minorHAnsi"/>
        </w:rPr>
        <w:t xml:space="preserve"> </w:t>
      </w:r>
      <w:r w:rsidR="00D13FA2">
        <w:rPr>
          <w:rFonts w:asciiTheme="minorHAnsi" w:hAnsiTheme="minorHAnsi" w:cstheme="minorHAnsi"/>
        </w:rPr>
        <w:t>w </w:t>
      </w:r>
      <w:r w:rsidRPr="006D74C9">
        <w:rPr>
          <w:rFonts w:asciiTheme="minorHAnsi" w:hAnsiTheme="minorHAnsi" w:cstheme="minorHAnsi"/>
        </w:rPr>
        <w:t>sposób bezpieczny, w tym przypadku Wykonawca jest zobowiązany do</w:t>
      </w:r>
      <w:r w:rsidR="00407D13" w:rsidRPr="006D74C9">
        <w:rPr>
          <w:rFonts w:asciiTheme="minorHAnsi" w:hAnsiTheme="minorHAnsi" w:cstheme="minorHAnsi"/>
        </w:rPr>
        <w:t>:</w:t>
      </w:r>
      <w:bookmarkEnd w:id="52"/>
    </w:p>
    <w:p w14:paraId="25AF6366" w14:textId="37333B83"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Niezwłocznego</w:t>
      </w:r>
      <w:r w:rsidR="00AF7860" w:rsidRPr="006D74C9">
        <w:rPr>
          <w:rFonts w:asciiTheme="minorHAnsi" w:hAnsiTheme="minorHAnsi" w:cstheme="minorHAnsi"/>
        </w:rPr>
        <w:t xml:space="preserve"> zgłoszenia tego faktu </w:t>
      </w:r>
      <w:r w:rsidR="000F2BA4" w:rsidRPr="006D74C9">
        <w:rPr>
          <w:rFonts w:asciiTheme="minorHAnsi" w:hAnsiTheme="minorHAnsi" w:cstheme="minorHAnsi"/>
        </w:rPr>
        <w:t>s</w:t>
      </w:r>
      <w:r w:rsidR="00BF1B57" w:rsidRPr="006D74C9">
        <w:rPr>
          <w:rFonts w:asciiTheme="minorHAnsi" w:hAnsiTheme="minorHAnsi" w:cstheme="minorHAnsi"/>
        </w:rPr>
        <w:t>łużb</w:t>
      </w:r>
      <w:r w:rsidR="000F2BA4" w:rsidRPr="006D74C9">
        <w:rPr>
          <w:rFonts w:asciiTheme="minorHAnsi" w:hAnsiTheme="minorHAnsi" w:cstheme="minorHAnsi"/>
        </w:rPr>
        <w:t>om</w:t>
      </w:r>
      <w:r w:rsidR="00BF1B57" w:rsidRPr="006D74C9">
        <w:rPr>
          <w:rFonts w:asciiTheme="minorHAnsi" w:hAnsiTheme="minorHAnsi" w:cstheme="minorHAnsi"/>
        </w:rPr>
        <w:t xml:space="preserve"> BHP </w:t>
      </w:r>
      <w:r w:rsidR="003E787B" w:rsidRPr="006D74C9">
        <w:rPr>
          <w:rFonts w:asciiTheme="minorHAnsi" w:hAnsiTheme="minorHAnsi" w:cstheme="minorHAnsi"/>
        </w:rPr>
        <w:t>Zamawiającego</w:t>
      </w:r>
      <w:r w:rsidR="00EE18BA" w:rsidRPr="006D74C9">
        <w:rPr>
          <w:rFonts w:asciiTheme="minorHAnsi" w:hAnsiTheme="minorHAnsi" w:cstheme="minorHAnsi"/>
        </w:rPr>
        <w:t xml:space="preserve"> o</w:t>
      </w:r>
      <w:r w:rsidR="00AF7860" w:rsidRPr="006D74C9">
        <w:rPr>
          <w:rFonts w:asciiTheme="minorHAnsi" w:hAnsiTheme="minorHAnsi" w:cstheme="minorHAnsi"/>
        </w:rPr>
        <w:t xml:space="preserve">raz </w:t>
      </w:r>
      <w:r w:rsidR="00273672" w:rsidRPr="006D74C9">
        <w:rPr>
          <w:rFonts w:asciiTheme="minorHAnsi" w:hAnsiTheme="minorHAnsi" w:cstheme="minorHAnsi"/>
        </w:rPr>
        <w:t>Przedstawicielowi Zamawiającego</w:t>
      </w:r>
    </w:p>
    <w:p w14:paraId="481DAD20" w14:textId="440167AC"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Przerwania</w:t>
      </w:r>
      <w:r w:rsidR="00E57555" w:rsidRPr="006D74C9">
        <w:rPr>
          <w:rFonts w:asciiTheme="minorHAnsi" w:hAnsiTheme="minorHAnsi" w:cstheme="minorHAnsi"/>
        </w:rPr>
        <w:t xml:space="preserve"> </w:t>
      </w:r>
      <w:r w:rsidR="00DF01BD" w:rsidRPr="006D74C9">
        <w:rPr>
          <w:rFonts w:asciiTheme="minorHAnsi" w:hAnsiTheme="minorHAnsi" w:cstheme="minorHAnsi"/>
        </w:rPr>
        <w:t>P</w:t>
      </w:r>
      <w:r w:rsidR="00BF1B57" w:rsidRPr="006D74C9">
        <w:rPr>
          <w:rFonts w:asciiTheme="minorHAnsi" w:hAnsiTheme="minorHAnsi" w:cstheme="minorHAnsi"/>
        </w:rPr>
        <w:t>rac</w:t>
      </w:r>
      <w:r w:rsidR="00E57555" w:rsidRPr="006D74C9">
        <w:rPr>
          <w:rFonts w:asciiTheme="minorHAnsi" w:hAnsiTheme="minorHAnsi" w:cstheme="minorHAnsi"/>
        </w:rPr>
        <w:t>;</w:t>
      </w:r>
    </w:p>
    <w:p w14:paraId="28CE390F" w14:textId="25E39A06" w:rsidR="006D74C9" w:rsidRPr="00C05924"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Dokonania</w:t>
      </w:r>
      <w:r w:rsidR="00E57555" w:rsidRPr="006D74C9">
        <w:rPr>
          <w:rFonts w:asciiTheme="minorHAnsi" w:hAnsiTheme="minorHAnsi" w:cstheme="minorHAnsi"/>
        </w:rPr>
        <w:t xml:space="preserve"> odpowiedniego wpisu w </w:t>
      </w:r>
      <w:r w:rsidR="00E57555" w:rsidRPr="00C05924">
        <w:rPr>
          <w:rFonts w:asciiTheme="minorHAnsi" w:hAnsiTheme="minorHAnsi" w:cstheme="minorHAnsi"/>
        </w:rPr>
        <w:t>Dzienniku Prac</w:t>
      </w:r>
      <w:r w:rsidR="00B76140" w:rsidRPr="00C05924">
        <w:rPr>
          <w:rFonts w:asciiTheme="minorHAnsi" w:hAnsiTheme="minorHAnsi" w:cstheme="minorHAnsi"/>
        </w:rPr>
        <w:t xml:space="preserve"> </w:t>
      </w:r>
      <w:r w:rsidR="009362B6" w:rsidRPr="00C05924">
        <w:rPr>
          <w:rFonts w:asciiTheme="minorHAnsi" w:hAnsiTheme="minorHAnsi" w:cstheme="minorHAnsi"/>
        </w:rPr>
        <w:t>lub</w:t>
      </w:r>
      <w:r w:rsidR="00B76140" w:rsidRPr="00C05924">
        <w:rPr>
          <w:rFonts w:asciiTheme="minorHAnsi" w:hAnsiTheme="minorHAnsi" w:cstheme="minorHAnsi"/>
        </w:rPr>
        <w:t xml:space="preserve"> przerwania polecenia na prace.</w:t>
      </w:r>
    </w:p>
    <w:p w14:paraId="02B265B5" w14:textId="77777777" w:rsidR="006D74C9" w:rsidRPr="00C05924" w:rsidRDefault="00730B60" w:rsidP="00D53064">
      <w:pPr>
        <w:pStyle w:val="Akapitzlist"/>
        <w:widowControl w:val="0"/>
        <w:numPr>
          <w:ilvl w:val="1"/>
          <w:numId w:val="16"/>
        </w:numPr>
        <w:spacing w:before="120" w:after="120" w:line="240" w:lineRule="atLeast"/>
        <w:jc w:val="both"/>
      </w:pPr>
      <w:r w:rsidRPr="00C05924">
        <w:rPr>
          <w:rFonts w:asciiTheme="minorHAnsi" w:hAnsiTheme="minorHAnsi" w:cstheme="minorHAnsi"/>
        </w:rPr>
        <w:t>Zamawiający zobowiązuje się do:</w:t>
      </w:r>
    </w:p>
    <w:p w14:paraId="412BBDF5" w14:textId="2482A35C" w:rsidR="006D74C9" w:rsidRPr="00C05924" w:rsidRDefault="00C27F48" w:rsidP="00D53064">
      <w:pPr>
        <w:pStyle w:val="Akapitzlist"/>
        <w:widowControl w:val="0"/>
        <w:numPr>
          <w:ilvl w:val="2"/>
          <w:numId w:val="16"/>
        </w:numPr>
        <w:spacing w:before="120" w:after="120" w:line="240" w:lineRule="atLeast"/>
        <w:jc w:val="both"/>
      </w:pPr>
      <w:r w:rsidRPr="00C05924">
        <w:rPr>
          <w:rFonts w:asciiTheme="minorHAnsi" w:hAnsiTheme="minorHAnsi" w:cstheme="minorHAnsi"/>
        </w:rPr>
        <w:t>Protokolarnego</w:t>
      </w:r>
      <w:r w:rsidR="00730B60" w:rsidRPr="00C05924">
        <w:rPr>
          <w:rFonts w:asciiTheme="minorHAnsi" w:hAnsiTheme="minorHAnsi" w:cstheme="minorHAnsi"/>
        </w:rPr>
        <w:t xml:space="preserve"> przekazania Terenu Prac,</w:t>
      </w:r>
      <w:r w:rsidR="00E05723" w:rsidRPr="00C05924">
        <w:rPr>
          <w:rFonts w:asciiTheme="minorHAnsi" w:hAnsiTheme="minorHAnsi" w:cstheme="minorHAnsi"/>
        </w:rPr>
        <w:t xml:space="preserve"> </w:t>
      </w:r>
      <w:r w:rsidR="00730B60" w:rsidRPr="00C05924">
        <w:rPr>
          <w:rFonts w:asciiTheme="minorHAnsi" w:hAnsiTheme="minorHAnsi" w:cstheme="minorHAnsi"/>
        </w:rPr>
        <w:t xml:space="preserve">z zastrzeżeniem </w:t>
      </w:r>
      <w:r w:rsidR="002550BF" w:rsidRPr="00C05924">
        <w:rPr>
          <w:rFonts w:asciiTheme="minorHAnsi" w:hAnsiTheme="minorHAnsi" w:cstheme="minorHAnsi"/>
        </w:rPr>
        <w:t xml:space="preserve">§5 </w:t>
      </w:r>
      <w:r w:rsidR="00730B60" w:rsidRPr="00C05924">
        <w:rPr>
          <w:rFonts w:asciiTheme="minorHAnsi" w:hAnsiTheme="minorHAnsi" w:cstheme="minorHAnsi"/>
        </w:rPr>
        <w:t>ust. </w:t>
      </w:r>
      <w:r w:rsidR="00E05723" w:rsidRPr="00C05924">
        <w:rPr>
          <w:rFonts w:asciiTheme="minorHAnsi" w:hAnsiTheme="minorHAnsi" w:cstheme="minorHAnsi"/>
        </w:rPr>
        <w:t>5.8</w:t>
      </w:r>
      <w:r w:rsidR="00B21830" w:rsidRPr="00C05924">
        <w:rPr>
          <w:rFonts w:asciiTheme="minorHAnsi" w:hAnsiTheme="minorHAnsi" w:cstheme="minorHAnsi"/>
        </w:rPr>
        <w:t>.</w:t>
      </w:r>
      <w:r w:rsidR="00730B60" w:rsidRPr="00C05924">
        <w:rPr>
          <w:rFonts w:asciiTheme="minorHAnsi" w:hAnsiTheme="minorHAnsi" w:cstheme="minorHAnsi"/>
        </w:rPr>
        <w:t xml:space="preserve"> poniżej, umożliwiającego zorganizowanie Prac n</w:t>
      </w:r>
      <w:r w:rsidR="00E05723" w:rsidRPr="00C05924">
        <w:rPr>
          <w:rFonts w:asciiTheme="minorHAnsi" w:hAnsiTheme="minorHAnsi" w:cstheme="minorHAnsi"/>
        </w:rPr>
        <w:t>a tym terenie przez Wykonawcę w </w:t>
      </w:r>
      <w:r w:rsidR="00730B60" w:rsidRPr="00C05924">
        <w:rPr>
          <w:rFonts w:asciiTheme="minorHAnsi" w:hAnsiTheme="minorHAnsi" w:cstheme="minorHAnsi"/>
        </w:rPr>
        <w:t>sposób zapewniający jego pracownikom bezpieczne i higieniczne warunki pracy;</w:t>
      </w:r>
    </w:p>
    <w:p w14:paraId="4E615E30" w14:textId="7F206010"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Umożliwienia</w:t>
      </w:r>
      <w:r w:rsidR="00730B60" w:rsidRPr="006D74C9">
        <w:rPr>
          <w:rFonts w:asciiTheme="minorHAnsi" w:hAnsiTheme="minorHAnsi" w:cstheme="minorHAnsi"/>
        </w:rPr>
        <w:t xml:space="preserve"> organizacji i prowadzenia Prac na</w:t>
      </w:r>
      <w:r w:rsidR="00D00290" w:rsidRPr="00D00290">
        <w:rPr>
          <w:rFonts w:asciiTheme="minorHAnsi" w:hAnsiTheme="minorHAnsi" w:cstheme="minorHAnsi"/>
        </w:rPr>
        <w:t xml:space="preserve"> terenie Zamawiającego, jeżeli takie prace będą miały miejsce, w sposób zapewniający bezpieczeństwo i higienę pracy, bezpieczeństwo ppoż. oraz ochronę środowiska naturalnego;</w:t>
      </w:r>
    </w:p>
    <w:p w14:paraId="491557E3" w14:textId="1812433F" w:rsidR="006D74C9" w:rsidRPr="00525029" w:rsidRDefault="00C27F48" w:rsidP="00D53064">
      <w:pPr>
        <w:pStyle w:val="Akapitzlist"/>
        <w:widowControl w:val="0"/>
        <w:numPr>
          <w:ilvl w:val="2"/>
          <w:numId w:val="16"/>
        </w:numPr>
        <w:spacing w:before="120" w:after="120" w:line="240" w:lineRule="atLeast"/>
        <w:jc w:val="both"/>
      </w:pPr>
      <w:bookmarkStart w:id="59" w:name="_Toc40704454"/>
      <w:r w:rsidRPr="006B0543">
        <w:rPr>
          <w:rFonts w:asciiTheme="minorHAnsi" w:hAnsiTheme="minorHAnsi" w:cstheme="minorHAnsi"/>
        </w:rPr>
        <w:t>Przekazania</w:t>
      </w:r>
      <w:r w:rsidR="00525029"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w:t>
      </w:r>
      <w:r w:rsidR="00D00290">
        <w:rPr>
          <w:rFonts w:asciiTheme="minorHAnsi" w:hAnsiTheme="minorHAnsi" w:cstheme="minorHAnsi"/>
        </w:rPr>
        <w:t>terenie Zamawiającego</w:t>
      </w:r>
      <w:r w:rsidR="00EB4729">
        <w:rPr>
          <w:rFonts w:asciiTheme="minorHAnsi" w:hAnsiTheme="minorHAnsi" w:cstheme="minorHAnsi"/>
        </w:rPr>
        <w:t xml:space="preserve"> innych</w:t>
      </w:r>
      <w:r w:rsidR="00525029" w:rsidRPr="006B0543">
        <w:rPr>
          <w:rFonts w:asciiTheme="minorHAnsi" w:hAnsiTheme="minorHAnsi" w:cstheme="minorHAnsi"/>
        </w:rPr>
        <w:t xml:space="preserve"> niż dostępne na stronie internetowej: </w:t>
      </w:r>
      <w:bookmarkEnd w:id="59"/>
      <w:r w:rsidR="00525029">
        <w:rPr>
          <w:rFonts w:ascii="Calibri" w:hAnsi="Calibri" w:cs="Arial"/>
          <w:snapToGrid w:val="0"/>
        </w:rPr>
        <w:fldChar w:fldCharType="begin"/>
      </w:r>
      <w:r w:rsidR="00525029">
        <w:rPr>
          <w:rFonts w:ascii="Calibri" w:hAnsi="Calibri" w:cs="Arial"/>
          <w:snapToGrid w:val="0"/>
        </w:rPr>
        <w:instrText xml:space="preserve"> HYPERLINK "</w:instrText>
      </w:r>
      <w:r w:rsidR="00525029" w:rsidRPr="00995272">
        <w:rPr>
          <w:rFonts w:ascii="Calibri" w:hAnsi="Calibri" w:cs="Arial"/>
          <w:snapToGrid w:val="0"/>
        </w:rPr>
        <w:instrText>https://swpp2.gkpge.pl</w:instrText>
      </w:r>
      <w:r w:rsidR="00525029">
        <w:rPr>
          <w:rFonts w:ascii="Calibri" w:hAnsi="Calibri" w:cs="Arial"/>
          <w:snapToGrid w:val="0"/>
        </w:rPr>
        <w:instrText xml:space="preserve">" </w:instrText>
      </w:r>
      <w:r w:rsidR="00525029">
        <w:rPr>
          <w:rFonts w:ascii="Calibri" w:hAnsi="Calibri" w:cs="Arial"/>
          <w:snapToGrid w:val="0"/>
        </w:rPr>
      </w:r>
      <w:r w:rsidR="00525029">
        <w:rPr>
          <w:rFonts w:ascii="Calibri" w:hAnsi="Calibri" w:cs="Arial"/>
          <w:snapToGrid w:val="0"/>
        </w:rPr>
        <w:fldChar w:fldCharType="separate"/>
      </w:r>
      <w:r w:rsidR="00525029" w:rsidRPr="001D573B">
        <w:rPr>
          <w:rStyle w:val="Hipercze"/>
          <w:rFonts w:ascii="Calibri" w:hAnsi="Calibri" w:cs="Arial"/>
          <w:snapToGrid w:val="0"/>
        </w:rPr>
        <w:t>https://swpp2.gkpge.pl</w:t>
      </w:r>
      <w:r w:rsidR="00525029">
        <w:rPr>
          <w:rFonts w:ascii="Calibri" w:hAnsi="Calibri" w:cs="Arial"/>
          <w:snapToGrid w:val="0"/>
        </w:rPr>
        <w:fldChar w:fldCharType="end"/>
      </w:r>
    </w:p>
    <w:p w14:paraId="2FE6E8C2" w14:textId="08910296" w:rsidR="00525029" w:rsidRPr="00525029" w:rsidRDefault="00525029" w:rsidP="00D53064">
      <w:pPr>
        <w:pStyle w:val="Akapitzlist"/>
        <w:widowControl w:val="0"/>
        <w:numPr>
          <w:ilvl w:val="3"/>
          <w:numId w:val="16"/>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w:t>
      </w:r>
      <w:proofErr w:type="spellStart"/>
      <w:r w:rsidR="00D13FA2">
        <w:rPr>
          <w:rFonts w:asciiTheme="minorHAnsi" w:hAnsiTheme="minorHAnsi" w:cs="Arial"/>
        </w:rPr>
        <w:t>OnePlace</w:t>
      </w:r>
      <w:proofErr w:type="spellEnd"/>
      <w:r w:rsidR="00D13FA2">
        <w:rPr>
          <w:rFonts w:asciiTheme="minorHAnsi" w:hAnsiTheme="minorHAnsi" w:cs="Arial"/>
        </w:rPr>
        <w:t>” w </w:t>
      </w:r>
      <w:r w:rsidRPr="00995272">
        <w:rPr>
          <w:rFonts w:asciiTheme="minorHAnsi" w:hAnsiTheme="minorHAnsi" w:cs="Arial"/>
        </w:rPr>
        <w:t>sekcji „Baza Wiedzy” w katalogu „Regulacje i procedury obowiązujące w PGE Energia Ciepła S.A.”.</w:t>
      </w:r>
    </w:p>
    <w:p w14:paraId="640CC7C2" w14:textId="1934F83A" w:rsidR="00525029" w:rsidRPr="006D74C9" w:rsidRDefault="00525029" w:rsidP="00D53064">
      <w:pPr>
        <w:pStyle w:val="Akapitzlist"/>
        <w:widowControl w:val="0"/>
        <w:numPr>
          <w:ilvl w:val="3"/>
          <w:numId w:val="16"/>
        </w:numPr>
        <w:spacing w:before="120" w:after="120" w:line="240" w:lineRule="atLeast"/>
        <w:jc w:val="both"/>
      </w:pPr>
      <w:r w:rsidRPr="00995272">
        <w:rPr>
          <w:rFonts w:asciiTheme="minorHAnsi" w:hAnsiTheme="minorHAnsi" w:cs="Arial"/>
        </w:rPr>
        <w:t>dla użytkowników niezalogowanych na stronie internetowej https://swpp2.gkpge.pl w sekcji „Inne informacje i ogłoszenia o postepowaniach (w tym ogłoszenia o</w:t>
      </w:r>
      <w:r w:rsidR="00D13FA2">
        <w:rPr>
          <w:rFonts w:asciiTheme="minorHAnsi" w:hAnsiTheme="minorHAnsi" w:cs="Arial"/>
        </w:rPr>
        <w:t>kresowe) Regulacje zakupowe” w </w:t>
      </w:r>
      <w:r w:rsidRPr="00995272">
        <w:rPr>
          <w:rFonts w:asciiTheme="minorHAnsi" w:hAnsiTheme="minorHAnsi" w:cs="Arial"/>
        </w:rPr>
        <w:t>katalogu „ Regulacje i procedury obowiązujące w PGE Energia Ciepła S.A.”.</w:t>
      </w:r>
    </w:p>
    <w:p w14:paraId="4647667E" w14:textId="35B6CD9C"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Zawiadamiania</w:t>
      </w:r>
      <w:r w:rsidR="00730B60" w:rsidRPr="006D74C9">
        <w:rPr>
          <w:rFonts w:asciiTheme="minorHAnsi" w:hAnsiTheme="minorHAnsi" w:cstheme="minorHAnsi"/>
        </w:rPr>
        <w:t xml:space="preserve"> Wykonawcy z 14-dniowym wyprzedzenie</w:t>
      </w:r>
      <w:r w:rsidR="00E05723" w:rsidRPr="006D74C9">
        <w:rPr>
          <w:rFonts w:asciiTheme="minorHAnsi" w:hAnsiTheme="minorHAnsi" w:cstheme="minorHAnsi"/>
        </w:rPr>
        <w:t>m o zmianie w Wymaganiach BHP i </w:t>
      </w:r>
      <w:r w:rsidR="00730B60" w:rsidRPr="006D74C9">
        <w:rPr>
          <w:rFonts w:asciiTheme="minorHAnsi" w:hAnsiTheme="minorHAnsi" w:cstheme="minorHAnsi"/>
        </w:rPr>
        <w:t xml:space="preserve">Zasadach Gospodarki Odpadami – innej niż zmiana wynikająca ze zmiany przepisów prawa – która wymagać będzie aktualizacji POR </w:t>
      </w:r>
      <w:r w:rsidR="003256F8" w:rsidRPr="006D74C9">
        <w:rPr>
          <w:rFonts w:asciiTheme="minorHAnsi" w:hAnsiTheme="minorHAnsi" w:cstheme="minorHAnsi"/>
        </w:rPr>
        <w:t xml:space="preserve">lub BIOZ </w:t>
      </w:r>
      <w:r w:rsidR="00730B60" w:rsidRPr="006D74C9">
        <w:rPr>
          <w:rFonts w:asciiTheme="minorHAnsi" w:hAnsiTheme="minorHAnsi" w:cstheme="minorHAnsi"/>
        </w:rPr>
        <w:t xml:space="preserve">(jeżeli jest wymagany prawem). Wówczas, gdy na skutek takiej zmiany w sposób istotny wzrosną koszty realizacji przedmiotu Umowy, Wykonawca może przedstawić Zamawiającemu do akceptacji kalkulację bezpośrednich kosztów wynikających z takiej zmiany regulaminu – zapisy ust. </w:t>
      </w:r>
      <w:r w:rsidR="00E05723" w:rsidRPr="006D74C9">
        <w:rPr>
          <w:rFonts w:asciiTheme="minorHAnsi" w:hAnsiTheme="minorHAnsi" w:cstheme="minorHAnsi"/>
        </w:rPr>
        <w:t xml:space="preserve">20.8 </w:t>
      </w:r>
      <w:r w:rsidR="00730B60" w:rsidRPr="006D74C9">
        <w:rPr>
          <w:rFonts w:asciiTheme="minorHAnsi" w:hAnsiTheme="minorHAnsi" w:cstheme="minorHAnsi"/>
        </w:rPr>
        <w:t>stosuje się odpowiednio;</w:t>
      </w:r>
    </w:p>
    <w:p w14:paraId="557F5B40" w14:textId="728388BA"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Przeprowadzenia</w:t>
      </w:r>
      <w:r w:rsidR="00730B60" w:rsidRPr="006D74C9">
        <w:rPr>
          <w:rFonts w:asciiTheme="minorHAnsi" w:hAnsiTheme="minorHAnsi" w:cstheme="minorHAnsi"/>
        </w:rPr>
        <w:t xml:space="preserve"> spotkania informacyjnego w zakresie przepisów i wymagań obowiązujących Wykonawców, Podwykonawców Obiektowych i Dalszych Podwykonawców Obiektowych na terenie Zamawiającego w terminie obustronnie ustalonym, jednakże nie później niż przed przystąpieniem do wykonywania Prac</w:t>
      </w:r>
      <w:r w:rsidR="00D00290">
        <w:rPr>
          <w:rFonts w:asciiTheme="minorHAnsi" w:hAnsiTheme="minorHAnsi" w:cstheme="minorHAnsi"/>
        </w:rPr>
        <w:t xml:space="preserve"> na terenie </w:t>
      </w:r>
      <w:r w:rsidR="004409F6">
        <w:rPr>
          <w:rFonts w:asciiTheme="minorHAnsi" w:hAnsiTheme="minorHAnsi" w:cstheme="minorHAnsi"/>
        </w:rPr>
        <w:t>Zamawiającego</w:t>
      </w:r>
      <w:r w:rsidR="00730B60" w:rsidRPr="006D74C9">
        <w:rPr>
          <w:rFonts w:asciiTheme="minorHAnsi" w:hAnsiTheme="minorHAnsi" w:cstheme="minorHAnsi"/>
        </w:rPr>
        <w:t>;</w:t>
      </w:r>
    </w:p>
    <w:p w14:paraId="4E8E21E2" w14:textId="2B0FE08E"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Podejmowania</w:t>
      </w:r>
      <w:r w:rsidR="00730B60" w:rsidRPr="006D74C9">
        <w:rPr>
          <w:rFonts w:asciiTheme="minorHAnsi" w:hAnsiTheme="minorHAnsi" w:cstheme="minorHAnsi"/>
        </w:rPr>
        <w:t xml:space="preserve"> przedsięwzięć mających na celu zapobieganie wypadkom na Terenie Prac</w:t>
      </w:r>
      <w:r w:rsidR="00E518D7">
        <w:rPr>
          <w:rFonts w:asciiTheme="minorHAnsi" w:hAnsiTheme="minorHAnsi" w:cstheme="minorHAnsi"/>
        </w:rPr>
        <w:t xml:space="preserve"> na terenie Zamawiającego</w:t>
      </w:r>
      <w:r w:rsidR="00730B60" w:rsidRPr="006D74C9">
        <w:rPr>
          <w:rFonts w:asciiTheme="minorHAnsi" w:hAnsiTheme="minorHAnsi" w:cstheme="minorHAnsi"/>
        </w:rPr>
        <w:t>, a w szczególności poinformowani</w:t>
      </w:r>
      <w:r w:rsidR="004F3EFB" w:rsidRPr="006D74C9">
        <w:rPr>
          <w:rFonts w:asciiTheme="minorHAnsi" w:hAnsiTheme="minorHAnsi" w:cstheme="minorHAnsi"/>
        </w:rPr>
        <w:t>a</w:t>
      </w:r>
      <w:r w:rsidR="00730B60" w:rsidRPr="006D74C9">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257288B7" w14:textId="42E3B9E8" w:rsidR="006D74C9" w:rsidRPr="006D74C9" w:rsidRDefault="00C661E8" w:rsidP="00D53064">
      <w:pPr>
        <w:pStyle w:val="Akapitzlist"/>
        <w:widowControl w:val="0"/>
        <w:numPr>
          <w:ilvl w:val="2"/>
          <w:numId w:val="16"/>
        </w:numPr>
        <w:spacing w:before="120" w:after="120" w:line="240" w:lineRule="atLeast"/>
        <w:jc w:val="both"/>
      </w:pPr>
      <w:bookmarkStart w:id="60" w:name="_Ref121013"/>
      <w:r>
        <w:rPr>
          <w:rFonts w:asciiTheme="minorHAnsi" w:hAnsiTheme="minorHAnsi" w:cstheme="minorHAnsi"/>
        </w:rPr>
        <w:t xml:space="preserve">Nie dotyczy </w:t>
      </w:r>
    </w:p>
    <w:p w14:paraId="6375F138" w14:textId="21101579"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Przekazania</w:t>
      </w:r>
      <w:r w:rsidR="00730B60" w:rsidRPr="006D74C9">
        <w:rPr>
          <w:rFonts w:asciiTheme="minorHAnsi" w:hAnsiTheme="minorHAnsi" w:cstheme="minorHAnsi"/>
        </w:rPr>
        <w:t xml:space="preserve"> niezbędnych informacji posiadanych przez Zamawiającego oraz zapewnienia dostępu </w:t>
      </w:r>
      <w:r w:rsidR="00641638" w:rsidRPr="006D74C9">
        <w:rPr>
          <w:rFonts w:asciiTheme="minorHAnsi" w:hAnsiTheme="minorHAnsi" w:cstheme="minorHAnsi"/>
        </w:rPr>
        <w:br/>
      </w:r>
      <w:r w:rsidR="00730B60" w:rsidRPr="006D74C9">
        <w:rPr>
          <w:rFonts w:asciiTheme="minorHAnsi" w:hAnsiTheme="minorHAnsi" w:cstheme="minorHAnsi"/>
        </w:rPr>
        <w:t xml:space="preserve">do Terenu Prac </w:t>
      </w:r>
      <w:r w:rsidR="00E518D7">
        <w:rPr>
          <w:rFonts w:asciiTheme="minorHAnsi" w:hAnsiTheme="minorHAnsi" w:cstheme="minorHAnsi"/>
        </w:rPr>
        <w:t xml:space="preserve">na terenie Zamawiającego </w:t>
      </w:r>
      <w:r w:rsidR="00730B60" w:rsidRPr="006D74C9">
        <w:rPr>
          <w:rFonts w:asciiTheme="minorHAnsi" w:hAnsiTheme="minorHAnsi" w:cstheme="minorHAnsi"/>
        </w:rPr>
        <w:t>osobom badającym okoliczności i przyczyny wypadków przy pracy lub zgłoszonych zdarzeń potencjalnie wypadkowych;</w:t>
      </w:r>
      <w:bookmarkStart w:id="61" w:name="_Ref2288585"/>
      <w:bookmarkEnd w:id="60"/>
    </w:p>
    <w:p w14:paraId="075CF693" w14:textId="3E1CA175" w:rsidR="006D74C9" w:rsidRPr="0052502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color w:val="000000" w:themeColor="text1"/>
        </w:rPr>
        <w:t>Odpłatnego</w:t>
      </w:r>
      <w:r w:rsidR="00730B60" w:rsidRPr="006D74C9">
        <w:rPr>
          <w:rFonts w:asciiTheme="minorHAnsi" w:hAnsiTheme="minorHAnsi" w:cstheme="minorHAnsi"/>
          <w:color w:val="000000" w:themeColor="text1"/>
        </w:rPr>
        <w:t xml:space="preserve"> udostępnienia </w:t>
      </w:r>
      <w:r w:rsidR="0001471F" w:rsidRPr="006D74C9">
        <w:rPr>
          <w:rFonts w:asciiTheme="minorHAnsi" w:hAnsiTheme="minorHAnsi" w:cstheme="minorHAnsi"/>
          <w:color w:val="000000" w:themeColor="text1"/>
        </w:rPr>
        <w:t xml:space="preserve">własnych pomieszczeń, tj. pomieszczeń </w:t>
      </w:r>
      <w:r w:rsidR="00730B60" w:rsidRPr="006D74C9">
        <w:rPr>
          <w:rFonts w:asciiTheme="minorHAnsi" w:hAnsiTheme="minorHAnsi" w:cstheme="minorHAnsi"/>
          <w:color w:val="000000" w:themeColor="text1"/>
        </w:rPr>
        <w:t xml:space="preserve">socjalnych (do spożywania posiłków) oraz sanitarnych (szatnie, umywalnie, WC); </w:t>
      </w:r>
      <w:r w:rsidR="00CC6AAA" w:rsidRPr="006D74C9">
        <w:rPr>
          <w:rFonts w:asciiTheme="minorHAnsi" w:hAnsiTheme="minorHAnsi" w:cstheme="minorHAnsi"/>
          <w:color w:val="000000" w:themeColor="text1"/>
        </w:rPr>
        <w:t>pomieszczeń biurowych, warsztatowych lub magazynowych</w:t>
      </w:r>
      <w:r w:rsidR="004634D2">
        <w:rPr>
          <w:rFonts w:asciiTheme="minorHAnsi" w:hAnsiTheme="minorHAnsi" w:cstheme="minorHAnsi"/>
          <w:color w:val="000000" w:themeColor="text1"/>
        </w:rPr>
        <w:t>, miejsc postojowych</w:t>
      </w:r>
      <w:r w:rsidR="00CC6AAA" w:rsidRPr="006D74C9">
        <w:rPr>
          <w:rFonts w:asciiTheme="minorHAnsi" w:hAnsiTheme="minorHAnsi" w:cstheme="minorHAnsi"/>
          <w:color w:val="000000" w:themeColor="text1"/>
        </w:rPr>
        <w:t xml:space="preserve"> i innych. Z tytułu udostępnienia ww. pomieszczeń b</w:t>
      </w:r>
      <w:r w:rsidR="00D13FA2">
        <w:rPr>
          <w:rFonts w:asciiTheme="minorHAnsi" w:hAnsiTheme="minorHAnsi" w:cstheme="minorHAnsi"/>
          <w:color w:val="000000" w:themeColor="text1"/>
        </w:rPr>
        <w:t>ędzie naliczana opłata płatna w </w:t>
      </w:r>
      <w:r w:rsidR="00CC6AAA" w:rsidRPr="006D74C9">
        <w:rPr>
          <w:rFonts w:asciiTheme="minorHAnsi" w:hAnsiTheme="minorHAnsi" w:cstheme="minorHAnsi"/>
          <w:color w:val="000000" w:themeColor="text1"/>
        </w:rPr>
        <w:t xml:space="preserve">formie ryczałtów miesięcznych, </w:t>
      </w:r>
      <w:r w:rsidR="0001471F" w:rsidRPr="006D74C9">
        <w:rPr>
          <w:rFonts w:asciiTheme="minorHAnsi" w:hAnsiTheme="minorHAnsi" w:cstheme="minorHAnsi"/>
          <w:color w:val="000000" w:themeColor="text1"/>
        </w:rPr>
        <w:t xml:space="preserve">na podstawie odrębnie zawartej umowy najmu, </w:t>
      </w:r>
      <w:r w:rsidR="00B8157D" w:rsidRPr="006D74C9">
        <w:rPr>
          <w:rFonts w:asciiTheme="minorHAnsi" w:hAnsiTheme="minorHAnsi" w:cstheme="minorHAnsi"/>
          <w:color w:val="000000" w:themeColor="text1"/>
        </w:rPr>
        <w:t xml:space="preserve">zgodnie z </w:t>
      </w:r>
      <w:r w:rsidR="00B8157D" w:rsidRPr="006D74C9">
        <w:rPr>
          <w:rFonts w:asciiTheme="minorHAnsi" w:hAnsiTheme="minorHAnsi" w:cstheme="minorHAnsi"/>
          <w:snapToGrid w:val="0"/>
          <w:color w:val="000000" w:themeColor="text1"/>
        </w:rPr>
        <w:t xml:space="preserve">Zasadami Udostępniania Pomieszczeń, Mediów, Pól </w:t>
      </w:r>
      <w:proofErr w:type="spellStart"/>
      <w:r w:rsidR="00B8157D" w:rsidRPr="006D74C9">
        <w:rPr>
          <w:rFonts w:asciiTheme="minorHAnsi" w:hAnsiTheme="minorHAnsi" w:cstheme="minorHAnsi"/>
          <w:snapToGrid w:val="0"/>
          <w:color w:val="000000" w:themeColor="text1"/>
        </w:rPr>
        <w:t>Odkładczych</w:t>
      </w:r>
      <w:proofErr w:type="spellEnd"/>
      <w:r w:rsidR="00B8157D" w:rsidRPr="006D74C9">
        <w:rPr>
          <w:rFonts w:asciiTheme="minorHAnsi" w:hAnsiTheme="minorHAnsi" w:cstheme="minorHAnsi"/>
          <w:snapToGrid w:val="0"/>
          <w:color w:val="000000" w:themeColor="text1"/>
        </w:rPr>
        <w:t xml:space="preserve"> oraz Dróg Transportowych na Terenie Zamawiającego, w tym m.in. w</w:t>
      </w:r>
      <w:r w:rsidR="00B8157D" w:rsidRPr="006D74C9">
        <w:rPr>
          <w:rFonts w:asciiTheme="minorHAnsi" w:hAnsiTheme="minorHAnsi" w:cstheme="minorHAnsi"/>
          <w:color w:val="000000" w:themeColor="text1"/>
        </w:rPr>
        <w:t xml:space="preserve"> dokumencie „Cennik najmu” udostępnionymi na witrynie portalu zakupowego Zamawiającego</w:t>
      </w:r>
      <w:r w:rsidR="00525029">
        <w:rPr>
          <w:rFonts w:asciiTheme="minorHAnsi" w:hAnsiTheme="minorHAnsi" w:cstheme="minorHAnsi"/>
          <w:color w:val="000000" w:themeColor="text1"/>
        </w:rPr>
        <w:t>:</w:t>
      </w:r>
      <w:r w:rsidR="00B8157D" w:rsidRPr="006D74C9">
        <w:rPr>
          <w:rFonts w:asciiTheme="minorHAnsi" w:hAnsiTheme="minorHAnsi" w:cstheme="minorHAnsi"/>
          <w:color w:val="000000" w:themeColor="text1"/>
        </w:rPr>
        <w:t xml:space="preserve"> </w:t>
      </w:r>
      <w:bookmarkStart w:id="62" w:name="_Ref903878"/>
      <w:bookmarkEnd w:id="61"/>
      <w:r w:rsidR="00525029">
        <w:fldChar w:fldCharType="begin"/>
      </w:r>
      <w:r w:rsidR="00525029">
        <w:instrText xml:space="preserve"> HYPERLINK "https://swpp2.gkpge.pl" </w:instrText>
      </w:r>
      <w:r w:rsidR="00525029">
        <w:fldChar w:fldCharType="separate"/>
      </w:r>
      <w:r w:rsidR="00525029" w:rsidRPr="00995272">
        <w:rPr>
          <w:rStyle w:val="Hipercze"/>
          <w:rFonts w:ascii="Calibri" w:hAnsi="Calibri" w:cs="Arial"/>
          <w:snapToGrid w:val="0"/>
        </w:rPr>
        <w:t>https://swpp2.gkpge.pl</w:t>
      </w:r>
      <w:r w:rsidR="00525029">
        <w:rPr>
          <w:rStyle w:val="Hipercze"/>
          <w:rFonts w:ascii="Calibri" w:hAnsi="Calibri" w:cs="Arial"/>
          <w:snapToGrid w:val="0"/>
        </w:rPr>
        <w:fldChar w:fldCharType="end"/>
      </w:r>
      <w:r w:rsidR="00525029" w:rsidRPr="00995272">
        <w:rPr>
          <w:rFonts w:ascii="Calibri" w:hAnsi="Calibri" w:cs="Arial"/>
          <w:snapToGrid w:val="0"/>
        </w:rPr>
        <w:t>.</w:t>
      </w:r>
    </w:p>
    <w:p w14:paraId="5E1AF027" w14:textId="25208056" w:rsidR="00525029" w:rsidRPr="00525029" w:rsidRDefault="00525029" w:rsidP="00D53064">
      <w:pPr>
        <w:pStyle w:val="Akapitzlist"/>
        <w:widowControl w:val="0"/>
        <w:numPr>
          <w:ilvl w:val="3"/>
          <w:numId w:val="16"/>
        </w:numPr>
        <w:spacing w:before="120" w:after="120" w:line="240" w:lineRule="atLeast"/>
        <w:jc w:val="both"/>
      </w:pPr>
      <w:r w:rsidRPr="00995272">
        <w:rPr>
          <w:rFonts w:asciiTheme="minorHAnsi" w:hAnsiTheme="minorHAnsi" w:cs="Arial"/>
        </w:rPr>
        <w:lastRenderedPageBreak/>
        <w:t>dla użytkowników posiadających konto i zalogowanych na porta</w:t>
      </w:r>
      <w:r w:rsidR="00D13FA2">
        <w:rPr>
          <w:rFonts w:asciiTheme="minorHAnsi" w:hAnsiTheme="minorHAnsi" w:cs="Arial"/>
        </w:rPr>
        <w:t>lu SWPP2 za pomocą „</w:t>
      </w:r>
      <w:proofErr w:type="spellStart"/>
      <w:r w:rsidR="00D13FA2">
        <w:rPr>
          <w:rFonts w:asciiTheme="minorHAnsi" w:hAnsiTheme="minorHAnsi" w:cs="Arial"/>
        </w:rPr>
        <w:t>OnePlace</w:t>
      </w:r>
      <w:proofErr w:type="spellEnd"/>
      <w:r w:rsidR="00D13FA2">
        <w:rPr>
          <w:rFonts w:asciiTheme="minorHAnsi" w:hAnsiTheme="minorHAnsi" w:cs="Arial"/>
        </w:rPr>
        <w:t>” w </w:t>
      </w:r>
      <w:r w:rsidRPr="00995272">
        <w:rPr>
          <w:rFonts w:asciiTheme="minorHAnsi" w:hAnsiTheme="minorHAnsi" w:cs="Arial"/>
        </w:rPr>
        <w:t>sekcji „Baza Wiedzy” w katalogu „Regulacje i procedury obowiązujące w PGE Energia Ciepła S.A.”.</w:t>
      </w:r>
    </w:p>
    <w:p w14:paraId="364528BA" w14:textId="3F2CF5FB" w:rsidR="00525029" w:rsidRPr="006D74C9" w:rsidRDefault="00525029" w:rsidP="00D53064">
      <w:pPr>
        <w:pStyle w:val="Akapitzlist"/>
        <w:widowControl w:val="0"/>
        <w:numPr>
          <w:ilvl w:val="3"/>
          <w:numId w:val="16"/>
        </w:numPr>
        <w:spacing w:before="120" w:after="120" w:line="240" w:lineRule="atLeast"/>
        <w:jc w:val="both"/>
      </w:pPr>
      <w:r w:rsidRPr="00995272">
        <w:rPr>
          <w:rFonts w:asciiTheme="minorHAnsi" w:hAnsiTheme="minorHAnsi" w:cs="Arial"/>
        </w:rPr>
        <w:t xml:space="preserve">dla użytkowników niezalogowanych na stronie internetowej https://swpp2.gkpge.pl w sekcji „Inne informacje i ogłoszenia o postepowaniach (w tym ogłoszenia </w:t>
      </w:r>
      <w:r w:rsidR="00D13FA2">
        <w:rPr>
          <w:rFonts w:asciiTheme="minorHAnsi" w:hAnsiTheme="minorHAnsi" w:cs="Arial"/>
        </w:rPr>
        <w:t>okresowe) Regulacje zakupowe” w </w:t>
      </w:r>
      <w:r w:rsidRPr="00995272">
        <w:rPr>
          <w:rFonts w:asciiTheme="minorHAnsi" w:hAnsiTheme="minorHAnsi" w:cs="Arial"/>
        </w:rPr>
        <w:t>katalogu „ Regulacje i procedury obowiązujące w PGE Energia Ciepła S.A.”.</w:t>
      </w:r>
    </w:p>
    <w:p w14:paraId="2344B882" w14:textId="355FDEBC"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Nieodpłatnego</w:t>
      </w:r>
      <w:r w:rsidR="00CC6AAA" w:rsidRPr="006D74C9">
        <w:rPr>
          <w:rFonts w:asciiTheme="minorHAnsi" w:hAnsiTheme="minorHAnsi" w:cstheme="minorHAnsi"/>
        </w:rPr>
        <w:t xml:space="preserve"> udostępnienia dróg transportowych do i z miejsca wykonywania Prac oraz placów </w:t>
      </w:r>
      <w:proofErr w:type="spellStart"/>
      <w:r w:rsidR="00CC6AAA" w:rsidRPr="006D74C9">
        <w:rPr>
          <w:rFonts w:asciiTheme="minorHAnsi" w:hAnsiTheme="minorHAnsi" w:cstheme="minorHAnsi"/>
        </w:rPr>
        <w:t>odkładczych</w:t>
      </w:r>
      <w:proofErr w:type="spellEnd"/>
      <w:r w:rsidR="00E518D7">
        <w:rPr>
          <w:rFonts w:asciiTheme="minorHAnsi" w:hAnsiTheme="minorHAnsi" w:cstheme="minorHAnsi"/>
        </w:rPr>
        <w:t>, jeżeli Prace będą wykonywane na terenie Zamawiającego</w:t>
      </w:r>
      <w:bookmarkEnd w:id="62"/>
    </w:p>
    <w:p w14:paraId="45CE2410" w14:textId="5A19AF33" w:rsidR="006D74C9" w:rsidRPr="006D74C9" w:rsidRDefault="00C661E8" w:rsidP="00D53064">
      <w:pPr>
        <w:pStyle w:val="Akapitzlist"/>
        <w:widowControl w:val="0"/>
        <w:numPr>
          <w:ilvl w:val="2"/>
          <w:numId w:val="16"/>
        </w:numPr>
        <w:spacing w:before="120" w:after="120" w:line="240" w:lineRule="atLeast"/>
        <w:jc w:val="both"/>
      </w:pPr>
      <w:bookmarkStart w:id="63" w:name="_Ref903858"/>
      <w:r>
        <w:rPr>
          <w:rFonts w:asciiTheme="minorHAnsi" w:hAnsiTheme="minorHAnsi" w:cstheme="minorHAnsi"/>
        </w:rPr>
        <w:t xml:space="preserve">Nie dotyczy </w:t>
      </w:r>
    </w:p>
    <w:bookmarkEnd w:id="63"/>
    <w:p w14:paraId="59082DA3" w14:textId="262D7633"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O</w:t>
      </w:r>
      <w:r w:rsidR="00730B60" w:rsidRPr="006D74C9">
        <w:rPr>
          <w:rFonts w:asciiTheme="minorHAnsi" w:hAnsiTheme="minorHAnsi" w:cstheme="minorHAnsi"/>
        </w:rPr>
        <w:t xml:space="preserve"> ile istnieje taka możliwość, udostępnienia Wykonawcy posiadanej przez Zamawiającego niezbędnej dokumentacji technicznej urządzeń i instalacji związanej z Pracami;</w:t>
      </w:r>
    </w:p>
    <w:p w14:paraId="05154971" w14:textId="2004D920"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Wystawiania</w:t>
      </w:r>
      <w:r w:rsidR="00730B60" w:rsidRPr="006D74C9">
        <w:rPr>
          <w:rFonts w:asciiTheme="minorHAnsi" w:hAnsiTheme="minorHAnsi" w:cstheme="minorHAnsi"/>
        </w:rPr>
        <w:t xml:space="preserve"> pisemnych poleceń na Prace w zakresie przewidzianym Umową, dopuszczania Wykonawcy do Prac oraz odbioru Prac po ich wyko</w:t>
      </w:r>
      <w:r w:rsidR="00B674FE" w:rsidRPr="006D74C9">
        <w:rPr>
          <w:rFonts w:asciiTheme="minorHAnsi" w:hAnsiTheme="minorHAnsi" w:cstheme="minorHAnsi"/>
        </w:rPr>
        <w:t>naniu, zgodnie z obowiązującą u </w:t>
      </w:r>
      <w:r w:rsidR="00730B60" w:rsidRPr="006D74C9">
        <w:rPr>
          <w:rFonts w:asciiTheme="minorHAnsi" w:hAnsiTheme="minorHAnsi" w:cstheme="minorHAnsi"/>
        </w:rPr>
        <w:t>Zamawiającego Instrukcją Organizacji Bezpiecznej Pracy;</w:t>
      </w:r>
    </w:p>
    <w:p w14:paraId="77B812A2" w14:textId="0C4DD1DD" w:rsidR="006D74C9" w:rsidRPr="006D74C9"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Udziału</w:t>
      </w:r>
      <w:r w:rsidR="00730B60" w:rsidRPr="006D74C9">
        <w:rPr>
          <w:rFonts w:asciiTheme="minorHAnsi" w:hAnsiTheme="minorHAnsi" w:cstheme="minorHAnsi"/>
        </w:rPr>
        <w:t xml:space="preserve"> w komisjach odbiorowych Dostaw i Prac, próbach oraz uruchomieniach zgodnie z wymaganiami określonymi w </w:t>
      </w:r>
      <w:r w:rsidR="00E176D0" w:rsidRPr="006D74C9">
        <w:rPr>
          <w:rFonts w:asciiTheme="minorHAnsi" w:hAnsiTheme="minorHAnsi" w:cstheme="minorHAnsi"/>
        </w:rPr>
        <w:t>Opisie Przedmiotu Zamówienia</w:t>
      </w:r>
      <w:r w:rsidR="00730B60" w:rsidRPr="006D74C9">
        <w:rPr>
          <w:rFonts w:asciiTheme="minorHAnsi" w:hAnsiTheme="minorHAnsi" w:cstheme="minorHAnsi"/>
        </w:rPr>
        <w:t>;</w:t>
      </w:r>
    </w:p>
    <w:p w14:paraId="06E1B67E" w14:textId="7EAFDDB1" w:rsidR="006D74C9" w:rsidRPr="00FC29CF" w:rsidRDefault="00C27F48" w:rsidP="00D53064">
      <w:pPr>
        <w:pStyle w:val="Akapitzlist"/>
        <w:widowControl w:val="0"/>
        <w:numPr>
          <w:ilvl w:val="2"/>
          <w:numId w:val="16"/>
        </w:numPr>
        <w:spacing w:before="120" w:after="120" w:line="240" w:lineRule="atLeast"/>
        <w:jc w:val="both"/>
      </w:pPr>
      <w:r w:rsidRPr="006D74C9">
        <w:rPr>
          <w:rFonts w:asciiTheme="minorHAnsi" w:hAnsiTheme="minorHAnsi" w:cstheme="minorHAnsi"/>
        </w:rPr>
        <w:t>Terminowego</w:t>
      </w:r>
      <w:r w:rsidR="00730B60" w:rsidRPr="006D74C9">
        <w:rPr>
          <w:rFonts w:asciiTheme="minorHAnsi" w:hAnsiTheme="minorHAnsi" w:cstheme="minorHAnsi"/>
        </w:rPr>
        <w:t xml:space="preserve"> regulowania swoich zobowiązań wobec Wykonawcy.</w:t>
      </w:r>
    </w:p>
    <w:p w14:paraId="23E19E65" w14:textId="6BFBF5E8" w:rsidR="002B31B8" w:rsidRPr="00FC29CF" w:rsidRDefault="002B31B8" w:rsidP="00D53064">
      <w:pPr>
        <w:pStyle w:val="Akapitzlist"/>
        <w:widowControl w:val="0"/>
        <w:numPr>
          <w:ilvl w:val="2"/>
          <w:numId w:val="16"/>
        </w:numPr>
        <w:spacing w:before="120" w:after="120" w:line="240" w:lineRule="atLeast"/>
        <w:jc w:val="both"/>
        <w:rPr>
          <w:rFonts w:asciiTheme="minorHAnsi" w:hAnsiTheme="minorHAnsi" w:cstheme="minorHAnsi"/>
        </w:rPr>
      </w:pPr>
      <w:r w:rsidRPr="00FC29CF">
        <w:rPr>
          <w:rFonts w:asciiTheme="minorHAnsi" w:hAnsiTheme="minorHAnsi" w:cstheme="minorHAnsi"/>
        </w:rPr>
        <w:t>Udzielenia Wykonawcy odpowiedniego pełnomocnictwa w zakresie uzyskania decyzji o zajęciu pasa drogowego, pozwolenia na użytkowanie albo uzyskania oświadczenie właściwego organu, że nie zgłasza on sprzeciwu wobec przystąpienia do użytkowania, w zależności od wymagań prawnych.</w:t>
      </w:r>
    </w:p>
    <w:p w14:paraId="07EB6C17" w14:textId="77777777" w:rsidR="005B6414" w:rsidRPr="005B6414" w:rsidRDefault="006D74C9" w:rsidP="00D53064">
      <w:pPr>
        <w:pStyle w:val="Akapitzlist"/>
        <w:widowControl w:val="0"/>
        <w:numPr>
          <w:ilvl w:val="1"/>
          <w:numId w:val="16"/>
        </w:numPr>
        <w:spacing w:before="120" w:after="120" w:line="240" w:lineRule="atLeast"/>
        <w:jc w:val="both"/>
      </w:pPr>
      <w:r w:rsidRPr="006D74C9">
        <w:rPr>
          <w:rFonts w:asciiTheme="minorHAnsi" w:hAnsiTheme="minorHAnsi" w:cstheme="minorHAnsi"/>
        </w:rPr>
        <w:t>Z</w:t>
      </w:r>
      <w:r w:rsidR="00730B60" w:rsidRPr="006D74C9">
        <w:rPr>
          <w:rFonts w:asciiTheme="minorHAnsi" w:hAnsiTheme="minorHAnsi" w:cstheme="minorHAnsi"/>
        </w:rPr>
        <w:t>amawiający zastrzega sobie prawo do:</w:t>
      </w:r>
    </w:p>
    <w:p w14:paraId="16F60CEE" w14:textId="6E0E3C1D" w:rsidR="005B6414" w:rsidRPr="005B6414" w:rsidRDefault="00C27F48" w:rsidP="00D53064">
      <w:pPr>
        <w:pStyle w:val="Akapitzlist"/>
        <w:widowControl w:val="0"/>
        <w:numPr>
          <w:ilvl w:val="2"/>
          <w:numId w:val="16"/>
        </w:numPr>
        <w:spacing w:before="120" w:after="120" w:line="240" w:lineRule="atLeast"/>
        <w:jc w:val="both"/>
      </w:pPr>
      <w:r w:rsidRPr="005B6414">
        <w:rPr>
          <w:rFonts w:asciiTheme="minorHAnsi" w:hAnsiTheme="minorHAnsi" w:cstheme="minorHAnsi"/>
        </w:rPr>
        <w:t>Weryfikowania</w:t>
      </w:r>
      <w:r w:rsidR="00730B60" w:rsidRPr="005B6414">
        <w:rPr>
          <w:rFonts w:asciiTheme="minorHAnsi" w:hAnsiTheme="minorHAnsi" w:cstheme="minorHAnsi"/>
        </w:rPr>
        <w:t xml:space="preserve"> i akceptacji POR oraz kolejnych aktualizacji tego dokumentu, opracowanych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i Dalszych Podwykonawców Obiektowych;</w:t>
      </w:r>
    </w:p>
    <w:p w14:paraId="4ECA816A" w14:textId="0A16FB58" w:rsidR="005B6414" w:rsidRPr="005B6414" w:rsidRDefault="00C27F48" w:rsidP="00D53064">
      <w:pPr>
        <w:pStyle w:val="Akapitzlist"/>
        <w:widowControl w:val="0"/>
        <w:numPr>
          <w:ilvl w:val="2"/>
          <w:numId w:val="16"/>
        </w:numPr>
        <w:spacing w:before="120" w:after="120" w:line="240" w:lineRule="atLeast"/>
        <w:jc w:val="both"/>
      </w:pPr>
      <w:r w:rsidRPr="005B6414">
        <w:rPr>
          <w:rFonts w:asciiTheme="minorHAnsi" w:hAnsiTheme="minorHAnsi" w:cstheme="minorHAnsi"/>
        </w:rPr>
        <w:t>Niedopuszczenia</w:t>
      </w:r>
      <w:r w:rsidR="00730B60" w:rsidRPr="005B6414">
        <w:rPr>
          <w:rFonts w:asciiTheme="minorHAnsi" w:hAnsiTheme="minorHAnsi" w:cstheme="minorHAnsi"/>
        </w:rPr>
        <w:t xml:space="preserve"> do wykonywania Prac na obiektach </w:t>
      </w:r>
      <w:r w:rsidRPr="005B6414">
        <w:rPr>
          <w:rFonts w:asciiTheme="minorHAnsi" w:hAnsiTheme="minorHAnsi" w:cstheme="minorHAnsi"/>
        </w:rPr>
        <w:t>Zamawiającego osób</w:t>
      </w:r>
      <w:r w:rsidR="00730B60" w:rsidRPr="005B6414">
        <w:rPr>
          <w:rFonts w:asciiTheme="minorHAnsi" w:hAnsiTheme="minorHAnsi" w:cstheme="minorHAnsi"/>
        </w:rPr>
        <w:t xml:space="preserve"> zatrudnianych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oraz Dalsz</w:t>
      </w:r>
      <w:r w:rsidR="0064031B" w:rsidRPr="005B6414">
        <w:rPr>
          <w:rFonts w:asciiTheme="minorHAnsi" w:hAnsiTheme="minorHAnsi" w:cstheme="minorHAnsi"/>
        </w:rPr>
        <w:t>ych Podwykonawców Obiektowych w </w:t>
      </w:r>
      <w:r w:rsidR="00730B60" w:rsidRPr="005B6414">
        <w:rPr>
          <w:rFonts w:asciiTheme="minorHAnsi" w:hAnsiTheme="minorHAnsi" w:cstheme="minorHAnsi"/>
        </w:rPr>
        <w:t>następujących przypadkach:</w:t>
      </w:r>
    </w:p>
    <w:p w14:paraId="08218796" w14:textId="2229D5A3" w:rsidR="005B6414" w:rsidRPr="005B6414" w:rsidRDefault="00C27F48" w:rsidP="00D53064">
      <w:pPr>
        <w:pStyle w:val="Akapitzlist"/>
        <w:widowControl w:val="0"/>
        <w:numPr>
          <w:ilvl w:val="3"/>
          <w:numId w:val="16"/>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lub braku akceptacji przez Zamawiającego POR;</w:t>
      </w:r>
    </w:p>
    <w:p w14:paraId="28CBBD65" w14:textId="1D89E2C2" w:rsidR="005B6414" w:rsidRPr="005B6414" w:rsidRDefault="00C27F48" w:rsidP="00D53064">
      <w:pPr>
        <w:pStyle w:val="Akapitzlist"/>
        <w:widowControl w:val="0"/>
        <w:numPr>
          <w:ilvl w:val="3"/>
          <w:numId w:val="16"/>
        </w:numPr>
        <w:spacing w:before="120" w:after="120" w:line="240" w:lineRule="atLeast"/>
        <w:jc w:val="both"/>
      </w:pPr>
      <w:r w:rsidRPr="005B6414">
        <w:rPr>
          <w:rFonts w:asciiTheme="minorHAnsi" w:hAnsiTheme="minorHAnsi" w:cstheme="minorHAnsi"/>
        </w:rPr>
        <w:t>Niezgłoszenia</w:t>
      </w:r>
      <w:r w:rsidR="00730B60" w:rsidRPr="005B6414">
        <w:rPr>
          <w:rFonts w:asciiTheme="minorHAnsi" w:hAnsiTheme="minorHAnsi" w:cstheme="minorHAnsi"/>
        </w:rPr>
        <w:t xml:space="preserve"> w formie pisemnej Zamawiającemu kompletnej, aktualnej listy Podwykonawców Obiektowych i Dalszych Podwykonawców Obiektowych, z uwzględnieniem </w:t>
      </w:r>
      <w:r w:rsidR="00641638" w:rsidRPr="005B6414">
        <w:rPr>
          <w:rFonts w:asciiTheme="minorHAnsi" w:hAnsiTheme="minorHAnsi" w:cstheme="minorHAnsi"/>
        </w:rPr>
        <w:br/>
      </w:r>
      <w:r w:rsidR="00730B60" w:rsidRPr="005B6414">
        <w:rPr>
          <w:rFonts w:asciiTheme="minorHAnsi" w:hAnsiTheme="minorHAnsi" w:cstheme="minorHAnsi"/>
        </w:rPr>
        <w:t xml:space="preserve">ust. </w:t>
      </w:r>
      <w:r w:rsidR="00B674FE" w:rsidRPr="005B6414">
        <w:rPr>
          <w:rFonts w:asciiTheme="minorHAnsi" w:hAnsiTheme="minorHAnsi" w:cstheme="minorHAnsi"/>
        </w:rPr>
        <w:t>19.1</w:t>
      </w:r>
      <w:r w:rsidR="00730B60" w:rsidRPr="005B6414">
        <w:rPr>
          <w:rFonts w:asciiTheme="minorHAnsi" w:hAnsiTheme="minorHAnsi" w:cstheme="minorHAnsi"/>
        </w:rPr>
        <w:t xml:space="preserve"> i dalszych</w:t>
      </w:r>
      <w:r w:rsidR="001C789E" w:rsidRPr="005B6414">
        <w:rPr>
          <w:rFonts w:asciiTheme="minorHAnsi" w:hAnsiTheme="minorHAnsi" w:cstheme="minorHAnsi"/>
        </w:rPr>
        <w:t xml:space="preserve"> oraz</w:t>
      </w:r>
      <w:r w:rsidR="00FD222E">
        <w:rPr>
          <w:rFonts w:asciiTheme="minorHAnsi" w:hAnsiTheme="minorHAnsi" w:cstheme="minorHAnsi"/>
        </w:rPr>
        <w:t xml:space="preserve"> pkt</w:t>
      </w:r>
      <w:r w:rsidR="001C789E" w:rsidRPr="005B6414">
        <w:rPr>
          <w:rFonts w:asciiTheme="minorHAnsi" w:hAnsiTheme="minorHAnsi" w:cstheme="minorHAnsi"/>
        </w:rPr>
        <w:t xml:space="preserve"> 5.1.2</w:t>
      </w:r>
      <w:r w:rsidR="00B0399B">
        <w:rPr>
          <w:rFonts w:asciiTheme="minorHAnsi" w:hAnsiTheme="minorHAnsi" w:cstheme="minorHAnsi"/>
        </w:rPr>
        <w:t>1</w:t>
      </w:r>
      <w:r w:rsidR="00730B60" w:rsidRPr="005B6414">
        <w:rPr>
          <w:rFonts w:asciiTheme="minorHAnsi" w:hAnsiTheme="minorHAnsi" w:cstheme="minorHAnsi"/>
        </w:rPr>
        <w:t>;</w:t>
      </w:r>
    </w:p>
    <w:p w14:paraId="6D97A229" w14:textId="0AA396CA" w:rsidR="005B6414" w:rsidRPr="005B6414" w:rsidRDefault="00C27F48" w:rsidP="00D53064">
      <w:pPr>
        <w:pStyle w:val="Akapitzlist"/>
        <w:widowControl w:val="0"/>
        <w:numPr>
          <w:ilvl w:val="3"/>
          <w:numId w:val="16"/>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załączników o których mowa w Wymaganiach BHP i Zasadach Gospodarki Odpadami określonymi w </w:t>
      </w:r>
      <w:r w:rsidR="00E176D0" w:rsidRPr="005B6414">
        <w:rPr>
          <w:rFonts w:asciiTheme="minorHAnsi" w:hAnsiTheme="minorHAnsi" w:cstheme="minorHAnsi"/>
        </w:rPr>
        <w:t>Opisie Przedmiotu Zamówienia</w:t>
      </w:r>
      <w:r w:rsidR="00730B60" w:rsidRPr="005B6414">
        <w:rPr>
          <w:rFonts w:asciiTheme="minorHAnsi" w:hAnsiTheme="minorHAnsi" w:cstheme="minorHAnsi"/>
        </w:rPr>
        <w:t>;</w:t>
      </w:r>
    </w:p>
    <w:p w14:paraId="34685B8D" w14:textId="02481101" w:rsidR="005B6414" w:rsidRPr="005B6414" w:rsidRDefault="00C27F48" w:rsidP="00D53064">
      <w:pPr>
        <w:pStyle w:val="Akapitzlist"/>
        <w:widowControl w:val="0"/>
        <w:numPr>
          <w:ilvl w:val="3"/>
          <w:numId w:val="16"/>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wyciągów z umów z Podwykonawcami Obiektowymi </w:t>
      </w:r>
      <w:r w:rsidR="00641638" w:rsidRPr="005B6414">
        <w:rPr>
          <w:rFonts w:asciiTheme="minorHAnsi" w:hAnsiTheme="minorHAnsi" w:cstheme="minorHAnsi"/>
        </w:rPr>
        <w:br/>
      </w:r>
      <w:r w:rsidR="00730B60" w:rsidRPr="005B6414">
        <w:rPr>
          <w:rFonts w:asciiTheme="minorHAnsi" w:hAnsiTheme="minorHAnsi" w:cstheme="minorHAnsi"/>
        </w:rPr>
        <w:t xml:space="preserve">oraz Dalszymi Podwykonawcami Obiektowymi, w zakresie zleconego im przedmiotu Umowy, harmonogramu realizacji, udostępnienia </w:t>
      </w:r>
      <w:r w:rsidR="00F53B7B" w:rsidRPr="005B6414">
        <w:rPr>
          <w:rFonts w:asciiTheme="minorHAnsi" w:hAnsiTheme="minorHAnsi" w:cstheme="minorHAnsi"/>
        </w:rPr>
        <w:t>pomieszczeń, o których</w:t>
      </w:r>
      <w:r w:rsidR="00FD222E">
        <w:rPr>
          <w:rFonts w:asciiTheme="minorHAnsi" w:hAnsiTheme="minorHAnsi" w:cstheme="minorHAnsi"/>
        </w:rPr>
        <w:t xml:space="preserve"> mowa w pkt</w:t>
      </w:r>
      <w:r w:rsidR="00B674FE" w:rsidRPr="005B6414">
        <w:rPr>
          <w:rFonts w:asciiTheme="minorHAnsi" w:hAnsiTheme="minorHAnsi" w:cstheme="minorHAnsi"/>
        </w:rPr>
        <w:t xml:space="preserve"> 5.3.9</w:t>
      </w:r>
      <w:r w:rsidR="00730B60" w:rsidRPr="005B6414">
        <w:rPr>
          <w:rFonts w:asciiTheme="minorHAnsi" w:hAnsiTheme="minorHAnsi" w:cstheme="minorHAnsi"/>
        </w:rPr>
        <w:t xml:space="preserve"> </w:t>
      </w:r>
      <w:r w:rsidR="00641638" w:rsidRPr="005B6414">
        <w:rPr>
          <w:rFonts w:asciiTheme="minorHAnsi" w:hAnsiTheme="minorHAnsi" w:cstheme="minorHAnsi"/>
        </w:rPr>
        <w:br/>
      </w:r>
      <w:r w:rsidR="00730B60" w:rsidRPr="005B6414">
        <w:rPr>
          <w:rFonts w:asciiTheme="minorHAnsi" w:hAnsiTheme="minorHAnsi" w:cstheme="minorHAnsi"/>
        </w:rPr>
        <w:t xml:space="preserve">oraz akceptowania przestrzegania wewnętrznych regulacji BHP na terenie Zamawiającego określonych w </w:t>
      </w:r>
      <w:r w:rsidR="00730B60" w:rsidRPr="005B6414">
        <w:rPr>
          <w:rFonts w:asciiTheme="minorHAnsi" w:hAnsiTheme="minorHAnsi" w:cstheme="minorHAnsi"/>
          <w:snapToGrid w:val="0"/>
        </w:rPr>
        <w:t>Wymaganiach BHP i Zasadach Gospodarki Odpadami</w:t>
      </w:r>
      <w:r w:rsidR="00730B60" w:rsidRPr="005B6414">
        <w:rPr>
          <w:rFonts w:asciiTheme="minorHAnsi" w:hAnsiTheme="minorHAnsi" w:cstheme="minorHAnsi"/>
        </w:rPr>
        <w:t xml:space="preserve">, przed wprowadzeniem </w:t>
      </w:r>
      <w:r w:rsidR="00641638" w:rsidRPr="005B6414">
        <w:rPr>
          <w:rFonts w:asciiTheme="minorHAnsi" w:hAnsiTheme="minorHAnsi" w:cstheme="minorHAnsi"/>
        </w:rPr>
        <w:br/>
      </w:r>
      <w:r w:rsidR="00730B60" w:rsidRPr="005B6414">
        <w:rPr>
          <w:rFonts w:asciiTheme="minorHAnsi" w:hAnsiTheme="minorHAnsi" w:cstheme="minorHAnsi"/>
        </w:rPr>
        <w:t>ich na obiekty Zamawiającego;</w:t>
      </w:r>
    </w:p>
    <w:p w14:paraId="4911BBF7" w14:textId="3405174A" w:rsidR="005B6414" w:rsidRPr="005B6414" w:rsidRDefault="00C27F48" w:rsidP="00D53064">
      <w:pPr>
        <w:pStyle w:val="Akapitzlist"/>
        <w:widowControl w:val="0"/>
        <w:numPr>
          <w:ilvl w:val="3"/>
          <w:numId w:val="16"/>
        </w:numPr>
        <w:spacing w:before="120" w:after="120" w:line="240" w:lineRule="atLeast"/>
        <w:jc w:val="both"/>
      </w:pPr>
      <w:r w:rsidRPr="005B6414">
        <w:rPr>
          <w:rFonts w:asciiTheme="minorHAnsi" w:hAnsiTheme="minorHAnsi" w:cstheme="minorHAnsi"/>
        </w:rPr>
        <w:t>Nieprzekazania</w:t>
      </w:r>
      <w:r w:rsidR="00730B60" w:rsidRPr="005B6414">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p>
    <w:p w14:paraId="51E78617" w14:textId="51786D97" w:rsidR="005B6414" w:rsidRPr="005B6414" w:rsidRDefault="00B35396" w:rsidP="00D53064">
      <w:pPr>
        <w:pStyle w:val="Akapitzlist"/>
        <w:widowControl w:val="0"/>
        <w:numPr>
          <w:ilvl w:val="3"/>
          <w:numId w:val="16"/>
        </w:numPr>
        <w:spacing w:before="120" w:after="120" w:line="240" w:lineRule="atLeast"/>
        <w:jc w:val="both"/>
      </w:pPr>
      <w:bookmarkStart w:id="64" w:name="_Toc40704478"/>
      <w:bookmarkStart w:id="65" w:name="_Toc116028936"/>
      <w:r w:rsidRPr="00A07AAE">
        <w:rPr>
          <w:rFonts w:asciiTheme="minorHAnsi" w:hAnsiTheme="minorHAnsi" w:cstheme="minorHAnsi"/>
        </w:rPr>
        <w:t>braku odpowiednich świadectw kwalifikacyjnych do pracy przy urządzeniach energetycznych, o których mowa w Rozporządzeniu</w:t>
      </w:r>
      <w:r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Pr="00D45D01" w:rsidDel="00D45D01">
        <w:rPr>
          <w:rFonts w:asciiTheme="minorHAnsi" w:hAnsiTheme="minorHAnsi" w:cstheme="minorHAnsi"/>
        </w:rPr>
        <w:t xml:space="preserve"> </w:t>
      </w:r>
      <w:r w:rsidRPr="00A07AAE">
        <w:rPr>
          <w:rFonts w:asciiTheme="minorHAnsi" w:hAnsiTheme="minorHAnsi" w:cstheme="minorHAnsi"/>
        </w:rPr>
        <w:t>(Dz. U. z 20</w:t>
      </w:r>
      <w:r>
        <w:rPr>
          <w:rFonts w:asciiTheme="minorHAnsi" w:hAnsiTheme="minorHAnsi" w:cstheme="minorHAnsi"/>
        </w:rPr>
        <w:t>22</w:t>
      </w:r>
      <w:r w:rsidRPr="00A07AAE">
        <w:rPr>
          <w:rFonts w:asciiTheme="minorHAnsi" w:hAnsiTheme="minorHAnsi" w:cstheme="minorHAnsi"/>
        </w:rPr>
        <w:t xml:space="preserve"> r., poz. </w:t>
      </w:r>
      <w:r>
        <w:rPr>
          <w:rFonts w:asciiTheme="minorHAnsi" w:hAnsiTheme="minorHAnsi" w:cstheme="minorHAnsi"/>
        </w:rPr>
        <w:t>1392</w:t>
      </w:r>
      <w:r w:rsidRPr="00A07AAE">
        <w:rPr>
          <w:rFonts w:asciiTheme="minorHAnsi" w:hAnsiTheme="minorHAnsi" w:cstheme="minorHAnsi"/>
        </w:rPr>
        <w:t xml:space="preserve">), uzyskanych na podstawie przepisów prawa energetycznego przez którąkolwiek z osób wykonujących prace eksploatacyjne w rozumieniu Instrukcji Organizacji Bezpiecznej Pracy na obiektach Zamawiającego w ramach niniejszej Umowy </w:t>
      </w:r>
      <w:r w:rsidRPr="00A07AAE">
        <w:rPr>
          <w:rFonts w:asciiTheme="minorHAnsi" w:hAnsiTheme="minorHAnsi" w:cstheme="minorHAnsi"/>
        </w:rPr>
        <w:lastRenderedPageBreak/>
        <w:t>(dotyczy zarówno osób zatrudnianych przez Wykonawcę, jego Podwykonawców Obiektowych i Dalszych Podwykonawców Obiektowych);</w:t>
      </w:r>
      <w:bookmarkEnd w:id="64"/>
      <w:bookmarkEnd w:id="65"/>
    </w:p>
    <w:p w14:paraId="7C70ED0D" w14:textId="476008B3" w:rsidR="005B6414" w:rsidRPr="005B6414" w:rsidRDefault="00C27F48" w:rsidP="00D53064">
      <w:pPr>
        <w:pStyle w:val="Akapitzlist"/>
        <w:widowControl w:val="0"/>
        <w:numPr>
          <w:ilvl w:val="3"/>
          <w:numId w:val="16"/>
        </w:numPr>
        <w:spacing w:before="120" w:after="120" w:line="240" w:lineRule="atLeast"/>
        <w:jc w:val="both"/>
      </w:pPr>
      <w:r w:rsidRPr="005B6414">
        <w:rPr>
          <w:rFonts w:asciiTheme="minorHAnsi" w:hAnsiTheme="minorHAnsi" w:cstheme="minorHAnsi"/>
        </w:rPr>
        <w:t>Niewyznaczenia</w:t>
      </w:r>
      <w:r w:rsidR="00730B60" w:rsidRPr="005B6414">
        <w:rPr>
          <w:rFonts w:asciiTheme="minorHAnsi" w:hAnsiTheme="minorHAnsi" w:cstheme="minorHAnsi"/>
        </w:rPr>
        <w:t xml:space="preserve"> ze swojej strony nadzorującego w rozumieniu Instrukcji Organizacji Bezpiecznej Pracy, dla Prac </w:t>
      </w:r>
      <w:r w:rsidRPr="005B6414">
        <w:rPr>
          <w:rFonts w:asciiTheme="minorHAnsi" w:hAnsiTheme="minorHAnsi" w:cstheme="minorHAnsi"/>
        </w:rPr>
        <w:t>niebędących</w:t>
      </w:r>
      <w:r w:rsidR="00730B60" w:rsidRPr="005B6414">
        <w:rPr>
          <w:rFonts w:asciiTheme="minorHAnsi" w:hAnsiTheme="minorHAnsi" w:cstheme="minorHAnsi"/>
        </w:rPr>
        <w:t xml:space="preserve"> pracami eksploatacyjnymi, jeżeli Przedstawiciel Zamawiającego określił taki obowiązek w POR (jeżeli jest wymagany prawem).</w:t>
      </w:r>
    </w:p>
    <w:p w14:paraId="239BCF71" w14:textId="03BC0FE5" w:rsidR="005B6414" w:rsidRPr="005B6414" w:rsidRDefault="00C27F48" w:rsidP="00D53064">
      <w:pPr>
        <w:pStyle w:val="Akapitzlist"/>
        <w:widowControl w:val="0"/>
        <w:numPr>
          <w:ilvl w:val="2"/>
          <w:numId w:val="16"/>
        </w:numPr>
        <w:spacing w:before="120" w:after="120" w:line="240" w:lineRule="atLeast"/>
        <w:jc w:val="both"/>
      </w:pPr>
      <w:r w:rsidRPr="005B6414">
        <w:rPr>
          <w:rFonts w:asciiTheme="minorHAnsi" w:hAnsiTheme="minorHAnsi" w:cstheme="minorHAnsi"/>
        </w:rPr>
        <w:t>Kontroli</w:t>
      </w:r>
      <w:r w:rsidR="00730B60" w:rsidRPr="005B6414">
        <w:rPr>
          <w:rFonts w:asciiTheme="minorHAnsi" w:hAnsiTheme="minorHAnsi" w:cstheme="minorHAnsi"/>
        </w:rPr>
        <w:t xml:space="preserve"> realizacji przedmiotu Umowy przez uprawnionych przedstawicieli Zamawiającego, w tym również służby BHP, ppoż. i ochrony środowiska. Kontrola ani jej s</w:t>
      </w:r>
      <w:r w:rsidR="0064031B" w:rsidRPr="005B6414">
        <w:rPr>
          <w:rFonts w:asciiTheme="minorHAnsi" w:hAnsiTheme="minorHAnsi" w:cstheme="minorHAnsi"/>
        </w:rPr>
        <w:t>kutki nie zwalniają Wykonawcy z </w:t>
      </w:r>
      <w:r w:rsidR="00730B60" w:rsidRPr="005B6414">
        <w:rPr>
          <w:rFonts w:asciiTheme="minorHAnsi" w:hAnsiTheme="minorHAnsi" w:cstheme="minorHAnsi"/>
        </w:rPr>
        <w:t>należytego wykonania Umowy, i nie uprawniają go do domagania się zmian Umowy, w szczególności przesunięcia terminów z niej wynikających;</w:t>
      </w:r>
    </w:p>
    <w:p w14:paraId="6FBFF8A1" w14:textId="6BB1D362" w:rsidR="005B6414" w:rsidRPr="005B6414" w:rsidRDefault="00C27F48" w:rsidP="00D53064">
      <w:pPr>
        <w:pStyle w:val="Akapitzlist"/>
        <w:widowControl w:val="0"/>
        <w:numPr>
          <w:ilvl w:val="2"/>
          <w:numId w:val="16"/>
        </w:numPr>
        <w:spacing w:before="120" w:after="120" w:line="240" w:lineRule="atLeast"/>
        <w:jc w:val="both"/>
      </w:pPr>
      <w:r w:rsidRPr="005B6414">
        <w:rPr>
          <w:rFonts w:asciiTheme="minorHAnsi" w:hAnsiTheme="minorHAnsi" w:cstheme="minorHAnsi"/>
        </w:rPr>
        <w:t>Wstrzymania</w:t>
      </w:r>
      <w:r w:rsidR="00730B60" w:rsidRPr="005B6414">
        <w:rPr>
          <w:rFonts w:asciiTheme="minorHAnsi" w:hAnsiTheme="minorHAnsi" w:cstheme="minorHAnsi"/>
        </w:rPr>
        <w:t xml:space="preserve"> wykonywania Prac, w przypadku stwierdzenia nieprzestrzegania obowiązujących przepisów i wymagań BHP, ppoż. i ochrony środowiska</w:t>
      </w:r>
      <w:r w:rsidR="000C1BFF" w:rsidRPr="005B6414">
        <w:rPr>
          <w:rFonts w:asciiTheme="minorHAnsi" w:hAnsiTheme="minorHAnsi" w:cstheme="minorHAnsi"/>
        </w:rPr>
        <w:t>,</w:t>
      </w:r>
      <w:r w:rsidR="00730B60" w:rsidRPr="005B6414">
        <w:rPr>
          <w:rFonts w:asciiTheme="minorHAnsi" w:hAnsiTheme="minorHAnsi" w:cstheme="minorHAnsi"/>
        </w:rPr>
        <w:t xml:space="preserve"> stosowania przez Wykonawcę, jego Podwykonawców Obiektowych i Dalszych Podwykonawców Obiektowych niezatwierdzonej przez Zamawiającego innej technologii Prac niż określonej w POR</w:t>
      </w:r>
      <w:r w:rsidR="001C789E" w:rsidRPr="005B6414">
        <w:rPr>
          <w:rFonts w:asciiTheme="minorHAnsi" w:hAnsiTheme="minorHAnsi" w:cstheme="minorHAnsi"/>
        </w:rPr>
        <w:t xml:space="preserve"> oraz </w:t>
      </w:r>
      <w:r w:rsidR="00FD222E">
        <w:rPr>
          <w:rFonts w:asciiTheme="minorHAnsi" w:hAnsiTheme="minorHAnsi" w:cstheme="minorHAnsi"/>
        </w:rPr>
        <w:t xml:space="preserve">w sytuacjach określonych w pkt </w:t>
      </w:r>
      <w:r w:rsidR="001C789E" w:rsidRPr="005B6414">
        <w:rPr>
          <w:rFonts w:asciiTheme="minorHAnsi" w:hAnsiTheme="minorHAnsi" w:cstheme="minorHAnsi"/>
        </w:rPr>
        <w:t>5.4.2</w:t>
      </w:r>
      <w:r w:rsidR="00730B60" w:rsidRPr="005B6414">
        <w:rPr>
          <w:rFonts w:asciiTheme="minorHAnsi" w:hAnsiTheme="minorHAnsi" w:cstheme="minorHAnsi"/>
        </w:rPr>
        <w:t xml:space="preserve">. Takie wstrzymanie Prac </w:t>
      </w:r>
      <w:r w:rsidR="000C1BFF" w:rsidRPr="005B6414">
        <w:rPr>
          <w:rFonts w:asciiTheme="minorHAnsi" w:hAnsiTheme="minorHAnsi" w:cstheme="minorHAnsi"/>
        </w:rPr>
        <w:t xml:space="preserve">będzie uznane za zawinione przez Wykonawcę i </w:t>
      </w:r>
      <w:r w:rsidR="00730B60" w:rsidRPr="005B6414">
        <w:rPr>
          <w:rFonts w:asciiTheme="minorHAnsi" w:hAnsiTheme="minorHAnsi" w:cstheme="minorHAnsi"/>
        </w:rPr>
        <w:t xml:space="preserve">nie jest podstawą do zmiany </w:t>
      </w:r>
      <w:r w:rsidR="008671A9" w:rsidRPr="005B6414">
        <w:rPr>
          <w:rFonts w:asciiTheme="minorHAnsi" w:hAnsiTheme="minorHAnsi" w:cstheme="minorHAnsi"/>
        </w:rPr>
        <w:t xml:space="preserve">harmonogramu prac określonego w Zleceniu Wykonania </w:t>
      </w:r>
      <w:r w:rsidR="00500B52">
        <w:rPr>
          <w:rFonts w:asciiTheme="minorHAnsi" w:hAnsiTheme="minorHAnsi" w:cstheme="minorHAnsi"/>
        </w:rPr>
        <w:t>Prac</w:t>
      </w:r>
      <w:r w:rsidR="008671A9" w:rsidRPr="005B6414">
        <w:rPr>
          <w:rFonts w:asciiTheme="minorHAnsi" w:hAnsiTheme="minorHAnsi" w:cstheme="minorHAnsi"/>
        </w:rPr>
        <w:t xml:space="preserve"> </w:t>
      </w:r>
      <w:r w:rsidR="00730B60" w:rsidRPr="005B6414">
        <w:rPr>
          <w:rFonts w:asciiTheme="minorHAnsi" w:hAnsiTheme="minorHAnsi" w:cstheme="minorHAnsi"/>
        </w:rPr>
        <w:t>i nie zwalnia Wykonawcy z odpowiedzialności za niewykonanie lub nienależyte wykonanie zobowiązań Wykonawcy;</w:t>
      </w:r>
    </w:p>
    <w:p w14:paraId="269686DB" w14:textId="66E3FDD8" w:rsidR="005B6414" w:rsidRPr="005B6414" w:rsidRDefault="00C27F48" w:rsidP="00D53064">
      <w:pPr>
        <w:pStyle w:val="Akapitzlist"/>
        <w:widowControl w:val="0"/>
        <w:numPr>
          <w:ilvl w:val="2"/>
          <w:numId w:val="16"/>
        </w:numPr>
        <w:spacing w:before="120" w:after="120" w:line="240" w:lineRule="atLeast"/>
        <w:jc w:val="both"/>
      </w:pPr>
      <w:r w:rsidRPr="005B6414">
        <w:rPr>
          <w:rFonts w:asciiTheme="minorHAnsi" w:hAnsiTheme="minorHAnsi" w:cstheme="minorHAnsi"/>
        </w:rPr>
        <w:t>Usunięcia</w:t>
      </w:r>
      <w:r w:rsidR="00730B60" w:rsidRPr="005B6414">
        <w:rPr>
          <w:rFonts w:asciiTheme="minorHAnsi" w:hAnsiTheme="minorHAnsi" w:cstheme="minorHAnsi"/>
        </w:rPr>
        <w:t xml:space="preserve"> Wykonawcy lub Podwykonawcy ze swojego terenu </w:t>
      </w:r>
      <w:r w:rsidR="000C1BFF" w:rsidRPr="005B6414">
        <w:rPr>
          <w:rFonts w:asciiTheme="minorHAnsi" w:hAnsiTheme="minorHAnsi" w:cstheme="minorHAnsi"/>
        </w:rPr>
        <w:t>lub</w:t>
      </w:r>
      <w:r w:rsidR="00730B60" w:rsidRPr="005B6414">
        <w:rPr>
          <w:rFonts w:asciiTheme="minorHAnsi" w:hAnsiTheme="minorHAnsi" w:cstheme="minorHAnsi"/>
        </w:rPr>
        <w:t xml:space="preserve"> </w:t>
      </w:r>
      <w:r w:rsidR="000C1BFF" w:rsidRPr="005B6414">
        <w:rPr>
          <w:rFonts w:asciiTheme="minorHAnsi" w:hAnsiTheme="minorHAnsi" w:cstheme="minorHAnsi"/>
        </w:rPr>
        <w:t>odstąpienia od</w:t>
      </w:r>
      <w:r w:rsidR="00730B60" w:rsidRPr="005B6414">
        <w:rPr>
          <w:rFonts w:asciiTheme="minorHAnsi" w:hAnsiTheme="minorHAnsi" w:cstheme="minorHAnsi"/>
        </w:rPr>
        <w:t xml:space="preserve"> </w:t>
      </w:r>
      <w:r w:rsidR="000C1BFF" w:rsidRPr="005B6414">
        <w:rPr>
          <w:rFonts w:asciiTheme="minorHAnsi" w:hAnsiTheme="minorHAnsi" w:cstheme="minorHAnsi"/>
        </w:rPr>
        <w:t>niej</w:t>
      </w:r>
      <w:r w:rsidR="00730B60" w:rsidRPr="005B6414">
        <w:rPr>
          <w:rFonts w:asciiTheme="minorHAnsi" w:hAnsiTheme="minorHAnsi" w:cstheme="minorHAnsi"/>
        </w:rPr>
        <w:t>,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5571E6DD" w14:textId="609327AF" w:rsidR="005B6414" w:rsidRPr="005B6414" w:rsidRDefault="00C27F48" w:rsidP="00D53064">
      <w:pPr>
        <w:pStyle w:val="Akapitzlist"/>
        <w:widowControl w:val="0"/>
        <w:numPr>
          <w:ilvl w:val="2"/>
          <w:numId w:val="16"/>
        </w:numPr>
        <w:spacing w:before="120" w:after="120" w:line="240" w:lineRule="atLeast"/>
        <w:jc w:val="both"/>
      </w:pPr>
      <w:r w:rsidRPr="005B6414">
        <w:rPr>
          <w:rFonts w:asciiTheme="minorHAnsi" w:hAnsiTheme="minorHAnsi" w:cstheme="minorHAnsi"/>
        </w:rPr>
        <w:t>Usunięcia</w:t>
      </w:r>
      <w:r w:rsidR="00730B60" w:rsidRPr="005B6414">
        <w:rPr>
          <w:rFonts w:asciiTheme="minorHAnsi" w:hAnsiTheme="minorHAnsi" w:cstheme="minorHAnsi"/>
        </w:rPr>
        <w:t xml:space="preserve"> ze swojego terenu członka perso</w:t>
      </w:r>
      <w:r w:rsidR="0064031B" w:rsidRPr="005B6414">
        <w:rPr>
          <w:rFonts w:asciiTheme="minorHAnsi" w:hAnsiTheme="minorHAnsi" w:cstheme="minorHAnsi"/>
        </w:rPr>
        <w:t>nelu Wykonawcy</w:t>
      </w:r>
      <w:r w:rsidR="00EB4729">
        <w:rPr>
          <w:rFonts w:asciiTheme="minorHAnsi" w:hAnsiTheme="minorHAnsi" w:cstheme="minorHAnsi"/>
        </w:rPr>
        <w:t>,</w:t>
      </w:r>
      <w:r w:rsidR="0064031B" w:rsidRPr="005B6414">
        <w:rPr>
          <w:rFonts w:asciiTheme="minorHAnsi" w:hAnsiTheme="minorHAnsi" w:cstheme="minorHAnsi"/>
        </w:rPr>
        <w:t xml:space="preserve"> Podwykonawcy</w:t>
      </w:r>
      <w:r w:rsidR="00EB4729">
        <w:rPr>
          <w:rFonts w:asciiTheme="minorHAnsi" w:hAnsiTheme="minorHAnsi" w:cstheme="minorHAnsi"/>
        </w:rPr>
        <w:t xml:space="preserve"> lub Dalszego Podwykonawcy</w:t>
      </w:r>
      <w:r w:rsidR="0064031B" w:rsidRPr="005B6414">
        <w:rPr>
          <w:rFonts w:asciiTheme="minorHAnsi" w:hAnsiTheme="minorHAnsi" w:cstheme="minorHAnsi"/>
        </w:rPr>
        <w:t xml:space="preserve"> </w:t>
      </w:r>
      <w:r w:rsidR="00730B60" w:rsidRPr="005B6414">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p>
    <w:p w14:paraId="788BB094" w14:textId="00B54494" w:rsidR="005B6414" w:rsidRPr="005B6414" w:rsidRDefault="00C372E7" w:rsidP="00D53064">
      <w:pPr>
        <w:pStyle w:val="Akapitzlist"/>
        <w:widowControl w:val="0"/>
        <w:numPr>
          <w:ilvl w:val="1"/>
          <w:numId w:val="16"/>
        </w:numPr>
        <w:spacing w:before="120" w:after="120" w:line="240" w:lineRule="atLeast"/>
        <w:jc w:val="both"/>
      </w:pPr>
      <w:r w:rsidRPr="005B6414">
        <w:rPr>
          <w:rFonts w:asciiTheme="minorHAnsi" w:hAnsiTheme="minorHAnsi" w:cstheme="minorHAnsi"/>
        </w:rPr>
        <w:t xml:space="preserve">Jeżeli w trakcie realizacji Umowy zajdzie konieczność wykonania Prac </w:t>
      </w:r>
      <w:r w:rsidR="00C27F48" w:rsidRPr="005B6414">
        <w:rPr>
          <w:rFonts w:asciiTheme="minorHAnsi" w:hAnsiTheme="minorHAnsi" w:cstheme="minorHAnsi"/>
        </w:rPr>
        <w:t>nieujętych</w:t>
      </w:r>
      <w:r w:rsidRPr="005B6414">
        <w:rPr>
          <w:rFonts w:asciiTheme="minorHAnsi" w:hAnsiTheme="minorHAnsi" w:cstheme="minorHAnsi"/>
        </w:rPr>
        <w:t xml:space="preserve"> w POR, po zgłoszeniu </w:t>
      </w:r>
      <w:r w:rsidR="00641638" w:rsidRPr="005B6414">
        <w:rPr>
          <w:rFonts w:asciiTheme="minorHAnsi" w:hAnsiTheme="minorHAnsi" w:cstheme="minorHAnsi"/>
        </w:rPr>
        <w:br/>
      </w:r>
      <w:r w:rsidRPr="005B6414">
        <w:rPr>
          <w:rFonts w:asciiTheme="minorHAnsi" w:hAnsiTheme="minorHAnsi" w:cstheme="minorHAnsi"/>
        </w:rPr>
        <w:t>przez Zamawiającego konieczności wykonania tych Prac:</w:t>
      </w:r>
    </w:p>
    <w:p w14:paraId="46273023" w14:textId="77777777" w:rsidR="005B6414" w:rsidRPr="005B6414" w:rsidRDefault="00C372E7" w:rsidP="00D53064">
      <w:pPr>
        <w:pStyle w:val="Akapitzlist"/>
        <w:widowControl w:val="0"/>
        <w:numPr>
          <w:ilvl w:val="2"/>
          <w:numId w:val="16"/>
        </w:numPr>
        <w:spacing w:before="120" w:after="120" w:line="240" w:lineRule="atLeast"/>
        <w:jc w:val="both"/>
      </w:pPr>
      <w:r w:rsidRPr="005B6414">
        <w:rPr>
          <w:rFonts w:asciiTheme="minorHAnsi" w:hAnsiTheme="minorHAnsi" w:cstheme="minorHAnsi"/>
        </w:rPr>
        <w:t xml:space="preserve">Wykonawca niezwłocznie przygotuje stosowną aktualizację POR, którą przedstawi Zamawiającemu </w:t>
      </w:r>
      <w:r w:rsidR="00641638" w:rsidRPr="005B6414">
        <w:rPr>
          <w:rFonts w:asciiTheme="minorHAnsi" w:hAnsiTheme="minorHAnsi" w:cstheme="minorHAnsi"/>
        </w:rPr>
        <w:br/>
      </w:r>
      <w:r w:rsidRPr="005B6414">
        <w:rPr>
          <w:rFonts w:asciiTheme="minorHAnsi" w:hAnsiTheme="minorHAnsi" w:cstheme="minorHAnsi"/>
        </w:rPr>
        <w:t>do zatwierdzenia,</w:t>
      </w:r>
    </w:p>
    <w:p w14:paraId="484A6C85" w14:textId="77F73EF6" w:rsidR="005B6414" w:rsidRPr="005B6414" w:rsidRDefault="005B6414" w:rsidP="00525029">
      <w:pPr>
        <w:pStyle w:val="Akapitzlist"/>
        <w:widowControl w:val="0"/>
        <w:spacing w:before="120" w:after="120" w:line="240" w:lineRule="atLeast"/>
        <w:ind w:left="1276"/>
        <w:jc w:val="both"/>
      </w:pPr>
      <w:r w:rsidRPr="005B6414">
        <w:rPr>
          <w:rFonts w:asciiTheme="minorHAnsi" w:hAnsiTheme="minorHAnsi" w:cstheme="minorHAnsi"/>
        </w:rPr>
        <w:t>L</w:t>
      </w:r>
      <w:r w:rsidR="00C372E7" w:rsidRPr="005B6414">
        <w:rPr>
          <w:rFonts w:asciiTheme="minorHAnsi" w:hAnsiTheme="minorHAnsi" w:cstheme="minorHAnsi"/>
        </w:rPr>
        <w:t>ub</w:t>
      </w:r>
    </w:p>
    <w:p w14:paraId="065D58A1" w14:textId="53F5DB4C" w:rsidR="005B6414" w:rsidRPr="005B6414" w:rsidRDefault="00C27F48" w:rsidP="00D53064">
      <w:pPr>
        <w:pStyle w:val="Akapitzlist"/>
        <w:widowControl w:val="0"/>
        <w:numPr>
          <w:ilvl w:val="2"/>
          <w:numId w:val="16"/>
        </w:numPr>
        <w:spacing w:before="120" w:after="120" w:line="240" w:lineRule="atLeast"/>
        <w:jc w:val="both"/>
      </w:pPr>
      <w:r w:rsidRPr="005B6414">
        <w:rPr>
          <w:rFonts w:asciiTheme="minorHAnsi" w:hAnsiTheme="minorHAnsi" w:cstheme="minorHAnsi"/>
        </w:rPr>
        <w:t>Po</w:t>
      </w:r>
      <w:r w:rsidR="00C372E7" w:rsidRPr="005B6414">
        <w:rPr>
          <w:rFonts w:asciiTheme="minorHAnsi" w:hAnsiTheme="minorHAnsi" w:cstheme="minorHAnsi"/>
        </w:rPr>
        <w:t xml:space="preserve"> uzyskaniu zgody Zamawiającego Wykonawca przystąpi do wykonania tych Prac na warunkach określonych w pisemnym poleceniu.</w:t>
      </w:r>
      <w:bookmarkStart w:id="66" w:name="_Ref419975832"/>
    </w:p>
    <w:p w14:paraId="60760272" w14:textId="77777777" w:rsidR="003E55CF" w:rsidRPr="003E55CF" w:rsidRDefault="00C372E7" w:rsidP="00D53064">
      <w:pPr>
        <w:pStyle w:val="Akapitzlist"/>
        <w:widowControl w:val="0"/>
        <w:numPr>
          <w:ilvl w:val="1"/>
          <w:numId w:val="16"/>
        </w:numPr>
        <w:spacing w:before="120" w:after="120" w:line="240" w:lineRule="atLeast"/>
        <w:jc w:val="both"/>
      </w:pPr>
      <w:r w:rsidRPr="005B6414">
        <w:rPr>
          <w:rFonts w:asciiTheme="minorHAnsi" w:hAnsiTheme="minorHAnsi" w:cstheme="minorHAnsi"/>
        </w:rPr>
        <w:t xml:space="preserve">W przypadku stwierdzenia przez Wykonawcę, że Dokumentacja Zamawiającego </w:t>
      </w:r>
      <w:r w:rsidR="000C1BFF" w:rsidRPr="005B6414">
        <w:rPr>
          <w:rFonts w:asciiTheme="minorHAnsi" w:hAnsiTheme="minorHAnsi" w:cstheme="minorHAnsi"/>
        </w:rPr>
        <w:t xml:space="preserve">zawiera błędy, nieścisłości </w:t>
      </w:r>
      <w:r w:rsidR="00641638" w:rsidRPr="005B6414">
        <w:rPr>
          <w:rFonts w:asciiTheme="minorHAnsi" w:hAnsiTheme="minorHAnsi" w:cstheme="minorHAnsi"/>
        </w:rPr>
        <w:br/>
      </w:r>
      <w:r w:rsidR="000C1BFF" w:rsidRPr="005B6414">
        <w:rPr>
          <w:rFonts w:asciiTheme="minorHAnsi" w:hAnsiTheme="minorHAnsi" w:cstheme="minorHAnsi"/>
        </w:rPr>
        <w:t>lub jest</w:t>
      </w:r>
      <w:r w:rsidRPr="005B6414">
        <w:rPr>
          <w:rFonts w:asciiTheme="minorHAnsi" w:hAnsiTheme="minorHAnsi" w:cstheme="minorHAnsi"/>
        </w:rPr>
        <w:t xml:space="preserve"> niespójn</w:t>
      </w:r>
      <w:r w:rsidR="000C1BFF" w:rsidRPr="005B6414">
        <w:rPr>
          <w:rFonts w:asciiTheme="minorHAnsi" w:hAnsiTheme="minorHAnsi" w:cstheme="minorHAnsi"/>
        </w:rPr>
        <w:t>a</w:t>
      </w:r>
      <w:r w:rsidRPr="005B6414">
        <w:rPr>
          <w:rFonts w:asciiTheme="minorHAnsi" w:hAnsiTheme="minorHAnsi" w:cstheme="minorHAnsi"/>
        </w:rPr>
        <w:t xml:space="preserve">, Wykonawca jest zobowiązany do niezwłocznego poinformowania </w:t>
      </w:r>
      <w:r w:rsidR="005977E2" w:rsidRPr="005B6414">
        <w:rPr>
          <w:rFonts w:asciiTheme="minorHAnsi" w:hAnsiTheme="minorHAnsi" w:cstheme="minorHAnsi"/>
        </w:rPr>
        <w:t xml:space="preserve">o tym </w:t>
      </w:r>
      <w:r w:rsidRPr="005B6414">
        <w:rPr>
          <w:rFonts w:asciiTheme="minorHAnsi" w:hAnsiTheme="minorHAnsi" w:cstheme="minorHAnsi"/>
        </w:rPr>
        <w:t xml:space="preserve">Zamawiającego. </w:t>
      </w:r>
      <w:bookmarkStart w:id="67" w:name="_Ref436297847"/>
      <w:bookmarkEnd w:id="66"/>
    </w:p>
    <w:p w14:paraId="3B4A37E5" w14:textId="77777777" w:rsidR="003E55CF" w:rsidRPr="003E55CF" w:rsidRDefault="003E55CF" w:rsidP="00D53064">
      <w:pPr>
        <w:pStyle w:val="Akapitzlist"/>
        <w:widowControl w:val="0"/>
        <w:numPr>
          <w:ilvl w:val="1"/>
          <w:numId w:val="16"/>
        </w:numPr>
        <w:spacing w:before="120" w:after="120" w:line="240" w:lineRule="atLeast"/>
        <w:jc w:val="both"/>
      </w:pPr>
      <w:r w:rsidRPr="003E55CF">
        <w:rPr>
          <w:rFonts w:asciiTheme="minorHAnsi" w:hAnsiTheme="minorHAnsi" w:cstheme="minorHAnsi"/>
        </w:rPr>
        <w:t>Ryzyka Terenu Prac</w:t>
      </w:r>
      <w:bookmarkStart w:id="68" w:name="_Ref419203457"/>
    </w:p>
    <w:p w14:paraId="3AC97ED2" w14:textId="03DA8F8C" w:rsidR="003E55CF" w:rsidRPr="00FC29CF" w:rsidRDefault="003E55CF" w:rsidP="00D53064">
      <w:pPr>
        <w:pStyle w:val="Akapitzlist"/>
        <w:widowControl w:val="0"/>
        <w:numPr>
          <w:ilvl w:val="2"/>
          <w:numId w:val="16"/>
        </w:numPr>
        <w:spacing w:before="120" w:after="120" w:line="240" w:lineRule="atLeast"/>
        <w:jc w:val="both"/>
      </w:pPr>
      <w:r w:rsidRPr="003E55CF">
        <w:rPr>
          <w:rFonts w:asciiTheme="minorHAnsi" w:hAnsiTheme="minorHAnsi" w:cstheme="minorHAnsi"/>
        </w:rPr>
        <w:t xml:space="preserve">W przypadku stwierdzenia przez Wykonawcę </w:t>
      </w:r>
      <w:proofErr w:type="spellStart"/>
      <w:r w:rsidRPr="003E55CF">
        <w:rPr>
          <w:rFonts w:asciiTheme="minorHAnsi" w:hAnsiTheme="minorHAnsi" w:cstheme="minorHAnsi"/>
        </w:rPr>
        <w:t>Ryzyk</w:t>
      </w:r>
      <w:proofErr w:type="spellEnd"/>
      <w:r w:rsidRPr="003E55CF">
        <w:rPr>
          <w:rFonts w:asciiTheme="minorHAnsi" w:hAnsiTheme="minorHAnsi" w:cstheme="minorHAnsi"/>
        </w:rPr>
        <w:t xml:space="preserve"> Terenu Prac zobowiązany jest on niezwłocznie powiadomić o tym fakcie Zamawiającego. </w:t>
      </w:r>
    </w:p>
    <w:p w14:paraId="3FE876A8" w14:textId="5686A172" w:rsidR="00D65FA0" w:rsidRPr="00FC29CF" w:rsidRDefault="00D65FA0" w:rsidP="00D53064">
      <w:pPr>
        <w:pStyle w:val="Akapitzlist"/>
        <w:widowControl w:val="0"/>
        <w:numPr>
          <w:ilvl w:val="2"/>
          <w:numId w:val="16"/>
        </w:numPr>
        <w:spacing w:before="120" w:after="120" w:line="240" w:lineRule="atLeast"/>
        <w:jc w:val="both"/>
        <w:rPr>
          <w:rFonts w:asciiTheme="minorHAnsi" w:hAnsiTheme="minorHAnsi" w:cstheme="minorHAnsi"/>
        </w:rPr>
      </w:pPr>
      <w:r w:rsidRPr="00FC29CF">
        <w:rPr>
          <w:rFonts w:asciiTheme="minorHAnsi" w:hAnsiTheme="minorHAnsi" w:cstheme="minorHAnsi"/>
        </w:rPr>
        <w:t xml:space="preserve">W przypadku napotkania w trakcie Prac przeszkód podziemnych, w szczególności takich jak warunki geologiczne wpływające na Prace, materiały niebezpieczne, odpady, stanowiska archeologiczne Wykonawca uprawniony jest do odpowiedniego przesunięcia terminów określonych w Zleceniu Wykonania Prac. Wykonawca nie jest uprawniony do podwyższenia Wynagrodzenia umownego lub żądania dodatkowej zapłaty w związku z wydłużeniem terminu realizacji w Zlecenia Wykonania Prac w związku z wystąpieniem okoliczności, o których mowa w zdaniu poprzednim. Niezależnie od powyższego Wykonawca niezwłocznie nie później niż w terminie 7 Dni od dnia wykrycia przeszkód podziemnych przedstawi Zmawiającemu zestawienie prac i kosztów wynikających z w/w okoliczności, których wykonanie jest niezbędne celem prawidłowej realizacji Prac, a których Wykonawca działający z należytą starannością nie był w stanie przewidzieć. </w:t>
      </w:r>
    </w:p>
    <w:p w14:paraId="384DE146" w14:textId="592F0FC8" w:rsidR="003E55CF" w:rsidRPr="00C05924" w:rsidRDefault="00173BB6" w:rsidP="00D53064">
      <w:pPr>
        <w:pStyle w:val="Akapitzlist"/>
        <w:widowControl w:val="0"/>
        <w:numPr>
          <w:ilvl w:val="2"/>
          <w:numId w:val="16"/>
        </w:numPr>
        <w:spacing w:before="120" w:after="120" w:line="240" w:lineRule="atLeast"/>
        <w:jc w:val="both"/>
      </w:pPr>
      <w:r w:rsidRPr="00C05924">
        <w:rPr>
          <w:rFonts w:asciiTheme="minorHAnsi" w:hAnsiTheme="minorHAnsi" w:cstheme="minorHAnsi"/>
        </w:rPr>
        <w:t>Nie dotyczy.</w:t>
      </w:r>
    </w:p>
    <w:bookmarkEnd w:id="68"/>
    <w:p w14:paraId="18E43370" w14:textId="0F570099" w:rsidR="005B6414" w:rsidRPr="00C05924" w:rsidRDefault="00173BB6" w:rsidP="00D53064">
      <w:pPr>
        <w:pStyle w:val="Akapitzlist"/>
        <w:widowControl w:val="0"/>
        <w:numPr>
          <w:ilvl w:val="2"/>
          <w:numId w:val="16"/>
        </w:numPr>
        <w:spacing w:before="120" w:after="120" w:line="240" w:lineRule="atLeast"/>
        <w:jc w:val="both"/>
      </w:pPr>
      <w:r w:rsidRPr="00C05924">
        <w:rPr>
          <w:rFonts w:asciiTheme="minorHAnsi" w:hAnsiTheme="minorHAnsi" w:cstheme="minorHAnsi"/>
        </w:rPr>
        <w:lastRenderedPageBreak/>
        <w:t>Nie dotyczy</w:t>
      </w:r>
    </w:p>
    <w:p w14:paraId="49B08E42" w14:textId="77777777" w:rsidR="005B6414" w:rsidRPr="00C05924" w:rsidRDefault="00730B60" w:rsidP="00D53064">
      <w:pPr>
        <w:pStyle w:val="Akapitzlist"/>
        <w:widowControl w:val="0"/>
        <w:numPr>
          <w:ilvl w:val="1"/>
          <w:numId w:val="16"/>
        </w:numPr>
        <w:spacing w:before="120" w:after="120" w:line="240" w:lineRule="atLeast"/>
        <w:jc w:val="both"/>
      </w:pPr>
      <w:r w:rsidRPr="00C05924">
        <w:rPr>
          <w:rFonts w:asciiTheme="minorHAnsi" w:hAnsiTheme="minorHAnsi" w:cstheme="minorHAnsi"/>
        </w:rPr>
        <w:t xml:space="preserve">Zamawiający przekaże Wykonawcy Teren Prac w </w:t>
      </w:r>
      <w:r w:rsidR="000C1BFF" w:rsidRPr="00C05924">
        <w:rPr>
          <w:rFonts w:asciiTheme="minorHAnsi" w:hAnsiTheme="minorHAnsi" w:cstheme="minorHAnsi"/>
        </w:rPr>
        <w:t>jednym</w:t>
      </w:r>
      <w:r w:rsidRPr="00C05924">
        <w:rPr>
          <w:rFonts w:asciiTheme="minorHAnsi" w:hAnsiTheme="minorHAnsi" w:cstheme="minorHAnsi"/>
        </w:rPr>
        <w:t xml:space="preserve"> z następujących terminów:</w:t>
      </w:r>
      <w:bookmarkEnd w:id="67"/>
    </w:p>
    <w:p w14:paraId="43335CB4" w14:textId="77777777" w:rsidR="000942B3" w:rsidRPr="00C05924" w:rsidRDefault="000942B3" w:rsidP="00D53064">
      <w:pPr>
        <w:pStyle w:val="Akapitzlist"/>
        <w:numPr>
          <w:ilvl w:val="2"/>
          <w:numId w:val="16"/>
        </w:numPr>
        <w:rPr>
          <w:rFonts w:asciiTheme="minorHAnsi" w:hAnsiTheme="minorHAnsi" w:cstheme="minorHAnsi"/>
        </w:rPr>
      </w:pPr>
      <w:r w:rsidRPr="00C05924">
        <w:rPr>
          <w:rFonts w:asciiTheme="minorHAnsi" w:hAnsiTheme="minorHAnsi" w:cstheme="minorHAnsi"/>
        </w:rPr>
        <w:t>Niezwłocznie po przekazaniu Wykonawcy danego Zlecenia Wykonania Prac;</w:t>
      </w:r>
    </w:p>
    <w:p w14:paraId="3835FA4B" w14:textId="1ABFCCDD" w:rsidR="005B6414" w:rsidRPr="00C05924" w:rsidRDefault="00C27F48" w:rsidP="00D53064">
      <w:pPr>
        <w:pStyle w:val="Akapitzlist"/>
        <w:widowControl w:val="0"/>
        <w:numPr>
          <w:ilvl w:val="2"/>
          <w:numId w:val="16"/>
        </w:numPr>
        <w:spacing w:before="120" w:after="120" w:line="240" w:lineRule="atLeast"/>
        <w:jc w:val="both"/>
      </w:pPr>
      <w:r w:rsidRPr="00C05924">
        <w:rPr>
          <w:rFonts w:asciiTheme="minorHAnsi" w:hAnsiTheme="minorHAnsi" w:cstheme="minorHAnsi"/>
        </w:rPr>
        <w:t>Niezwłocznie</w:t>
      </w:r>
      <w:r w:rsidR="00730B60" w:rsidRPr="00C05924">
        <w:rPr>
          <w:rFonts w:asciiTheme="minorHAnsi" w:hAnsiTheme="minorHAnsi" w:cstheme="minorHAnsi"/>
        </w:rPr>
        <w:t xml:space="preserve"> po spełnieniu przez Wykonawcę określonych poniżej warunków przekazania Terenu Prac.</w:t>
      </w:r>
    </w:p>
    <w:p w14:paraId="1CC6A557" w14:textId="20FA799A" w:rsidR="00730B60" w:rsidRPr="00C05924" w:rsidRDefault="00730B60" w:rsidP="00525029">
      <w:pPr>
        <w:pStyle w:val="Akapitzlist"/>
        <w:widowControl w:val="0"/>
        <w:spacing w:before="120" w:after="120" w:line="240" w:lineRule="atLeast"/>
        <w:ind w:left="1276"/>
        <w:jc w:val="both"/>
      </w:pPr>
      <w:r w:rsidRPr="00C05924">
        <w:rPr>
          <w:rFonts w:asciiTheme="minorHAnsi" w:hAnsiTheme="minorHAnsi" w:cstheme="minorHAnsi"/>
        </w:rPr>
        <w:t>Stan Terenu Prac 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ubezpieczeniowych wymaganych</w:t>
      </w:r>
      <w:r w:rsidR="000C1BFF" w:rsidRPr="00C05924">
        <w:rPr>
          <w:rFonts w:asciiTheme="minorHAnsi" w:hAnsiTheme="minorHAnsi" w:cstheme="minorHAnsi"/>
        </w:rPr>
        <w:t xml:space="preserve"> zgodnie z </w:t>
      </w:r>
      <w:r w:rsidR="00B674FE" w:rsidRPr="00C05924">
        <w:rPr>
          <w:rFonts w:asciiTheme="minorHAnsi" w:hAnsiTheme="minorHAnsi" w:cstheme="minorHAnsi"/>
        </w:rPr>
        <w:t>§8.</w:t>
      </w:r>
    </w:p>
    <w:p w14:paraId="0BC1C610" w14:textId="77777777" w:rsidR="00C372E7" w:rsidRPr="00C05924" w:rsidRDefault="00C372E7" w:rsidP="00525029">
      <w:pPr>
        <w:pStyle w:val="Nagwek2"/>
        <w:keepNext w:val="0"/>
        <w:widowControl w:val="0"/>
        <w:numPr>
          <w:ilvl w:val="0"/>
          <w:numId w:val="0"/>
        </w:numPr>
        <w:spacing w:line="240" w:lineRule="atLeast"/>
        <w:rPr>
          <w:rFonts w:asciiTheme="minorHAnsi" w:hAnsiTheme="minorHAnsi" w:cstheme="minorHAnsi"/>
          <w:snapToGrid w:val="0"/>
        </w:rPr>
      </w:pPr>
      <w:r w:rsidRPr="00C05924">
        <w:rPr>
          <w:rFonts w:asciiTheme="minorHAnsi" w:hAnsiTheme="minorHAnsi" w:cstheme="minorHAnsi"/>
          <w:b/>
          <w:snapToGrid w:val="0"/>
        </w:rPr>
        <w:t>PRZEDSTAWICIELE STRON</w:t>
      </w:r>
    </w:p>
    <w:p w14:paraId="32A7C598" w14:textId="77777777" w:rsidR="005B6414" w:rsidRPr="00C05924" w:rsidRDefault="00174FE5" w:rsidP="00D53064">
      <w:pPr>
        <w:pStyle w:val="Nagwek2"/>
        <w:keepNext w:val="0"/>
        <w:widowControl w:val="0"/>
        <w:numPr>
          <w:ilvl w:val="1"/>
          <w:numId w:val="16"/>
        </w:numPr>
        <w:spacing w:line="240" w:lineRule="atLeast"/>
        <w:rPr>
          <w:rFonts w:asciiTheme="minorHAnsi" w:hAnsiTheme="minorHAnsi" w:cstheme="minorHAnsi"/>
        </w:rPr>
      </w:pPr>
      <w:bookmarkStart w:id="69" w:name="_Ref441070180"/>
      <w:bookmarkStart w:id="70" w:name="_Ref419973328"/>
      <w:r w:rsidRPr="00C05924">
        <w:rPr>
          <w:rFonts w:asciiTheme="minorHAnsi" w:hAnsiTheme="minorHAnsi" w:cstheme="minorHAnsi"/>
        </w:rPr>
        <w:t xml:space="preserve">Generalnym </w:t>
      </w:r>
      <w:r w:rsidR="004C6A61" w:rsidRPr="00C05924">
        <w:rPr>
          <w:rFonts w:asciiTheme="minorHAnsi" w:hAnsiTheme="minorHAnsi" w:cstheme="minorHAnsi"/>
        </w:rPr>
        <w:t>Przedstawicielem Zamawiającego</w:t>
      </w:r>
      <w:r w:rsidR="00617FA5" w:rsidRPr="00C05924">
        <w:rPr>
          <w:rFonts w:asciiTheme="minorHAnsi" w:hAnsiTheme="minorHAnsi" w:cstheme="minorHAnsi"/>
        </w:rPr>
        <w:t xml:space="preserve">, </w:t>
      </w:r>
      <w:r w:rsidR="004C6A61" w:rsidRPr="00C05924">
        <w:rPr>
          <w:rFonts w:asciiTheme="minorHAnsi" w:hAnsiTheme="minorHAnsi" w:cstheme="minorHAnsi"/>
        </w:rPr>
        <w:t xml:space="preserve">odpowiedzialnym </w:t>
      </w:r>
      <w:r w:rsidR="00237D44" w:rsidRPr="00C05924">
        <w:rPr>
          <w:rFonts w:asciiTheme="minorHAnsi" w:hAnsiTheme="minorHAnsi" w:cstheme="minorHAnsi"/>
        </w:rPr>
        <w:t xml:space="preserve">całościowo </w:t>
      </w:r>
      <w:r w:rsidR="004C6A61" w:rsidRPr="00C05924">
        <w:rPr>
          <w:rFonts w:asciiTheme="minorHAnsi" w:hAnsiTheme="minorHAnsi" w:cstheme="minorHAnsi"/>
        </w:rPr>
        <w:t>za realizację Umowy jest:</w:t>
      </w:r>
      <w:bookmarkEnd w:id="69"/>
      <w:r w:rsidR="004C6A61" w:rsidRPr="00C05924">
        <w:rPr>
          <w:rFonts w:asciiTheme="minorHAnsi" w:hAnsiTheme="minorHAnsi" w:cstheme="minorHAnsi"/>
        </w:rPr>
        <w:t xml:space="preserve"> </w:t>
      </w:r>
    </w:p>
    <w:p w14:paraId="1BC1D189" w14:textId="77777777" w:rsidR="005B6414" w:rsidRPr="00C05924"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C05924">
        <w:rPr>
          <w:rFonts w:asciiTheme="minorHAnsi" w:hAnsiTheme="minorHAnsi" w:cstheme="minorHAnsi"/>
          <w:sz w:val="22"/>
          <w:szCs w:val="22"/>
        </w:rPr>
        <w:t>(…)</w:t>
      </w:r>
      <w:r w:rsidR="00617FA5" w:rsidRPr="00C05924">
        <w:rPr>
          <w:rFonts w:asciiTheme="minorHAnsi" w:hAnsiTheme="minorHAnsi" w:cstheme="minorHAnsi"/>
        </w:rPr>
        <w:t>,</w:t>
      </w:r>
      <w:r w:rsidR="004C6A61" w:rsidRPr="00C05924">
        <w:rPr>
          <w:rFonts w:asciiTheme="minorHAnsi" w:hAnsiTheme="minorHAnsi" w:cstheme="minorHAnsi"/>
        </w:rPr>
        <w:t xml:space="preserve"> tel. </w:t>
      </w:r>
      <w:r w:rsidRPr="00C05924">
        <w:rPr>
          <w:rFonts w:asciiTheme="minorHAnsi" w:hAnsiTheme="minorHAnsi" w:cstheme="minorHAnsi"/>
          <w:sz w:val="22"/>
          <w:szCs w:val="22"/>
        </w:rPr>
        <w:t>(…)</w:t>
      </w:r>
      <w:r w:rsidR="00617FA5" w:rsidRPr="00C05924">
        <w:rPr>
          <w:rFonts w:asciiTheme="minorHAnsi" w:hAnsiTheme="minorHAnsi" w:cstheme="minorHAnsi"/>
        </w:rPr>
        <w:t xml:space="preserve">, e-mail </w:t>
      </w:r>
      <w:r w:rsidRPr="00C05924">
        <w:rPr>
          <w:rFonts w:asciiTheme="minorHAnsi" w:hAnsiTheme="minorHAnsi" w:cstheme="minorHAnsi"/>
          <w:sz w:val="22"/>
          <w:szCs w:val="22"/>
        </w:rPr>
        <w:t>(…)</w:t>
      </w:r>
      <w:r w:rsidR="00617FA5" w:rsidRPr="00C05924">
        <w:rPr>
          <w:rFonts w:asciiTheme="minorHAnsi" w:hAnsiTheme="minorHAnsi" w:cstheme="minorHAnsi"/>
        </w:rPr>
        <w:t>.</w:t>
      </w:r>
      <w:bookmarkStart w:id="71" w:name="_Ref419973305"/>
      <w:bookmarkEnd w:id="70"/>
    </w:p>
    <w:p w14:paraId="7B2D9279" w14:textId="77777777" w:rsidR="005B6414" w:rsidRPr="00C05924"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C05924">
        <w:rPr>
          <w:rFonts w:asciiTheme="minorHAnsi" w:hAnsiTheme="minorHAnsi" w:cstheme="minorHAnsi"/>
        </w:rPr>
        <w:t xml:space="preserve">Generalnym </w:t>
      </w:r>
      <w:r w:rsidR="004C6A61" w:rsidRPr="00C05924">
        <w:rPr>
          <w:rFonts w:asciiTheme="minorHAnsi" w:hAnsiTheme="minorHAnsi" w:cstheme="minorHAnsi"/>
        </w:rPr>
        <w:t>Przedstawicielem Wykonawcy</w:t>
      </w:r>
      <w:r w:rsidR="00617FA5" w:rsidRPr="00C05924">
        <w:rPr>
          <w:rFonts w:asciiTheme="minorHAnsi" w:hAnsiTheme="minorHAnsi" w:cstheme="minorHAnsi"/>
        </w:rPr>
        <w:t xml:space="preserve">, </w:t>
      </w:r>
      <w:r w:rsidR="004C6A61" w:rsidRPr="00C05924">
        <w:rPr>
          <w:rFonts w:asciiTheme="minorHAnsi" w:hAnsiTheme="minorHAnsi" w:cstheme="minorHAnsi"/>
        </w:rPr>
        <w:t xml:space="preserve">odpowiedzialnym </w:t>
      </w:r>
      <w:r w:rsidR="00237D44" w:rsidRPr="00C05924">
        <w:rPr>
          <w:rFonts w:asciiTheme="minorHAnsi" w:hAnsiTheme="minorHAnsi" w:cstheme="minorHAnsi"/>
        </w:rPr>
        <w:t xml:space="preserve">całościowo </w:t>
      </w:r>
      <w:r w:rsidR="004C6A61" w:rsidRPr="00C05924">
        <w:rPr>
          <w:rFonts w:asciiTheme="minorHAnsi" w:hAnsiTheme="minorHAnsi" w:cstheme="minorHAnsi"/>
        </w:rPr>
        <w:t>za</w:t>
      </w:r>
      <w:r w:rsidR="00617FA5" w:rsidRPr="00C05924">
        <w:rPr>
          <w:rFonts w:asciiTheme="minorHAnsi" w:hAnsiTheme="minorHAnsi" w:cstheme="minorHAnsi"/>
        </w:rPr>
        <w:t xml:space="preserve"> </w:t>
      </w:r>
      <w:bookmarkEnd w:id="71"/>
      <w:r w:rsidR="000554CA" w:rsidRPr="00C05924">
        <w:rPr>
          <w:rFonts w:asciiTheme="minorHAnsi" w:hAnsiTheme="minorHAnsi" w:cstheme="minorHAnsi"/>
        </w:rPr>
        <w:t>realizację Umowy jest:</w:t>
      </w:r>
    </w:p>
    <w:p w14:paraId="2A33D74C" w14:textId="77777777" w:rsidR="005B6414" w:rsidRPr="00C05924" w:rsidRDefault="006110B9" w:rsidP="00525029">
      <w:pPr>
        <w:pStyle w:val="Nagwek2"/>
        <w:keepNext w:val="0"/>
        <w:widowControl w:val="0"/>
        <w:numPr>
          <w:ilvl w:val="0"/>
          <w:numId w:val="0"/>
        </w:numPr>
        <w:spacing w:line="240" w:lineRule="atLeast"/>
        <w:ind w:left="851"/>
        <w:rPr>
          <w:rFonts w:asciiTheme="minorHAnsi" w:hAnsiTheme="minorHAnsi" w:cstheme="minorHAnsi"/>
        </w:rPr>
      </w:pPr>
      <w:r w:rsidRPr="00C05924">
        <w:rPr>
          <w:rFonts w:asciiTheme="minorHAnsi" w:hAnsiTheme="minorHAnsi" w:cstheme="minorHAnsi"/>
          <w:sz w:val="22"/>
          <w:szCs w:val="22"/>
        </w:rPr>
        <w:t>(…)</w:t>
      </w:r>
      <w:r w:rsidR="00616EF9" w:rsidRPr="00C05924">
        <w:rPr>
          <w:rFonts w:asciiTheme="minorHAnsi" w:hAnsiTheme="minorHAnsi" w:cstheme="minorHAnsi"/>
        </w:rPr>
        <w:t xml:space="preserve">, tel. </w:t>
      </w:r>
      <w:r w:rsidRPr="00C05924">
        <w:rPr>
          <w:rFonts w:asciiTheme="minorHAnsi" w:hAnsiTheme="minorHAnsi" w:cstheme="minorHAnsi"/>
          <w:sz w:val="22"/>
          <w:szCs w:val="22"/>
        </w:rPr>
        <w:t>(…)</w:t>
      </w:r>
      <w:r w:rsidR="00616EF9" w:rsidRPr="00C05924">
        <w:rPr>
          <w:rFonts w:asciiTheme="minorHAnsi" w:hAnsiTheme="minorHAnsi" w:cstheme="minorHAnsi"/>
        </w:rPr>
        <w:t xml:space="preserve">, e-mail </w:t>
      </w:r>
      <w:r w:rsidRPr="00C05924">
        <w:rPr>
          <w:rFonts w:asciiTheme="minorHAnsi" w:hAnsiTheme="minorHAnsi" w:cstheme="minorHAnsi"/>
          <w:sz w:val="22"/>
          <w:szCs w:val="22"/>
        </w:rPr>
        <w:t>(…)</w:t>
      </w:r>
    </w:p>
    <w:p w14:paraId="1F2233EC" w14:textId="77777777" w:rsidR="005B6414" w:rsidRDefault="00174FE5" w:rsidP="00525029">
      <w:pPr>
        <w:pStyle w:val="Nagwek2"/>
        <w:keepNext w:val="0"/>
        <w:widowControl w:val="0"/>
        <w:numPr>
          <w:ilvl w:val="0"/>
          <w:numId w:val="0"/>
        </w:numPr>
        <w:spacing w:line="240" w:lineRule="atLeast"/>
        <w:ind w:left="851"/>
        <w:rPr>
          <w:rFonts w:asciiTheme="minorHAnsi" w:hAnsiTheme="minorHAnsi" w:cstheme="minorHAnsi"/>
        </w:rPr>
      </w:pPr>
      <w:r w:rsidRPr="00C05924">
        <w:rPr>
          <w:rFonts w:asciiTheme="minorHAnsi" w:hAnsiTheme="minorHAnsi" w:cstheme="minorHAnsi"/>
        </w:rPr>
        <w:t xml:space="preserve">Generalni </w:t>
      </w:r>
      <w:r w:rsidR="002524D4" w:rsidRPr="00C05924">
        <w:rPr>
          <w:rFonts w:asciiTheme="minorHAnsi" w:hAnsiTheme="minorHAnsi" w:cstheme="minorHAnsi"/>
        </w:rPr>
        <w:t>Przedstawiciele Zamawiającego oraz Wykonawcy, uprawnieni są do podejmowania wszelkich czynności oraz składania oświadczeń</w:t>
      </w:r>
      <w:r w:rsidR="002524D4" w:rsidRPr="005B6414">
        <w:rPr>
          <w:rFonts w:asciiTheme="minorHAnsi" w:hAnsiTheme="minorHAnsi" w:cstheme="minorHAnsi"/>
        </w:rPr>
        <w:t xml:space="preserve"> </w:t>
      </w:r>
      <w:r w:rsidR="000C1BFF" w:rsidRPr="005B6414">
        <w:rPr>
          <w:rFonts w:asciiTheme="minorHAnsi" w:hAnsiTheme="minorHAnsi" w:cstheme="minorHAnsi"/>
        </w:rPr>
        <w:t xml:space="preserve">wiedzy </w:t>
      </w:r>
      <w:r w:rsidR="002524D4" w:rsidRPr="005B6414">
        <w:rPr>
          <w:rFonts w:asciiTheme="minorHAnsi" w:hAnsiTheme="minorHAnsi" w:cstheme="minorHAnsi"/>
        </w:rPr>
        <w:t xml:space="preserve">w imieniu Strony, którą reprezentują, zmierzających do wykonania Umowy zgodnie z jej treścią, za wyjątkiem czynności i oświadczeń </w:t>
      </w:r>
      <w:r w:rsidR="000C1BFF" w:rsidRPr="005B6414">
        <w:rPr>
          <w:rFonts w:asciiTheme="minorHAnsi" w:hAnsiTheme="minorHAnsi" w:cstheme="minorHAnsi"/>
        </w:rPr>
        <w:t xml:space="preserve">zmieniających Umowę, </w:t>
      </w:r>
      <w:r w:rsidR="002524D4" w:rsidRPr="005B6414">
        <w:rPr>
          <w:rFonts w:asciiTheme="minorHAnsi" w:hAnsiTheme="minorHAnsi" w:cstheme="minorHAnsi"/>
        </w:rPr>
        <w:t xml:space="preserve">skutkujących zaciągnięciem nowego zobowiązania lub zwolnieniem z długu. </w:t>
      </w:r>
      <w:r w:rsidRPr="005B6414">
        <w:rPr>
          <w:rFonts w:asciiTheme="minorHAnsi" w:hAnsiTheme="minorHAnsi" w:cstheme="minorHAnsi"/>
        </w:rPr>
        <w:t xml:space="preserve">Generalny Przedstawiciel Zamawiającego ani żaden z </w:t>
      </w:r>
      <w:r w:rsidR="002524D4" w:rsidRPr="005B6414">
        <w:rPr>
          <w:rFonts w:asciiTheme="minorHAnsi" w:hAnsiTheme="minorHAnsi" w:cstheme="minorHAnsi"/>
        </w:rPr>
        <w:t>Przedstawiciel</w:t>
      </w:r>
      <w:r w:rsidRPr="005B6414">
        <w:rPr>
          <w:rFonts w:asciiTheme="minorHAnsi" w:hAnsiTheme="minorHAnsi" w:cstheme="minorHAnsi"/>
        </w:rPr>
        <w:t>i</w:t>
      </w:r>
      <w:r w:rsidR="002524D4" w:rsidRPr="005B6414">
        <w:rPr>
          <w:rFonts w:asciiTheme="minorHAnsi" w:hAnsiTheme="minorHAnsi" w:cstheme="minorHAnsi"/>
        </w:rPr>
        <w:t xml:space="preserve"> Zamawiającego nie ma</w:t>
      </w:r>
      <w:r w:rsidR="000C1BFF" w:rsidRPr="005B6414">
        <w:rPr>
          <w:rFonts w:asciiTheme="minorHAnsi" w:hAnsiTheme="minorHAnsi" w:cstheme="minorHAnsi"/>
        </w:rPr>
        <w:t>ją</w:t>
      </w:r>
      <w:r w:rsidR="002524D4" w:rsidRPr="005B6414">
        <w:rPr>
          <w:rFonts w:asciiTheme="minorHAnsi" w:hAnsiTheme="minorHAnsi" w:cstheme="minorHAnsi"/>
        </w:rPr>
        <w:t xml:space="preserve"> umocowania do zmiany Umowy</w:t>
      </w:r>
      <w:r w:rsidR="004F1778" w:rsidRPr="005B6414">
        <w:rPr>
          <w:rFonts w:asciiTheme="minorHAnsi" w:hAnsiTheme="minorHAnsi" w:cstheme="minorHAnsi"/>
        </w:rPr>
        <w:t xml:space="preserve"> ani do złożenia oświadczenia o</w:t>
      </w:r>
      <w:r w:rsidR="0064031B" w:rsidRPr="005B6414">
        <w:rPr>
          <w:rFonts w:asciiTheme="minorHAnsi" w:hAnsiTheme="minorHAnsi" w:cstheme="minorHAnsi"/>
        </w:rPr>
        <w:t> </w:t>
      </w:r>
      <w:r w:rsidR="002524D4" w:rsidRPr="005B6414">
        <w:rPr>
          <w:rFonts w:asciiTheme="minorHAnsi" w:hAnsiTheme="minorHAnsi" w:cstheme="minorHAnsi"/>
        </w:rPr>
        <w:t>odstąpieniu od Umowy w całości lub w części.</w:t>
      </w:r>
    </w:p>
    <w:p w14:paraId="0992C6A2" w14:textId="77777777" w:rsidR="005B6414" w:rsidRDefault="00505978" w:rsidP="00525029">
      <w:pPr>
        <w:pStyle w:val="Nagwek2"/>
        <w:keepNext w:val="0"/>
        <w:widowControl w:val="0"/>
        <w:numPr>
          <w:ilvl w:val="0"/>
          <w:numId w:val="0"/>
        </w:numPr>
        <w:spacing w:line="240" w:lineRule="atLeast"/>
        <w:ind w:left="851"/>
        <w:rPr>
          <w:rFonts w:asciiTheme="minorHAnsi" w:hAnsiTheme="minorHAnsi" w:cstheme="minorHAnsi"/>
        </w:rPr>
      </w:pPr>
      <w:r w:rsidRPr="005B6414">
        <w:rPr>
          <w:rFonts w:asciiTheme="minorHAnsi" w:hAnsiTheme="minorHAnsi" w:cstheme="minorHAnsi"/>
        </w:rPr>
        <w:t xml:space="preserve">Pozostali Przedstawiciele Zamawiającego oraz Wykonawcy wraz z zakresem ich uprawnień do dokonywania czynności w ramach niniejszej Umowy zostali wymienieni w Załączniku nr </w:t>
      </w:r>
      <w:r w:rsidR="00B674FE" w:rsidRPr="005B6414">
        <w:rPr>
          <w:rFonts w:asciiTheme="minorHAnsi" w:hAnsiTheme="minorHAnsi" w:cstheme="minorHAnsi"/>
        </w:rPr>
        <w:t>6</w:t>
      </w:r>
      <w:r w:rsidRPr="005B6414">
        <w:rPr>
          <w:rFonts w:asciiTheme="minorHAnsi" w:hAnsiTheme="minorHAnsi" w:cstheme="minorHAnsi"/>
        </w:rPr>
        <w:t xml:space="preserve"> do Umowy.</w:t>
      </w:r>
    </w:p>
    <w:p w14:paraId="2034352E" w14:textId="0BC480B8" w:rsidR="00730B60" w:rsidRPr="006110B9" w:rsidRDefault="00237D44"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Wszystkie zawiadomienia i oświadczenia dokonywane na podstawie lub w związku z Umową będą </w:t>
      </w:r>
      <w:r w:rsidR="00F53B7B" w:rsidRPr="006110B9">
        <w:rPr>
          <w:rFonts w:asciiTheme="minorHAnsi" w:hAnsiTheme="minorHAnsi" w:cstheme="minorHAnsi"/>
        </w:rPr>
        <w:t>adresowane, co</w:t>
      </w:r>
      <w:r w:rsidRPr="006110B9">
        <w:rPr>
          <w:rFonts w:asciiTheme="minorHAnsi" w:hAnsiTheme="minorHAnsi" w:cstheme="minorHAnsi"/>
        </w:rPr>
        <w:t xml:space="preserve"> najmniej do wiadomości</w:t>
      </w:r>
      <w:r w:rsidR="00174FE5" w:rsidRPr="006110B9">
        <w:rPr>
          <w:rFonts w:asciiTheme="minorHAnsi" w:hAnsiTheme="minorHAnsi" w:cstheme="minorHAnsi"/>
        </w:rPr>
        <w:t xml:space="preserve"> Generalnego</w:t>
      </w:r>
      <w:r w:rsidRPr="006110B9">
        <w:rPr>
          <w:rFonts w:asciiTheme="minorHAnsi" w:hAnsiTheme="minorHAnsi" w:cstheme="minorHAnsi"/>
        </w:rPr>
        <w:t xml:space="preserve"> Przedstawiciela odpowiedniej Strony.</w:t>
      </w:r>
      <w:r w:rsidR="00730B60" w:rsidRPr="006110B9">
        <w:rPr>
          <w:rFonts w:asciiTheme="minorHAnsi" w:hAnsiTheme="minorHAnsi" w:cstheme="minorHAnsi"/>
        </w:rPr>
        <w:t xml:space="preserve"> </w:t>
      </w:r>
      <w:r w:rsidR="00174FE5" w:rsidRPr="006110B9">
        <w:rPr>
          <w:rFonts w:asciiTheme="minorHAnsi" w:hAnsiTheme="minorHAnsi" w:cstheme="minorHAnsi"/>
        </w:rPr>
        <w:t xml:space="preserve">Pozostali Przedstawiciele Stron będą adresatami zawiadomień i oświadczeń w zakresie ich kompetencji. </w:t>
      </w:r>
    </w:p>
    <w:p w14:paraId="0DE8E82E" w14:textId="67A0B7CD" w:rsidR="00AB7978" w:rsidRPr="006110B9" w:rsidRDefault="00237D44"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6110B9">
        <w:rPr>
          <w:rFonts w:asciiTheme="minorHAnsi" w:hAnsiTheme="minorHAnsi" w:cstheme="minorHAnsi"/>
        </w:rPr>
        <w:t>Stronie, które wywiera skutek w </w:t>
      </w:r>
      <w:r w:rsidRPr="006110B9">
        <w:rPr>
          <w:rFonts w:asciiTheme="minorHAnsi" w:hAnsiTheme="minorHAnsi" w:cstheme="minorHAnsi"/>
        </w:rPr>
        <w:t>następnym dniu roboczym po dacie jego doręczenia.</w:t>
      </w:r>
      <w:r w:rsidR="00AB7978" w:rsidRPr="006110B9">
        <w:rPr>
          <w:rFonts w:asciiTheme="minorHAnsi" w:hAnsiTheme="minorHAnsi" w:cstheme="minorHAnsi"/>
        </w:rPr>
        <w:t xml:space="preserve"> </w:t>
      </w:r>
      <w:r w:rsidR="003E091E" w:rsidRPr="006110B9">
        <w:rPr>
          <w:rFonts w:asciiTheme="minorHAnsi" w:hAnsiTheme="minorHAnsi" w:cstheme="minorHAnsi"/>
        </w:rPr>
        <w:t xml:space="preserve">Zmiana Przedstawicieli nie wymaga podpisania aneksu </w:t>
      </w:r>
      <w:r w:rsidR="00641638">
        <w:rPr>
          <w:rFonts w:asciiTheme="minorHAnsi" w:hAnsiTheme="minorHAnsi" w:cstheme="minorHAnsi"/>
        </w:rPr>
        <w:br/>
      </w:r>
      <w:r w:rsidR="003E091E" w:rsidRPr="006110B9">
        <w:rPr>
          <w:rFonts w:asciiTheme="minorHAnsi" w:hAnsiTheme="minorHAnsi" w:cstheme="minorHAnsi"/>
        </w:rPr>
        <w:t xml:space="preserve">do Umowy. </w:t>
      </w:r>
    </w:p>
    <w:p w14:paraId="3B1FD53F" w14:textId="2DA853B7" w:rsidR="00D7306F" w:rsidRDefault="000554CA" w:rsidP="00525029">
      <w:pPr>
        <w:widowControl w:val="0"/>
        <w:spacing w:before="120" w:after="120" w:line="240" w:lineRule="atLeast"/>
        <w:jc w:val="both"/>
        <w:rPr>
          <w:rFonts w:asciiTheme="minorHAnsi" w:hAnsiTheme="minorHAnsi" w:cstheme="minorHAnsi"/>
          <w:b/>
          <w:smallCaps/>
        </w:rPr>
      </w:pPr>
      <w:r w:rsidRPr="006110B9">
        <w:rPr>
          <w:rFonts w:asciiTheme="minorHAnsi" w:hAnsiTheme="minorHAnsi" w:cstheme="minorHAnsi"/>
          <w:b/>
          <w:snapToGrid w:val="0"/>
        </w:rPr>
        <w:t>GOSPODARKA ODPADAMI ORAZ ZASADY ROZLICZANIA ODPADÓW Z DEMONTAŻU</w:t>
      </w:r>
      <w:r w:rsidR="00B803CA" w:rsidRPr="006110B9">
        <w:rPr>
          <w:rFonts w:asciiTheme="minorHAnsi" w:hAnsiTheme="minorHAnsi" w:cstheme="minorHAnsi"/>
          <w:b/>
          <w:snapToGrid w:val="0"/>
        </w:rPr>
        <w:t xml:space="preserve"> </w:t>
      </w:r>
    </w:p>
    <w:p w14:paraId="39974038" w14:textId="4C0BA76A" w:rsidR="005B6414" w:rsidRDefault="00D7306F" w:rsidP="00D53064">
      <w:pPr>
        <w:pStyle w:val="Nagwek2"/>
        <w:keepNext w:val="0"/>
        <w:widowControl w:val="0"/>
        <w:numPr>
          <w:ilvl w:val="1"/>
          <w:numId w:val="16"/>
        </w:numPr>
        <w:spacing w:line="240" w:lineRule="atLeast"/>
        <w:rPr>
          <w:rFonts w:asciiTheme="minorHAnsi" w:hAnsiTheme="minorHAnsi" w:cstheme="minorHAnsi"/>
        </w:rPr>
      </w:pPr>
      <w:bookmarkStart w:id="72" w:name="_Ref419976126"/>
      <w:r w:rsidRPr="006110B9">
        <w:rPr>
          <w:rFonts w:asciiTheme="minorHAnsi" w:hAnsiTheme="minorHAnsi" w:cstheme="minorHAnsi"/>
        </w:rPr>
        <w:t>W wyniku realizacji Prac przewiduje się wytworzenie następujących odpadów</w:t>
      </w:r>
      <w:r w:rsidR="001A4E76">
        <w:rPr>
          <w:rFonts w:asciiTheme="minorHAnsi" w:hAnsiTheme="minorHAnsi" w:cstheme="minorHAnsi"/>
        </w:rPr>
        <w:t>.</w:t>
      </w:r>
      <w:r w:rsidRPr="006110B9">
        <w:rPr>
          <w:rFonts w:asciiTheme="minorHAnsi" w:hAnsiTheme="minorHAnsi" w:cstheme="minorHAnsi"/>
        </w:rPr>
        <w:t>:</w:t>
      </w:r>
      <w:bookmarkEnd w:id="72"/>
    </w:p>
    <w:p w14:paraId="2148A985" w14:textId="77777777" w:rsidR="00BA3BB3" w:rsidRPr="009808C9" w:rsidRDefault="00BA3BB3" w:rsidP="00D53064">
      <w:pPr>
        <w:pStyle w:val="Nagwek2"/>
        <w:widowControl w:val="0"/>
        <w:numPr>
          <w:ilvl w:val="2"/>
          <w:numId w:val="16"/>
        </w:numPr>
        <w:spacing w:line="240" w:lineRule="atLeast"/>
        <w:rPr>
          <w:rFonts w:asciiTheme="minorHAnsi" w:hAnsiTheme="minorHAnsi" w:cstheme="minorHAnsi"/>
        </w:rPr>
      </w:pPr>
      <w:r w:rsidRPr="009808C9">
        <w:rPr>
          <w:rFonts w:asciiTheme="minorHAnsi" w:hAnsiTheme="minorHAnsi" w:cstheme="minorHAnsi"/>
        </w:rPr>
        <w:t>17  01 01 gruz betonowy,</w:t>
      </w:r>
    </w:p>
    <w:p w14:paraId="7B9C2284" w14:textId="77777777" w:rsidR="00BA3BB3" w:rsidRPr="009808C9" w:rsidRDefault="00BA3BB3" w:rsidP="00D53064">
      <w:pPr>
        <w:pStyle w:val="Nagwek2"/>
        <w:widowControl w:val="0"/>
        <w:numPr>
          <w:ilvl w:val="2"/>
          <w:numId w:val="16"/>
        </w:numPr>
        <w:spacing w:line="240" w:lineRule="atLeast"/>
        <w:rPr>
          <w:rFonts w:asciiTheme="minorHAnsi" w:hAnsiTheme="minorHAnsi" w:cstheme="minorHAnsi"/>
        </w:rPr>
      </w:pPr>
      <w:r w:rsidRPr="009808C9">
        <w:rPr>
          <w:rFonts w:asciiTheme="minorHAnsi" w:hAnsiTheme="minorHAnsi" w:cstheme="minorHAnsi"/>
        </w:rPr>
        <w:t>17 01 02 gruz ceglany,</w:t>
      </w:r>
    </w:p>
    <w:p w14:paraId="2FE51292" w14:textId="77777777" w:rsidR="00BA3BB3" w:rsidRPr="009808C9" w:rsidRDefault="00BA3BB3" w:rsidP="00D53064">
      <w:pPr>
        <w:pStyle w:val="Nagwek2"/>
        <w:widowControl w:val="0"/>
        <w:numPr>
          <w:ilvl w:val="2"/>
          <w:numId w:val="16"/>
        </w:numPr>
        <w:spacing w:line="240" w:lineRule="atLeast"/>
        <w:rPr>
          <w:rFonts w:asciiTheme="minorHAnsi" w:hAnsiTheme="minorHAnsi" w:cstheme="minorHAnsi"/>
        </w:rPr>
      </w:pPr>
      <w:r w:rsidRPr="009808C9">
        <w:rPr>
          <w:rFonts w:asciiTheme="minorHAnsi" w:hAnsiTheme="minorHAnsi" w:cstheme="minorHAnsi"/>
        </w:rPr>
        <w:t xml:space="preserve">17 01 07 gruz zmieszany, </w:t>
      </w:r>
    </w:p>
    <w:p w14:paraId="0206452F" w14:textId="77777777" w:rsidR="00BA3BB3" w:rsidRPr="009808C9" w:rsidRDefault="00BA3BB3" w:rsidP="00D53064">
      <w:pPr>
        <w:pStyle w:val="Nagwek2"/>
        <w:widowControl w:val="0"/>
        <w:numPr>
          <w:ilvl w:val="2"/>
          <w:numId w:val="16"/>
        </w:numPr>
        <w:spacing w:line="240" w:lineRule="atLeast"/>
        <w:rPr>
          <w:rFonts w:asciiTheme="minorHAnsi" w:hAnsiTheme="minorHAnsi" w:cstheme="minorHAnsi"/>
        </w:rPr>
      </w:pPr>
      <w:r w:rsidRPr="009808C9">
        <w:rPr>
          <w:rFonts w:asciiTheme="minorHAnsi" w:hAnsiTheme="minorHAnsi" w:cstheme="minorHAnsi"/>
        </w:rPr>
        <w:t>17 05 04 ziemia, w tym kamienie,</w:t>
      </w:r>
    </w:p>
    <w:p w14:paraId="4598BCE5" w14:textId="77777777" w:rsidR="00BA3BB3" w:rsidRPr="009808C9" w:rsidRDefault="00BA3BB3" w:rsidP="00D53064">
      <w:pPr>
        <w:pStyle w:val="Nagwek2"/>
        <w:widowControl w:val="0"/>
        <w:numPr>
          <w:ilvl w:val="2"/>
          <w:numId w:val="16"/>
        </w:numPr>
        <w:spacing w:line="240" w:lineRule="atLeast"/>
        <w:rPr>
          <w:rFonts w:asciiTheme="minorHAnsi" w:hAnsiTheme="minorHAnsi" w:cstheme="minorHAnsi"/>
        </w:rPr>
      </w:pPr>
      <w:r w:rsidRPr="009808C9">
        <w:rPr>
          <w:rFonts w:asciiTheme="minorHAnsi" w:hAnsiTheme="minorHAnsi" w:cstheme="minorHAnsi"/>
        </w:rPr>
        <w:t>17 04 05 – żelazo i stal,</w:t>
      </w:r>
    </w:p>
    <w:p w14:paraId="0F93661A" w14:textId="77777777" w:rsidR="00BA3BB3" w:rsidRPr="009808C9" w:rsidRDefault="00BA3BB3" w:rsidP="00D53064">
      <w:pPr>
        <w:pStyle w:val="Nagwek2"/>
        <w:widowControl w:val="0"/>
        <w:numPr>
          <w:ilvl w:val="2"/>
          <w:numId w:val="16"/>
        </w:numPr>
        <w:spacing w:line="240" w:lineRule="atLeast"/>
        <w:rPr>
          <w:rFonts w:asciiTheme="minorHAnsi" w:hAnsiTheme="minorHAnsi" w:cstheme="minorHAnsi"/>
        </w:rPr>
      </w:pPr>
      <w:r w:rsidRPr="009808C9">
        <w:rPr>
          <w:rFonts w:asciiTheme="minorHAnsi" w:hAnsiTheme="minorHAnsi" w:cstheme="minorHAnsi"/>
        </w:rPr>
        <w:t>17 06 04 –  materiały izolacyjne.</w:t>
      </w:r>
    </w:p>
    <w:p w14:paraId="48CF991A" w14:textId="7EF2D148" w:rsidR="00D7306F" w:rsidRPr="006110B9" w:rsidRDefault="00124940" w:rsidP="00D53064">
      <w:pPr>
        <w:pStyle w:val="Nagwek2"/>
        <w:keepNext w:val="0"/>
        <w:widowControl w:val="0"/>
        <w:numPr>
          <w:ilvl w:val="1"/>
          <w:numId w:val="16"/>
        </w:numPr>
        <w:spacing w:line="240" w:lineRule="atLeast"/>
        <w:rPr>
          <w:rFonts w:asciiTheme="minorHAnsi" w:hAnsiTheme="minorHAnsi" w:cstheme="minorHAnsi"/>
        </w:rPr>
      </w:pPr>
      <w:r>
        <w:rPr>
          <w:rFonts w:asciiTheme="minorHAnsi" w:hAnsiTheme="minorHAnsi" w:cstheme="minorHAnsi"/>
        </w:rPr>
        <w:t xml:space="preserve">Wykonawca na podstawie Ustawy </w:t>
      </w:r>
      <w:r w:rsidR="003E55CF">
        <w:rPr>
          <w:rFonts w:asciiTheme="minorHAnsi" w:hAnsiTheme="minorHAnsi" w:cstheme="minorHAnsi"/>
        </w:rPr>
        <w:t xml:space="preserve">z dnia 14 grudnia 2012 r. </w:t>
      </w:r>
      <w:r>
        <w:rPr>
          <w:rFonts w:asciiTheme="minorHAnsi" w:hAnsiTheme="minorHAnsi" w:cstheme="minorHAnsi"/>
        </w:rPr>
        <w:t xml:space="preserve">o odpadach </w:t>
      </w:r>
      <w:r w:rsidR="00D7306F" w:rsidRPr="006110B9">
        <w:rPr>
          <w:rFonts w:asciiTheme="minorHAnsi" w:hAnsiTheme="minorHAnsi" w:cstheme="minorHAnsi"/>
        </w:rPr>
        <w:t>jest wytwórcą odpadów, które powstaną w związku z realizacją Prac</w:t>
      </w:r>
      <w:r w:rsidR="00B674FE" w:rsidRPr="006110B9">
        <w:rPr>
          <w:rFonts w:asciiTheme="minorHAnsi" w:hAnsiTheme="minorHAnsi" w:cstheme="minorHAnsi"/>
        </w:rPr>
        <w:t>, w tym odpadów komunalnych, z </w:t>
      </w:r>
      <w:r w:rsidR="00D7306F" w:rsidRPr="006110B9">
        <w:rPr>
          <w:rFonts w:asciiTheme="minorHAnsi" w:hAnsiTheme="minorHAnsi" w:cstheme="minorHAnsi"/>
        </w:rPr>
        <w:t xml:space="preserve">wyłączeniem odpadów, o których mowa w ust. </w:t>
      </w:r>
      <w:r w:rsidR="00B674FE" w:rsidRPr="006110B9">
        <w:rPr>
          <w:rFonts w:asciiTheme="minorHAnsi" w:hAnsiTheme="minorHAnsi" w:cstheme="minorHAnsi"/>
        </w:rPr>
        <w:t>5.19.</w:t>
      </w:r>
    </w:p>
    <w:p w14:paraId="5F315661" w14:textId="661F4DCE" w:rsidR="00D7306F" w:rsidRPr="006110B9" w:rsidRDefault="00191140" w:rsidP="00D53064">
      <w:pPr>
        <w:pStyle w:val="Nagwek2"/>
        <w:keepNext w:val="0"/>
        <w:widowControl w:val="0"/>
        <w:numPr>
          <w:ilvl w:val="1"/>
          <w:numId w:val="16"/>
        </w:numPr>
        <w:spacing w:line="240" w:lineRule="atLeast"/>
        <w:rPr>
          <w:rFonts w:asciiTheme="minorHAnsi" w:hAnsiTheme="minorHAnsi" w:cstheme="minorHAnsi"/>
        </w:rPr>
      </w:pPr>
      <w:bookmarkStart w:id="73" w:name="_Ref419976061"/>
      <w:r>
        <w:rPr>
          <w:rFonts w:asciiTheme="minorHAnsi" w:hAnsiTheme="minorHAnsi" w:cstheme="minorHAnsi"/>
        </w:rPr>
        <w:t>Wykonawca</w:t>
      </w:r>
      <w:r w:rsidR="00D7306F" w:rsidRPr="006110B9">
        <w:rPr>
          <w:rFonts w:asciiTheme="minorHAnsi" w:hAnsiTheme="minorHAnsi" w:cstheme="minorHAnsi"/>
        </w:rPr>
        <w:t xml:space="preserve"> jest posiadaczem odpadów komunalnych zgodnie z art. 3 ust. 1 pkt 19)</w:t>
      </w:r>
      <w:r w:rsidR="00124940">
        <w:rPr>
          <w:rFonts w:asciiTheme="minorHAnsi" w:hAnsiTheme="minorHAnsi" w:cstheme="minorHAnsi"/>
        </w:rPr>
        <w:t xml:space="preserve"> U</w:t>
      </w:r>
      <w:r w:rsidR="00B674FE" w:rsidRPr="006110B9">
        <w:rPr>
          <w:rFonts w:asciiTheme="minorHAnsi" w:hAnsiTheme="minorHAnsi" w:cstheme="minorHAnsi"/>
        </w:rPr>
        <w:t xml:space="preserve">stawy </w:t>
      </w:r>
      <w:r w:rsidR="003E55CF">
        <w:rPr>
          <w:rFonts w:asciiTheme="minorHAnsi" w:hAnsiTheme="minorHAnsi" w:cstheme="minorHAnsi"/>
        </w:rPr>
        <w:t xml:space="preserve">z dnia 14 grudnia </w:t>
      </w:r>
      <w:r w:rsidR="003E55CF">
        <w:rPr>
          <w:rFonts w:asciiTheme="minorHAnsi" w:hAnsiTheme="minorHAnsi" w:cstheme="minorHAnsi"/>
        </w:rPr>
        <w:lastRenderedPageBreak/>
        <w:t xml:space="preserve">2012 r. </w:t>
      </w:r>
      <w:r w:rsidR="00B674FE" w:rsidRPr="006110B9">
        <w:rPr>
          <w:rFonts w:asciiTheme="minorHAnsi" w:hAnsiTheme="minorHAnsi" w:cstheme="minorHAnsi"/>
        </w:rPr>
        <w:t>o </w:t>
      </w:r>
      <w:r w:rsidR="00D7306F" w:rsidRPr="006110B9">
        <w:rPr>
          <w:rFonts w:asciiTheme="minorHAnsi" w:hAnsiTheme="minorHAnsi" w:cstheme="minorHAnsi"/>
        </w:rPr>
        <w:t xml:space="preserve">odpadach. </w:t>
      </w:r>
      <w:r>
        <w:rPr>
          <w:rFonts w:asciiTheme="minorHAnsi" w:hAnsiTheme="minorHAnsi" w:cstheme="minorHAnsi"/>
        </w:rPr>
        <w:t>Wykonawca</w:t>
      </w:r>
      <w:r w:rsidR="00D7306F" w:rsidRPr="006110B9">
        <w:rPr>
          <w:rFonts w:asciiTheme="minorHAnsi" w:hAnsiTheme="minorHAnsi" w:cstheme="minorHAnsi"/>
        </w:rPr>
        <w:t xml:space="preserve"> jest odpowiedzialny za dosta</w:t>
      </w:r>
      <w:r w:rsidR="00DF01BD" w:rsidRPr="006110B9">
        <w:rPr>
          <w:rFonts w:asciiTheme="minorHAnsi" w:hAnsiTheme="minorHAnsi" w:cstheme="minorHAnsi"/>
        </w:rPr>
        <w:t>rczenie na miejsce wykonywania P</w:t>
      </w:r>
      <w:r w:rsidR="00D7306F" w:rsidRPr="006110B9">
        <w:rPr>
          <w:rFonts w:asciiTheme="minorHAnsi" w:hAnsiTheme="minorHAnsi" w:cstheme="minorHAnsi"/>
        </w:rPr>
        <w:t>rac kontenerów zbiórki odpadów komunalnych.</w:t>
      </w:r>
      <w:bookmarkEnd w:id="73"/>
    </w:p>
    <w:p w14:paraId="02CBC293" w14:textId="28B3419E" w:rsidR="00D7306F" w:rsidRPr="006110B9" w:rsidRDefault="009440CB" w:rsidP="00D53064">
      <w:pPr>
        <w:pStyle w:val="Nagwek2"/>
        <w:keepNext w:val="0"/>
        <w:widowControl w:val="0"/>
        <w:numPr>
          <w:ilvl w:val="1"/>
          <w:numId w:val="16"/>
        </w:numPr>
        <w:spacing w:line="240" w:lineRule="atLeast"/>
        <w:rPr>
          <w:rFonts w:asciiTheme="minorHAnsi" w:hAnsiTheme="minorHAnsi" w:cstheme="minorHAnsi"/>
        </w:rPr>
      </w:pPr>
      <w:r>
        <w:rPr>
          <w:rFonts w:asciiTheme="minorHAnsi" w:hAnsiTheme="minorHAnsi" w:cstheme="minorHAnsi"/>
        </w:rPr>
        <w:t xml:space="preserve">Nie dotyczy </w:t>
      </w:r>
    </w:p>
    <w:p w14:paraId="5DF43421" w14:textId="4450EC1A" w:rsidR="00D7306F" w:rsidRPr="006110B9" w:rsidRDefault="009440CB" w:rsidP="00D53064">
      <w:pPr>
        <w:pStyle w:val="Nagwek2"/>
        <w:keepNext w:val="0"/>
        <w:widowControl w:val="0"/>
        <w:numPr>
          <w:ilvl w:val="1"/>
          <w:numId w:val="16"/>
        </w:numPr>
        <w:spacing w:line="240" w:lineRule="atLeast"/>
        <w:rPr>
          <w:rFonts w:asciiTheme="minorHAnsi" w:hAnsiTheme="minorHAnsi" w:cstheme="minorHAnsi"/>
        </w:rPr>
      </w:pPr>
      <w:r>
        <w:rPr>
          <w:rFonts w:asciiTheme="minorHAnsi" w:hAnsiTheme="minorHAnsi" w:cstheme="minorHAnsi"/>
        </w:rPr>
        <w:t xml:space="preserve">Nie dotyczy </w:t>
      </w:r>
    </w:p>
    <w:p w14:paraId="7C80AEB4" w14:textId="7F8A2095" w:rsidR="00D7306F" w:rsidRPr="006110B9" w:rsidRDefault="00D7306F"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zobowiązany jest do selektywnego gromadzenia (zbiórki) odpadów, zgodnie</w:t>
      </w:r>
      <w:r w:rsidR="006C3BFB" w:rsidRPr="006110B9">
        <w:rPr>
          <w:rFonts w:asciiTheme="minorHAnsi" w:hAnsiTheme="minorHAnsi" w:cstheme="minorHAnsi"/>
        </w:rPr>
        <w:br/>
      </w:r>
      <w:r w:rsidRPr="006110B9">
        <w:rPr>
          <w:rFonts w:asciiTheme="minorHAnsi" w:hAnsiTheme="minorHAnsi" w:cstheme="minorHAnsi"/>
        </w:rPr>
        <w:t>z instrukcją g</w:t>
      </w:r>
      <w:r w:rsidR="006C3BFB" w:rsidRPr="006110B9">
        <w:rPr>
          <w:rFonts w:asciiTheme="minorHAnsi" w:hAnsiTheme="minorHAnsi" w:cstheme="minorHAnsi"/>
        </w:rPr>
        <w:t>ospodarki odpadam</w:t>
      </w:r>
      <w:r w:rsidR="00E944FD" w:rsidRPr="006110B9">
        <w:rPr>
          <w:rFonts w:asciiTheme="minorHAnsi" w:hAnsiTheme="minorHAnsi" w:cstheme="minorHAnsi"/>
        </w:rPr>
        <w:t xml:space="preserve">i obowiązującą w danej spółce </w:t>
      </w:r>
      <w:r w:rsidRPr="006110B9">
        <w:rPr>
          <w:rFonts w:asciiTheme="minorHAnsi" w:hAnsiTheme="minorHAnsi" w:cstheme="minorHAnsi"/>
        </w:rPr>
        <w:t>lub o</w:t>
      </w:r>
      <w:r w:rsidR="006C3BFB" w:rsidRPr="006110B9">
        <w:rPr>
          <w:rFonts w:asciiTheme="minorHAnsi" w:hAnsiTheme="minorHAnsi" w:cstheme="minorHAnsi"/>
        </w:rPr>
        <w:t>ddziale Zamawiającego</w:t>
      </w:r>
      <w:r w:rsidRPr="006110B9">
        <w:rPr>
          <w:rFonts w:asciiTheme="minorHAnsi" w:hAnsiTheme="minorHAnsi" w:cstheme="minorHAnsi"/>
        </w:rPr>
        <w:t>.</w:t>
      </w:r>
    </w:p>
    <w:p w14:paraId="6FBB22A1" w14:textId="77777777" w:rsidR="00D7306F" w:rsidRPr="006110B9" w:rsidRDefault="00D7306F"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usunie we własnym zakresie z terenu Zamawiającego odpady</w:t>
      </w:r>
      <w:r w:rsidR="00B92B8B" w:rsidRPr="006110B9">
        <w:rPr>
          <w:rFonts w:asciiTheme="minorHAnsi" w:hAnsiTheme="minorHAnsi" w:cstheme="minorHAnsi"/>
        </w:rPr>
        <w:t xml:space="preserve"> powstałe w trakcie realizacji Prac</w:t>
      </w:r>
      <w:r w:rsidRPr="006110B9">
        <w:rPr>
          <w:rFonts w:asciiTheme="minorHAnsi" w:hAnsiTheme="minorHAnsi" w:cstheme="minorHAnsi"/>
        </w:rPr>
        <w:t>, których ani wytwórcą ani posiadaczem nie jest Zamawiający.</w:t>
      </w:r>
    </w:p>
    <w:p w14:paraId="335555F3" w14:textId="77777777" w:rsidR="005B6414" w:rsidRDefault="00D7306F" w:rsidP="00D53064">
      <w:pPr>
        <w:pStyle w:val="Nagwek2"/>
        <w:keepNext w:val="0"/>
        <w:widowControl w:val="0"/>
        <w:numPr>
          <w:ilvl w:val="1"/>
          <w:numId w:val="16"/>
        </w:numPr>
        <w:spacing w:line="240" w:lineRule="atLeast"/>
        <w:rPr>
          <w:rFonts w:asciiTheme="minorHAnsi" w:hAnsiTheme="minorHAnsi" w:cstheme="minorHAnsi"/>
        </w:rPr>
      </w:pPr>
      <w:bookmarkStart w:id="74" w:name="_Ref419976014"/>
      <w:r w:rsidRPr="006110B9">
        <w:rPr>
          <w:rFonts w:asciiTheme="minorHAnsi" w:hAnsiTheme="minorHAnsi" w:cstheme="minorHAnsi"/>
        </w:rPr>
        <w:t xml:space="preserve">Zamawiający jest wytwórcą odpadów powstających w związku z realizacją </w:t>
      </w:r>
      <w:r w:rsidR="00641638">
        <w:rPr>
          <w:rFonts w:asciiTheme="minorHAnsi" w:hAnsiTheme="minorHAnsi" w:cstheme="minorHAnsi"/>
        </w:rPr>
        <w:t>P</w:t>
      </w:r>
      <w:r w:rsidRPr="006110B9">
        <w:rPr>
          <w:rFonts w:asciiTheme="minorHAnsi" w:hAnsiTheme="minorHAnsi" w:cstheme="minorHAnsi"/>
        </w:rPr>
        <w:t>rzedmiotu zamówienia, takich jak odpady o kodach:</w:t>
      </w:r>
      <w:bookmarkEnd w:id="74"/>
      <w:r w:rsidRPr="006110B9">
        <w:rPr>
          <w:rFonts w:asciiTheme="minorHAnsi" w:hAnsiTheme="minorHAnsi" w:cstheme="minorHAnsi"/>
        </w:rPr>
        <w:t xml:space="preserve"> </w:t>
      </w:r>
    </w:p>
    <w:p w14:paraId="26E86942" w14:textId="77777777" w:rsidR="005B6414" w:rsidRDefault="00D7306F" w:rsidP="00D53064">
      <w:pPr>
        <w:pStyle w:val="Nagwek2"/>
        <w:keepNext w:val="0"/>
        <w:widowControl w:val="0"/>
        <w:numPr>
          <w:ilvl w:val="2"/>
          <w:numId w:val="16"/>
        </w:numPr>
        <w:spacing w:line="240" w:lineRule="atLeast"/>
        <w:rPr>
          <w:rFonts w:asciiTheme="minorHAnsi" w:hAnsiTheme="minorHAnsi" w:cstheme="minorHAnsi"/>
        </w:rPr>
      </w:pPr>
      <w:r w:rsidRPr="005B6414">
        <w:rPr>
          <w:rFonts w:asciiTheme="minorHAnsi" w:hAnsiTheme="minorHAnsi" w:cstheme="minorHAnsi"/>
        </w:rPr>
        <w:t xml:space="preserve">17 04 05 </w:t>
      </w:r>
      <w:r w:rsidR="006C3BFB" w:rsidRPr="005B6414">
        <w:rPr>
          <w:rFonts w:asciiTheme="minorHAnsi" w:hAnsiTheme="minorHAnsi" w:cstheme="minorHAnsi"/>
        </w:rPr>
        <w:t>– żelazo i stal,</w:t>
      </w:r>
    </w:p>
    <w:p w14:paraId="6D078F09" w14:textId="46DC2735" w:rsidR="00D7306F" w:rsidRPr="006110B9" w:rsidRDefault="00D7306F"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Za brak segregacji odpadów lub </w:t>
      </w:r>
      <w:r w:rsidR="00511089" w:rsidRPr="006110B9">
        <w:rPr>
          <w:rFonts w:asciiTheme="minorHAnsi" w:hAnsiTheme="minorHAnsi" w:cstheme="minorHAnsi"/>
        </w:rPr>
        <w:t xml:space="preserve">ich </w:t>
      </w:r>
      <w:r w:rsidRPr="006110B9">
        <w:rPr>
          <w:rFonts w:asciiTheme="minorHAnsi" w:hAnsiTheme="minorHAnsi" w:cstheme="minorHAnsi"/>
        </w:rPr>
        <w:t>niewłaściwą segregację</w:t>
      </w:r>
      <w:r w:rsidR="00511089" w:rsidRPr="006110B9">
        <w:rPr>
          <w:rFonts w:asciiTheme="minorHAnsi" w:hAnsiTheme="minorHAnsi" w:cstheme="minorHAnsi"/>
        </w:rPr>
        <w:t>, a także w przy</w:t>
      </w:r>
      <w:r w:rsidR="0064031B" w:rsidRPr="006110B9">
        <w:rPr>
          <w:rFonts w:asciiTheme="minorHAnsi" w:hAnsiTheme="minorHAnsi" w:cstheme="minorHAnsi"/>
        </w:rPr>
        <w:t>padku gospodarowania odpadami z </w:t>
      </w:r>
      <w:r w:rsidR="00511089" w:rsidRPr="006110B9">
        <w:rPr>
          <w:rFonts w:asciiTheme="minorHAnsi" w:hAnsiTheme="minorHAnsi" w:cstheme="minorHAnsi"/>
        </w:rPr>
        <w:t>naruszeniem wymogów określonych w Umowie lub przepisach powszechnie obowiązującego prawa, Zamawiający uprawniony jest do odmowy odbioru Prac, jak również zlecenia oso</w:t>
      </w:r>
      <w:r w:rsidR="0064031B" w:rsidRPr="006110B9">
        <w:rPr>
          <w:rFonts w:asciiTheme="minorHAnsi" w:hAnsiTheme="minorHAnsi" w:cstheme="minorHAnsi"/>
        </w:rPr>
        <w:t>bie trzeciej niezbędnych prac w </w:t>
      </w:r>
      <w:r w:rsidR="00511089" w:rsidRPr="006110B9">
        <w:rPr>
          <w:rFonts w:asciiTheme="minorHAnsi" w:hAnsiTheme="minorHAnsi" w:cstheme="minorHAnsi"/>
        </w:rPr>
        <w:t>zakresie gospodarowania odpadami, na koszt i ryzyko Wykonawcy.</w:t>
      </w:r>
    </w:p>
    <w:p w14:paraId="56072E46" w14:textId="44D67251" w:rsidR="00D7306F" w:rsidRPr="006110B9" w:rsidRDefault="00D7306F"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w:t>
      </w:r>
      <w:r w:rsidR="00014734" w:rsidRPr="006110B9">
        <w:rPr>
          <w:rFonts w:asciiTheme="minorHAnsi" w:hAnsiTheme="minorHAnsi" w:cstheme="minorHAnsi"/>
        </w:rPr>
        <w:t>,</w:t>
      </w:r>
      <w:r w:rsidR="00124940">
        <w:rPr>
          <w:rFonts w:asciiTheme="minorHAnsi" w:hAnsiTheme="minorHAnsi" w:cstheme="minorHAnsi"/>
        </w:rPr>
        <w:t xml:space="preserve"> na podstawie U</w:t>
      </w:r>
      <w:r w:rsidRPr="006110B9">
        <w:rPr>
          <w:rFonts w:asciiTheme="minorHAnsi" w:hAnsiTheme="minorHAnsi" w:cstheme="minorHAnsi"/>
        </w:rPr>
        <w:t xml:space="preserve">stawy </w:t>
      </w:r>
      <w:r w:rsidR="003E55CF">
        <w:rPr>
          <w:rFonts w:asciiTheme="minorHAnsi" w:hAnsiTheme="minorHAnsi" w:cstheme="minorHAnsi"/>
        </w:rPr>
        <w:t xml:space="preserve">z dnia 13 czerwca 2013 r. </w:t>
      </w:r>
      <w:r w:rsidRPr="006110B9">
        <w:rPr>
          <w:rFonts w:asciiTheme="minorHAnsi" w:hAnsiTheme="minorHAnsi" w:cstheme="minorHAnsi"/>
        </w:rPr>
        <w:t>o gospodarce opakowaniami i odpadami opakowaniowymi</w:t>
      </w:r>
      <w:r w:rsidR="00014734" w:rsidRPr="006110B9">
        <w:rPr>
          <w:rFonts w:asciiTheme="minorHAnsi" w:hAnsiTheme="minorHAnsi" w:cstheme="minorHAnsi"/>
        </w:rPr>
        <w:t>,</w:t>
      </w:r>
      <w:r w:rsidRPr="006110B9">
        <w:rPr>
          <w:rFonts w:asciiTheme="minorHAnsi" w:hAnsiTheme="minorHAnsi" w:cstheme="minorHAnsi"/>
        </w:rPr>
        <w:t xml:space="preserve"> zobowiązuje się do samodzielnego przekazania sprzedawcy opakowań, pojemników po materiałach i substancjach chemicznych, które są własnością Wykonawcy.</w:t>
      </w:r>
    </w:p>
    <w:p w14:paraId="4DAFF3CC" w14:textId="68C21783" w:rsidR="00525029" w:rsidRDefault="00D7306F" w:rsidP="00D53064">
      <w:pPr>
        <w:pStyle w:val="Nagwek2"/>
        <w:keepNext w:val="0"/>
        <w:widowControl w:val="0"/>
        <w:numPr>
          <w:ilvl w:val="1"/>
          <w:numId w:val="16"/>
        </w:numPr>
        <w:spacing w:line="240" w:lineRule="atLeast"/>
        <w:rPr>
          <w:rFonts w:ascii="Calibri" w:hAnsi="Calibri" w:cs="Arial"/>
          <w:snapToGrid w:val="0"/>
        </w:rPr>
      </w:pPr>
      <w:bookmarkStart w:id="75" w:name="_Ref419976138"/>
      <w:r w:rsidRPr="006110B9">
        <w:rPr>
          <w:rFonts w:asciiTheme="minorHAnsi" w:hAnsiTheme="minorHAnsi" w:cstheme="minorHAnsi"/>
        </w:rPr>
        <w:t>Strony uzgadniają, że zasady postępowania z materiałami uzyskanymi z demontażu będących odpadami metalowymi, o których mowa w ust.</w:t>
      </w:r>
      <w:r w:rsidR="000C1C37" w:rsidRPr="006110B9">
        <w:rPr>
          <w:rFonts w:asciiTheme="minorHAnsi" w:hAnsiTheme="minorHAnsi" w:cstheme="minorHAnsi"/>
        </w:rPr>
        <w:t xml:space="preserve"> </w:t>
      </w:r>
      <w:r w:rsidR="00B674FE" w:rsidRPr="006110B9">
        <w:rPr>
          <w:rFonts w:asciiTheme="minorHAnsi" w:hAnsiTheme="minorHAnsi" w:cstheme="minorHAnsi"/>
        </w:rPr>
        <w:t>5.19,</w:t>
      </w:r>
      <w:r w:rsidRPr="006110B9">
        <w:rPr>
          <w:rFonts w:asciiTheme="minorHAnsi" w:hAnsiTheme="minorHAnsi" w:cstheme="minorHAnsi"/>
        </w:rPr>
        <w:t xml:space="preserve"> regulują procedury gospodarki odpadami, które są dostępne na stronie internetowej</w:t>
      </w:r>
      <w:r w:rsidR="000C1C37" w:rsidRPr="006110B9">
        <w:rPr>
          <w:rFonts w:asciiTheme="minorHAnsi" w:hAnsiTheme="minorHAnsi" w:cstheme="minorHAnsi"/>
        </w:rPr>
        <w:t>:</w:t>
      </w:r>
      <w:r w:rsidRPr="006110B9">
        <w:rPr>
          <w:rFonts w:asciiTheme="minorHAnsi" w:hAnsiTheme="minorHAnsi" w:cstheme="minorHAnsi"/>
        </w:rPr>
        <w:t xml:space="preserve"> </w:t>
      </w:r>
      <w:bookmarkEnd w:id="75"/>
      <w:r w:rsidR="00525029">
        <w:rPr>
          <w:rFonts w:ascii="Calibri" w:hAnsi="Calibri" w:cs="Arial"/>
          <w:snapToGrid w:val="0"/>
        </w:rPr>
        <w:fldChar w:fldCharType="begin"/>
      </w:r>
      <w:r w:rsidR="00525029">
        <w:rPr>
          <w:rFonts w:ascii="Calibri" w:hAnsi="Calibri" w:cs="Arial"/>
          <w:snapToGrid w:val="0"/>
        </w:rPr>
        <w:instrText xml:space="preserve"> HYPERLINK "</w:instrText>
      </w:r>
      <w:r w:rsidR="00525029" w:rsidRPr="00124B9B">
        <w:rPr>
          <w:rFonts w:ascii="Calibri" w:hAnsi="Calibri" w:cs="Arial"/>
          <w:snapToGrid w:val="0"/>
        </w:rPr>
        <w:instrText>https://swpp2.gkpge.pl</w:instrText>
      </w:r>
      <w:r w:rsidR="00525029">
        <w:rPr>
          <w:rFonts w:ascii="Calibri" w:hAnsi="Calibri" w:cs="Arial"/>
          <w:snapToGrid w:val="0"/>
        </w:rPr>
        <w:instrText xml:space="preserve">" </w:instrText>
      </w:r>
      <w:r w:rsidR="00525029">
        <w:rPr>
          <w:rFonts w:ascii="Calibri" w:hAnsi="Calibri" w:cs="Arial"/>
          <w:snapToGrid w:val="0"/>
        </w:rPr>
      </w:r>
      <w:r w:rsidR="00525029">
        <w:rPr>
          <w:rFonts w:ascii="Calibri" w:hAnsi="Calibri" w:cs="Arial"/>
          <w:snapToGrid w:val="0"/>
        </w:rPr>
        <w:fldChar w:fldCharType="separate"/>
      </w:r>
      <w:r w:rsidR="00525029" w:rsidRPr="001D573B">
        <w:rPr>
          <w:rStyle w:val="Hipercze"/>
          <w:rFonts w:ascii="Calibri" w:hAnsi="Calibri" w:cs="Arial"/>
          <w:snapToGrid w:val="0"/>
        </w:rPr>
        <w:t>https://swpp2.gkpge.pl</w:t>
      </w:r>
      <w:r w:rsidR="00525029">
        <w:rPr>
          <w:rFonts w:ascii="Calibri" w:hAnsi="Calibri" w:cs="Arial"/>
          <w:snapToGrid w:val="0"/>
        </w:rPr>
        <w:fldChar w:fldCharType="end"/>
      </w:r>
      <w:r w:rsidR="00525029">
        <w:rPr>
          <w:rFonts w:ascii="Calibri" w:hAnsi="Calibri" w:cs="Arial"/>
          <w:snapToGrid w:val="0"/>
        </w:rPr>
        <w:t>.</w:t>
      </w:r>
    </w:p>
    <w:p w14:paraId="790CDDC5" w14:textId="53125895" w:rsidR="00525029" w:rsidRPr="00525029" w:rsidRDefault="00525029" w:rsidP="00D53064">
      <w:pPr>
        <w:pStyle w:val="Akapitzlist"/>
        <w:widowControl w:val="0"/>
        <w:numPr>
          <w:ilvl w:val="2"/>
          <w:numId w:val="16"/>
        </w:numPr>
        <w:spacing w:before="120" w:after="120" w:line="240" w:lineRule="atLeast"/>
        <w:jc w:val="both"/>
      </w:pPr>
      <w:r w:rsidRPr="00995272">
        <w:rPr>
          <w:rFonts w:asciiTheme="minorHAnsi" w:hAnsiTheme="minorHAnsi" w:cs="Arial"/>
        </w:rPr>
        <w:t>dla użytkowników posiadających konto i zalogowanych na porta</w:t>
      </w:r>
      <w:r w:rsidR="00D13FA2">
        <w:rPr>
          <w:rFonts w:asciiTheme="minorHAnsi" w:hAnsiTheme="minorHAnsi" w:cs="Arial"/>
        </w:rPr>
        <w:t>lu SWPP2 za pomocą „</w:t>
      </w:r>
      <w:proofErr w:type="spellStart"/>
      <w:r w:rsidR="00D13FA2">
        <w:rPr>
          <w:rFonts w:asciiTheme="minorHAnsi" w:hAnsiTheme="minorHAnsi" w:cs="Arial"/>
        </w:rPr>
        <w:t>OnePlace</w:t>
      </w:r>
      <w:proofErr w:type="spellEnd"/>
      <w:r w:rsidR="00D13FA2">
        <w:rPr>
          <w:rFonts w:asciiTheme="minorHAnsi" w:hAnsiTheme="minorHAnsi" w:cs="Arial"/>
        </w:rPr>
        <w:t>” w </w:t>
      </w:r>
      <w:r w:rsidRPr="00995272">
        <w:rPr>
          <w:rFonts w:asciiTheme="minorHAnsi" w:hAnsiTheme="minorHAnsi" w:cs="Arial"/>
        </w:rPr>
        <w:t>sekcji „Baza Wiedzy” w katalogu „Regulacje i procedury obowiązujące w PGE Energia Ciepła S.A.”.</w:t>
      </w:r>
    </w:p>
    <w:p w14:paraId="205D6E4C" w14:textId="4D02FDF8" w:rsidR="00525029" w:rsidRPr="00525029" w:rsidRDefault="00525029" w:rsidP="00D53064">
      <w:pPr>
        <w:pStyle w:val="Akapitzlist"/>
        <w:widowControl w:val="0"/>
        <w:numPr>
          <w:ilvl w:val="2"/>
          <w:numId w:val="16"/>
        </w:numPr>
        <w:spacing w:before="120" w:after="120" w:line="240" w:lineRule="atLeast"/>
        <w:jc w:val="both"/>
      </w:pPr>
      <w:r w:rsidRPr="00995272">
        <w:rPr>
          <w:rFonts w:asciiTheme="minorHAnsi" w:hAnsiTheme="minorHAnsi" w:cs="Arial"/>
        </w:rPr>
        <w:t xml:space="preserve">dla użytkowników niezalogowanych na stronie internetowej https://swpp2.gkpge.pl w sekcji „Inne informacje i ogłoszenia o postepowaniach (w tym ogłoszenia </w:t>
      </w:r>
      <w:r w:rsidR="00D13FA2">
        <w:rPr>
          <w:rFonts w:asciiTheme="minorHAnsi" w:hAnsiTheme="minorHAnsi" w:cs="Arial"/>
        </w:rPr>
        <w:t>okresowe) Regulacje zakupowe” w </w:t>
      </w:r>
      <w:r w:rsidRPr="00995272">
        <w:rPr>
          <w:rFonts w:asciiTheme="minorHAnsi" w:hAnsiTheme="minorHAnsi" w:cs="Arial"/>
        </w:rPr>
        <w:t>katalogu „ Regulacje i procedury obowiązujące w PGE Energia Ciepła S.A.”.</w:t>
      </w:r>
    </w:p>
    <w:p w14:paraId="2DA06A53" w14:textId="6F7E7151" w:rsidR="009B7CD0" w:rsidRDefault="00C849DB"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Zasady Gospodarki O</w:t>
      </w:r>
      <w:r w:rsidR="00D7306F" w:rsidRPr="006110B9">
        <w:rPr>
          <w:rFonts w:asciiTheme="minorHAnsi" w:hAnsiTheme="minorHAnsi" w:cstheme="minorHAnsi"/>
        </w:rPr>
        <w:t xml:space="preserve">dpadami, o których mowa w ust. </w:t>
      </w:r>
      <w:r w:rsidR="00B674FE" w:rsidRPr="006110B9">
        <w:rPr>
          <w:rFonts w:asciiTheme="minorHAnsi" w:hAnsiTheme="minorHAnsi" w:cstheme="minorHAnsi"/>
        </w:rPr>
        <w:t>5.12-5.23</w:t>
      </w:r>
      <w:r w:rsidR="00D7306F" w:rsidRPr="006110B9">
        <w:rPr>
          <w:rFonts w:asciiTheme="minorHAnsi" w:hAnsiTheme="minorHAnsi" w:cstheme="minorHAnsi"/>
        </w:rPr>
        <w:t xml:space="preserve"> </w:t>
      </w:r>
      <w:r w:rsidR="001A0B05" w:rsidRPr="006110B9">
        <w:rPr>
          <w:rFonts w:asciiTheme="minorHAnsi" w:hAnsiTheme="minorHAnsi" w:cstheme="minorHAnsi"/>
        </w:rPr>
        <w:t xml:space="preserve">nie dotyczą zasad postępowania </w:t>
      </w:r>
      <w:r w:rsidR="00641638">
        <w:rPr>
          <w:rFonts w:asciiTheme="minorHAnsi" w:hAnsiTheme="minorHAnsi" w:cstheme="minorHAnsi"/>
        </w:rPr>
        <w:br/>
      </w:r>
      <w:r w:rsidR="001A0B05" w:rsidRPr="006110B9">
        <w:rPr>
          <w:rFonts w:asciiTheme="minorHAnsi" w:hAnsiTheme="minorHAnsi" w:cstheme="minorHAnsi"/>
        </w:rPr>
        <w:t xml:space="preserve">ze zdemontowanymi urządzeniami lub ich częściami, które na podstawie decyzji Zamawiającego będą zwrócone do magazynu celem ich zagospodarowania. </w:t>
      </w:r>
    </w:p>
    <w:p w14:paraId="2AF4C80A" w14:textId="77777777" w:rsidR="009B7CD0" w:rsidRPr="009B7CD0" w:rsidRDefault="009B7CD0" w:rsidP="00FC29CF">
      <w:pPr>
        <w:pStyle w:val="Akapitzlist"/>
        <w:ind w:left="851"/>
        <w:jc w:val="both"/>
        <w:rPr>
          <w:rFonts w:asciiTheme="minorHAnsi" w:hAnsiTheme="minorHAnsi" w:cstheme="minorHAnsi"/>
        </w:rPr>
      </w:pPr>
      <w:r w:rsidRPr="009B7CD0">
        <w:rPr>
          <w:rFonts w:asciiTheme="minorHAnsi" w:hAnsiTheme="minorHAnsi" w:cstheme="minorHAnsi"/>
        </w:rPr>
        <w:t>Wykonawca każdorazowo po demontażu urządzeń, armatury, elementów lub części jest zobowiązany poinformować o tym osobę nadzorującą prace ze strony Zamawiającego, celem ostatecznego ustalenia sposobu ich zagospodarowania (np. przekazanie do regeneracji, przeniesienie na zapas strategiczny, zakwalifikowanie do sprzedaży jako zapas zbędny, zagospodarowania jako odpad).</w:t>
      </w:r>
    </w:p>
    <w:p w14:paraId="00BE4C74" w14:textId="77777777" w:rsidR="00C73C08" w:rsidRPr="006110B9" w:rsidRDefault="00C73C08" w:rsidP="00525029">
      <w:pPr>
        <w:pStyle w:val="Nagwek2"/>
        <w:keepNext w:val="0"/>
        <w:widowControl w:val="0"/>
        <w:numPr>
          <w:ilvl w:val="0"/>
          <w:numId w:val="0"/>
        </w:numPr>
        <w:tabs>
          <w:tab w:val="left" w:pos="0"/>
          <w:tab w:val="left" w:pos="567"/>
        </w:tabs>
        <w:spacing w:line="240" w:lineRule="atLeast"/>
        <w:rPr>
          <w:rFonts w:asciiTheme="minorHAnsi" w:hAnsiTheme="minorHAnsi" w:cstheme="minorHAnsi"/>
        </w:rPr>
      </w:pPr>
      <w:r w:rsidRPr="006110B9">
        <w:rPr>
          <w:rFonts w:asciiTheme="minorHAnsi" w:hAnsiTheme="minorHAnsi" w:cstheme="minorHAnsi"/>
          <w:b/>
          <w:snapToGrid w:val="0"/>
        </w:rPr>
        <w:t>OBOWIĄZKI PODATKOWE</w:t>
      </w:r>
    </w:p>
    <w:p w14:paraId="1F87BFB5" w14:textId="42EBF547" w:rsidR="00C73C08" w:rsidRPr="006110B9" w:rsidRDefault="00C73C08" w:rsidP="00D53064">
      <w:pPr>
        <w:pStyle w:val="Nagwek2"/>
        <w:keepNext w:val="0"/>
        <w:widowControl w:val="0"/>
        <w:numPr>
          <w:ilvl w:val="1"/>
          <w:numId w:val="16"/>
        </w:numPr>
        <w:spacing w:line="240" w:lineRule="atLeast"/>
        <w:rPr>
          <w:rFonts w:asciiTheme="minorHAnsi" w:hAnsiTheme="minorHAnsi" w:cstheme="minorHAnsi"/>
        </w:rPr>
      </w:pPr>
      <w:bookmarkStart w:id="76" w:name="_Ref2288206"/>
      <w:r w:rsidRPr="006110B9">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6110B9">
        <w:rPr>
          <w:rFonts w:asciiTheme="minorHAnsi" w:hAnsiTheme="minorHAnsi" w:cstheme="minorHAnsi"/>
        </w:rPr>
        <w:t>U</w:t>
      </w:r>
      <w:r w:rsidRPr="006110B9">
        <w:rPr>
          <w:rFonts w:asciiTheme="minorHAnsi" w:hAnsiTheme="minorHAnsi" w:cstheme="minorHAnsi"/>
        </w:rPr>
        <w:t>mowy.</w:t>
      </w:r>
      <w:bookmarkEnd w:id="76"/>
      <w:r w:rsidRPr="006110B9">
        <w:rPr>
          <w:rFonts w:asciiTheme="minorHAnsi" w:hAnsiTheme="minorHAnsi" w:cstheme="minorHAnsi"/>
        </w:rPr>
        <w:t xml:space="preserve"> </w:t>
      </w:r>
    </w:p>
    <w:p w14:paraId="6B4E1934" w14:textId="5945BA4D" w:rsidR="00CF2867" w:rsidRPr="006110B9" w:rsidRDefault="006D18B4"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w:t>
      </w:r>
      <w:r w:rsidR="00C73C08" w:rsidRPr="006110B9">
        <w:rPr>
          <w:rFonts w:asciiTheme="minorHAnsi" w:hAnsiTheme="minorHAnsi" w:cstheme="minorHAnsi"/>
        </w:rPr>
        <w:t xml:space="preserve"> oświadcza, że towar  który jest </w:t>
      </w:r>
      <w:r w:rsidRPr="006110B9">
        <w:rPr>
          <w:rFonts w:asciiTheme="minorHAnsi" w:hAnsiTheme="minorHAnsi" w:cstheme="minorHAnsi"/>
        </w:rPr>
        <w:t xml:space="preserve">dostarczany w ramach </w:t>
      </w:r>
      <w:r w:rsidR="0086603E" w:rsidRPr="006110B9">
        <w:rPr>
          <w:rFonts w:asciiTheme="minorHAnsi" w:hAnsiTheme="minorHAnsi" w:cstheme="minorHAnsi"/>
        </w:rPr>
        <w:t xml:space="preserve">wykonania </w:t>
      </w:r>
      <w:r w:rsidR="00C73C08" w:rsidRPr="006110B9">
        <w:rPr>
          <w:rFonts w:asciiTheme="minorHAnsi" w:hAnsiTheme="minorHAnsi" w:cstheme="minorHAnsi"/>
        </w:rPr>
        <w:t>przedmiot</w:t>
      </w:r>
      <w:r w:rsidR="0086603E" w:rsidRPr="006110B9">
        <w:rPr>
          <w:rFonts w:asciiTheme="minorHAnsi" w:hAnsiTheme="minorHAnsi" w:cstheme="minorHAnsi"/>
        </w:rPr>
        <w:t>u</w:t>
      </w:r>
      <w:r w:rsidR="00C73C08" w:rsidRPr="006110B9">
        <w:rPr>
          <w:rFonts w:asciiTheme="minorHAnsi" w:hAnsiTheme="minorHAnsi" w:cstheme="minorHAnsi"/>
        </w:rPr>
        <w:t xml:space="preserve"> </w:t>
      </w:r>
      <w:r w:rsidRPr="006110B9">
        <w:rPr>
          <w:rFonts w:asciiTheme="minorHAnsi" w:hAnsiTheme="minorHAnsi" w:cstheme="minorHAnsi"/>
        </w:rPr>
        <w:t>U</w:t>
      </w:r>
      <w:r w:rsidR="0064031B" w:rsidRPr="006110B9">
        <w:rPr>
          <w:rFonts w:asciiTheme="minorHAnsi" w:hAnsiTheme="minorHAnsi" w:cstheme="minorHAnsi"/>
        </w:rPr>
        <w:t>mowy  pochodzi z </w:t>
      </w:r>
      <w:r w:rsidR="00C73C08" w:rsidRPr="006110B9">
        <w:rPr>
          <w:rFonts w:asciiTheme="minorHAnsi" w:hAnsiTheme="minorHAnsi" w:cstheme="minorHAnsi"/>
        </w:rPr>
        <w:t>legalnego źródła i nie są mu znane okoliczności ś</w:t>
      </w:r>
      <w:r w:rsidR="00182A92" w:rsidRPr="006110B9">
        <w:rPr>
          <w:rFonts w:asciiTheme="minorHAnsi" w:hAnsiTheme="minorHAnsi" w:cstheme="minorHAnsi"/>
        </w:rPr>
        <w:t>wiadczące o próbie wyłudzenia z </w:t>
      </w:r>
      <w:r w:rsidR="00C73C08" w:rsidRPr="006110B9">
        <w:rPr>
          <w:rFonts w:asciiTheme="minorHAnsi" w:hAnsiTheme="minorHAnsi" w:cstheme="minorHAnsi"/>
        </w:rPr>
        <w:t>budżetu państwa  podatku VAT na wcześniejszych etapach obrotu gospodarczego, poprzedzających sprzedaż towarów do Zamawiającego.</w:t>
      </w:r>
      <w:bookmarkStart w:id="77" w:name="_Ref113574"/>
    </w:p>
    <w:p w14:paraId="6A46B59F" w14:textId="77777777" w:rsidR="005B6414" w:rsidRDefault="00730B60"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Wykonawca oświadcza i gwarantuje, że realizując swoje obowiązki wynikające z Umowy, nie dopuścił się </w:t>
      </w:r>
      <w:r w:rsidR="00641638">
        <w:rPr>
          <w:rFonts w:asciiTheme="minorHAnsi" w:hAnsiTheme="minorHAnsi" w:cstheme="minorHAnsi"/>
        </w:rPr>
        <w:br/>
      </w:r>
      <w:r w:rsidRPr="006110B9">
        <w:rPr>
          <w:rFonts w:asciiTheme="minorHAnsi" w:hAnsiTheme="minorHAnsi" w:cstheme="minorHAnsi"/>
        </w:rPr>
        <w:t xml:space="preserve">ani nie dopuści naruszenia przepisów, w tym nadużycia prawa, w celu osiągnięcia korzyści podatkowych, </w:t>
      </w:r>
      <w:r w:rsidR="00641638">
        <w:rPr>
          <w:rFonts w:asciiTheme="minorHAnsi" w:hAnsiTheme="minorHAnsi" w:cstheme="minorHAnsi"/>
        </w:rPr>
        <w:br/>
      </w:r>
      <w:r w:rsidRPr="006110B9">
        <w:rPr>
          <w:rFonts w:asciiTheme="minorHAnsi" w:hAnsiTheme="minorHAnsi" w:cstheme="minorHAnsi"/>
        </w:rPr>
        <w:t>w szczególności zaś w podatku VAT.</w:t>
      </w:r>
      <w:bookmarkStart w:id="78" w:name="_Ref113648"/>
      <w:bookmarkEnd w:id="77"/>
    </w:p>
    <w:p w14:paraId="796FD810" w14:textId="77777777" w:rsidR="005B6414" w:rsidRDefault="00CB6C37" w:rsidP="00D53064">
      <w:pPr>
        <w:pStyle w:val="Nagwek2"/>
        <w:keepNext w:val="0"/>
        <w:widowControl w:val="0"/>
        <w:numPr>
          <w:ilvl w:val="1"/>
          <w:numId w:val="16"/>
        </w:numPr>
        <w:spacing w:line="240" w:lineRule="atLeast"/>
        <w:rPr>
          <w:rFonts w:asciiTheme="minorHAnsi" w:hAnsiTheme="minorHAnsi" w:cstheme="minorHAnsi"/>
        </w:rPr>
      </w:pPr>
      <w:r w:rsidRPr="005B6414">
        <w:rPr>
          <w:rFonts w:asciiTheme="minorHAnsi" w:hAnsiTheme="minorHAnsi" w:cstheme="minorHAnsi"/>
        </w:rPr>
        <w:t xml:space="preserve">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w:t>
      </w:r>
      <w:r w:rsidRPr="005B6414">
        <w:rPr>
          <w:rFonts w:asciiTheme="minorHAnsi" w:hAnsiTheme="minorHAnsi" w:cstheme="minorHAnsi"/>
        </w:rPr>
        <w:lastRenderedPageBreak/>
        <w:t>dotyczących Wykonawcy.</w:t>
      </w:r>
    </w:p>
    <w:p w14:paraId="3221530E" w14:textId="77777777" w:rsidR="005B6414" w:rsidRDefault="00CB6C37" w:rsidP="00D53064">
      <w:pPr>
        <w:pStyle w:val="Nagwek2"/>
        <w:keepNext w:val="0"/>
        <w:widowControl w:val="0"/>
        <w:numPr>
          <w:ilvl w:val="1"/>
          <w:numId w:val="16"/>
        </w:numPr>
        <w:spacing w:line="240" w:lineRule="atLeast"/>
        <w:rPr>
          <w:rFonts w:asciiTheme="minorHAnsi" w:hAnsiTheme="minorHAnsi" w:cstheme="minorHAnsi"/>
        </w:rPr>
      </w:pPr>
      <w:r w:rsidRPr="005B6414">
        <w:rPr>
          <w:rFonts w:asciiTheme="minorHAnsi" w:hAnsiTheme="minorHAnsi" w:cstheme="minorHAnsi"/>
        </w:rPr>
        <w:t>W razie powzięcia przez Zamawiającego informacji o toczącym się postępow</w:t>
      </w:r>
      <w:r w:rsidR="0064031B" w:rsidRPr="005B6414">
        <w:rPr>
          <w:rFonts w:asciiTheme="minorHAnsi" w:hAnsiTheme="minorHAnsi" w:cstheme="minorHAnsi"/>
        </w:rPr>
        <w:t>aniu przed organem podatkowym w </w:t>
      </w:r>
      <w:r w:rsidRPr="005B6414">
        <w:rPr>
          <w:rFonts w:asciiTheme="minorHAnsi" w:hAnsiTheme="minorHAnsi" w:cstheme="minorHAnsi"/>
        </w:rPr>
        <w:t>związku z uczestnictwem Wykonawcy w  transakcjac</w:t>
      </w:r>
      <w:r w:rsidR="00182A92" w:rsidRPr="005B6414">
        <w:rPr>
          <w:rFonts w:asciiTheme="minorHAnsi" w:hAnsiTheme="minorHAnsi" w:cstheme="minorHAnsi"/>
        </w:rPr>
        <w:t>h mających na celu wyłudzenie z </w:t>
      </w:r>
      <w:r w:rsidRPr="005B6414">
        <w:rPr>
          <w:rFonts w:asciiTheme="minorHAnsi" w:hAnsiTheme="minorHAnsi" w:cstheme="minorHAnsi"/>
        </w:rPr>
        <w:t>budżetu państwa podatku VAT w związku z Umową, Zamawiający wedle swojego wyboru może odstąpić od Umowy (w całości lub w części) w trybie określonym poniżej.</w:t>
      </w:r>
    </w:p>
    <w:p w14:paraId="46AAFA37" w14:textId="141CAA71" w:rsidR="00730B60" w:rsidRPr="005B6414" w:rsidRDefault="00CB6C37" w:rsidP="00D53064">
      <w:pPr>
        <w:pStyle w:val="Nagwek2"/>
        <w:keepNext w:val="0"/>
        <w:widowControl w:val="0"/>
        <w:numPr>
          <w:ilvl w:val="1"/>
          <w:numId w:val="16"/>
        </w:numPr>
        <w:spacing w:line="240" w:lineRule="atLeast"/>
        <w:rPr>
          <w:rFonts w:asciiTheme="minorHAnsi" w:hAnsiTheme="minorHAnsi" w:cstheme="minorHAnsi"/>
        </w:rPr>
      </w:pPr>
      <w:r w:rsidRPr="005B6414">
        <w:rPr>
          <w:rFonts w:asciiTheme="minorHAnsi" w:hAnsiTheme="minorHAnsi" w:cstheme="minorHAnsi"/>
        </w:rPr>
        <w:t>W przypadku zaistnienia okoliczności przewidzianych w ust</w:t>
      </w:r>
      <w:r w:rsidR="00DE33B0" w:rsidRPr="005B6414">
        <w:rPr>
          <w:rFonts w:asciiTheme="minorHAnsi" w:hAnsiTheme="minorHAnsi" w:cstheme="minorHAnsi"/>
        </w:rPr>
        <w:t>ępach</w:t>
      </w:r>
      <w:r w:rsidRPr="005B6414">
        <w:rPr>
          <w:rFonts w:asciiTheme="minorHAnsi" w:hAnsiTheme="minorHAnsi" w:cstheme="minorHAnsi"/>
        </w:rPr>
        <w:t xml:space="preserve"> powyżej, Zamawi</w:t>
      </w:r>
      <w:r w:rsidR="0064031B" w:rsidRPr="005B6414">
        <w:rPr>
          <w:rFonts w:asciiTheme="minorHAnsi" w:hAnsiTheme="minorHAnsi" w:cstheme="minorHAnsi"/>
        </w:rPr>
        <w:t>ający przed podjęciem decyzji o </w:t>
      </w:r>
      <w:r w:rsidRPr="005B6414">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5B6414">
        <w:rPr>
          <w:rFonts w:asciiTheme="minorHAnsi" w:hAnsiTheme="minorHAnsi" w:cstheme="minorHAnsi"/>
        </w:rPr>
        <w:t>ny w tym terminie przedłożyć. W </w:t>
      </w:r>
      <w:r w:rsidRPr="005B6414">
        <w:rPr>
          <w:rFonts w:asciiTheme="minorHAnsi" w:hAnsiTheme="minorHAnsi" w:cstheme="minorHAnsi"/>
        </w:rPr>
        <w:t xml:space="preserve">przypadku zwrócenia się przez Zamawiającego z żądaniem,  o którym mowa w zdaniu poprzednim, termin na odstąpienie od Umowy wynosi 30 (trzydzieści) </w:t>
      </w:r>
      <w:r w:rsidR="00A03968">
        <w:rPr>
          <w:rFonts w:asciiTheme="minorHAnsi" w:hAnsiTheme="minorHAnsi" w:cstheme="minorHAnsi"/>
        </w:rPr>
        <w:t>D</w:t>
      </w:r>
      <w:r w:rsidR="00A03968" w:rsidRPr="005B6414">
        <w:rPr>
          <w:rFonts w:asciiTheme="minorHAnsi" w:hAnsiTheme="minorHAnsi" w:cstheme="minorHAnsi"/>
        </w:rPr>
        <w:t xml:space="preserve">ni </w:t>
      </w:r>
      <w:r w:rsidRPr="005B6414">
        <w:rPr>
          <w:rFonts w:asciiTheme="minorHAnsi" w:hAnsiTheme="minorHAnsi" w:cstheme="minorHAnsi"/>
        </w:rPr>
        <w:t>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bookmarkEnd w:id="78"/>
    </w:p>
    <w:p w14:paraId="284DDAC3" w14:textId="77777777" w:rsidR="00BA5D64" w:rsidRPr="006110B9" w:rsidRDefault="00BA5D64" w:rsidP="00525029">
      <w:pPr>
        <w:widowControl w:val="0"/>
        <w:spacing w:before="120" w:after="120" w:line="240" w:lineRule="atLeast"/>
        <w:jc w:val="both"/>
        <w:rPr>
          <w:rFonts w:asciiTheme="minorHAnsi" w:hAnsiTheme="minorHAnsi" w:cstheme="minorHAnsi"/>
          <w:b/>
          <w:snapToGrid w:val="0"/>
        </w:rPr>
      </w:pPr>
      <w:r w:rsidRPr="006110B9">
        <w:rPr>
          <w:rFonts w:asciiTheme="minorHAnsi" w:hAnsiTheme="minorHAnsi" w:cstheme="minorHAnsi"/>
          <w:b/>
          <w:snapToGrid w:val="0"/>
        </w:rPr>
        <w:t>KODEKS POSTĘPOWANIA DLA PARTNERÓW BIZNESOWYCH SPÓŁEK GK PGE</w:t>
      </w:r>
    </w:p>
    <w:p w14:paraId="4DCE28F4" w14:textId="5A3EA32B" w:rsidR="00BA5D64" w:rsidRPr="006110B9" w:rsidRDefault="00BA5D64"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6110B9">
        <w:rPr>
          <w:rFonts w:asciiTheme="minorHAnsi" w:hAnsiTheme="minorHAnsi" w:cstheme="minorHAnsi"/>
        </w:rPr>
        <w:t>ia korupcji, prania pieniędzy i </w:t>
      </w:r>
      <w:r w:rsidRPr="006110B9">
        <w:rPr>
          <w:rFonts w:asciiTheme="minorHAnsi" w:hAnsiTheme="minorHAnsi" w:cstheme="minorHAnsi"/>
        </w:rPr>
        <w:t>finansowania terroryzmu, przepisów dotyczących przestrzegania</w:t>
      </w:r>
      <w:r w:rsidR="003E55CF">
        <w:rPr>
          <w:rFonts w:asciiTheme="minorHAnsi" w:hAnsiTheme="minorHAnsi" w:cstheme="minorHAnsi"/>
        </w:rPr>
        <w:t xml:space="preserve"> praw człowieka,</w:t>
      </w:r>
      <w:r w:rsidRPr="006110B9">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na rzecz Spółe</w:t>
      </w:r>
      <w:r w:rsidR="00D13FA2">
        <w:rPr>
          <w:rFonts w:asciiTheme="minorHAnsi" w:hAnsiTheme="minorHAnsi" w:cstheme="minorHAnsi"/>
        </w:rPr>
        <w:t>k GK PGE, w </w:t>
      </w:r>
      <w:r w:rsidR="00482303" w:rsidRPr="006110B9">
        <w:rPr>
          <w:rFonts w:asciiTheme="minorHAnsi" w:hAnsiTheme="minorHAnsi" w:cstheme="minorHAnsi"/>
        </w:rPr>
        <w:t>powyższym zakresie.</w:t>
      </w:r>
    </w:p>
    <w:p w14:paraId="790608BB" w14:textId="0104F3B1" w:rsidR="00BA5D64" w:rsidRPr="006110B9" w:rsidRDefault="00BA5D64"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oświadcza, że zapoznał się z treścią Kodeksu Postępowania dla Partnerów Biznesowych Spółek GK PGE (</w:t>
      </w:r>
      <w:hyperlink r:id="rId14" w:history="1">
        <w:r w:rsidRPr="006110B9">
          <w:rPr>
            <w:rFonts w:asciiTheme="minorHAnsi" w:hAnsiTheme="minorHAnsi" w:cstheme="minorHAnsi"/>
          </w:rPr>
          <w:t>http://www.gkpge.pl/compliance</w:t>
        </w:r>
      </w:hyperlink>
      <w:r w:rsidRPr="006110B9">
        <w:rPr>
          <w:rFonts w:asciiTheme="minorHAnsi" w:hAnsiTheme="minorHAnsi" w:cstheme="minorHAnsi"/>
        </w:rPr>
        <w:t>) i jako Partner Biznesowy Spółki GK PGE</w:t>
      </w:r>
      <w:r w:rsidR="0064031B" w:rsidRPr="006110B9">
        <w:rPr>
          <w:rFonts w:asciiTheme="minorHAnsi" w:hAnsiTheme="minorHAnsi" w:cstheme="minorHAnsi"/>
        </w:rPr>
        <w:t>, w rozumieniu tego kodeksu,  w </w:t>
      </w:r>
      <w:r w:rsidRPr="006110B9">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przestrzegali tych standardów.</w:t>
      </w:r>
    </w:p>
    <w:p w14:paraId="7789E3F1" w14:textId="3BEAE4A4" w:rsidR="00BA5D64" w:rsidRDefault="00BA5D64"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 razie zgłoszenia </w:t>
      </w:r>
      <w:r w:rsidR="00F53B7B" w:rsidRPr="006110B9">
        <w:rPr>
          <w:rFonts w:asciiTheme="minorHAnsi" w:hAnsiTheme="minorHAnsi" w:cstheme="minorHAnsi"/>
        </w:rPr>
        <w:t>przez Zamawiającego</w:t>
      </w:r>
      <w:r w:rsidRPr="006110B9">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3E55CF">
        <w:rPr>
          <w:rFonts w:asciiTheme="minorHAnsi" w:hAnsiTheme="minorHAnsi" w:cstheme="minorHAnsi"/>
        </w:rPr>
        <w:t xml:space="preserve">/ </w:t>
      </w:r>
      <w:r w:rsidR="003E55CF" w:rsidRPr="00E40639">
        <w:rPr>
          <w:rFonts w:asciiTheme="minorHAnsi" w:hAnsiTheme="minorHAnsi" w:cstheme="minorHAnsi"/>
        </w:rPr>
        <w:t>podejmie rozmowy w celu usunięcia takich wątpliwości</w:t>
      </w:r>
      <w:r w:rsidRPr="006110B9">
        <w:rPr>
          <w:rFonts w:asciiTheme="minorHAnsi" w:hAnsiTheme="minorHAnsi" w:cstheme="minorHAnsi"/>
        </w:rPr>
        <w:t>.</w:t>
      </w:r>
    </w:p>
    <w:p w14:paraId="02C6984B" w14:textId="6BA0A452" w:rsidR="00C27F48" w:rsidRPr="00997FDB" w:rsidRDefault="00C27F48" w:rsidP="00C27F48">
      <w:pPr>
        <w:ind w:left="143" w:firstLine="708"/>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A5776C">
        <w:rPr>
          <w:rFonts w:asciiTheme="minorHAnsi" w:hAnsiTheme="minorHAnsi" w:cstheme="minorHAnsi"/>
          <w:b/>
        </w:rPr>
        <w:t>OZ</w:t>
      </w:r>
      <w:r w:rsidRPr="00C63266">
        <w:rPr>
          <w:rFonts w:asciiTheme="minorHAnsi" w:hAnsiTheme="minorHAnsi" w:cstheme="minorHAnsi"/>
          <w:b/>
        </w:rPr>
        <w:t>IEMCOM</w:t>
      </w:r>
    </w:p>
    <w:p w14:paraId="17CD1565" w14:textId="77777777" w:rsidR="00C27F48" w:rsidRPr="00405D9C" w:rsidRDefault="00C27F48" w:rsidP="00C27F48">
      <w:pPr>
        <w:ind w:left="708"/>
      </w:pPr>
    </w:p>
    <w:p w14:paraId="31BA7440" w14:textId="670304C0" w:rsidR="00C27F48" w:rsidRDefault="00C27F48" w:rsidP="00D53064">
      <w:pPr>
        <w:pStyle w:val="Nagwek2"/>
        <w:keepNext w:val="0"/>
        <w:numPr>
          <w:ilvl w:val="1"/>
          <w:numId w:val="16"/>
        </w:numPr>
        <w:spacing w:line="240" w:lineRule="exact"/>
        <w:rPr>
          <w:rFonts w:asciiTheme="minorHAnsi" w:hAnsiTheme="minorHAnsi" w:cstheme="minorHAnsi"/>
        </w:rPr>
      </w:pPr>
      <w:r w:rsidRPr="00405D9C">
        <w:rPr>
          <w:rFonts w:asciiTheme="minorHAnsi" w:hAnsiTheme="minorHAnsi" w:cstheme="minorHAnsi"/>
        </w:rPr>
        <w:t xml:space="preserve">W przypadku zatrudniania </w:t>
      </w:r>
      <w:r w:rsidR="00377E36">
        <w:rPr>
          <w:rFonts w:asciiTheme="minorHAnsi" w:hAnsiTheme="minorHAnsi" w:cstheme="minorHAnsi"/>
        </w:rPr>
        <w:t>C</w:t>
      </w:r>
      <w:r w:rsidR="00377E36" w:rsidRPr="00405D9C">
        <w:rPr>
          <w:rFonts w:asciiTheme="minorHAnsi" w:hAnsiTheme="minorHAnsi" w:cstheme="minorHAnsi"/>
        </w:rPr>
        <w:t xml:space="preserve">udzoziemców </w:t>
      </w:r>
      <w:r w:rsidRPr="00405D9C">
        <w:rPr>
          <w:rFonts w:asciiTheme="minorHAnsi" w:hAnsiTheme="minorHAnsi" w:cstheme="minorHAnsi"/>
        </w:rPr>
        <w:t xml:space="preserve">w celu realizacji Prac wynikających z Umowy Wykonawca zobowiązany jest do: </w:t>
      </w:r>
    </w:p>
    <w:p w14:paraId="590A7A57" w14:textId="5A84956D" w:rsidR="00C27F48" w:rsidRDefault="00C27F48" w:rsidP="00D53064">
      <w:pPr>
        <w:pStyle w:val="Nagwek2"/>
        <w:keepNext w:val="0"/>
        <w:numPr>
          <w:ilvl w:val="2"/>
          <w:numId w:val="16"/>
        </w:numPr>
        <w:spacing w:line="240" w:lineRule="exact"/>
        <w:rPr>
          <w:rFonts w:asciiTheme="minorHAnsi" w:hAnsiTheme="minorHAnsi" w:cstheme="minorHAnsi"/>
        </w:rPr>
      </w:pPr>
      <w:r w:rsidRPr="00405D9C">
        <w:rPr>
          <w:rFonts w:asciiTheme="minorHAnsi" w:hAnsiTheme="minorHAnsi" w:cstheme="minorHAnsi"/>
        </w:rPr>
        <w:t>Uzyskania od Cudzoziemca - przed rozpoczęciem świadczenia pracy - ważnego dokumentu uprawniającego do pobytu na terytorium Rzeczypospolitej Polskiej, wydanego zgodnie z powszechnie obowiązującym prawem w Rzeczypospolitej Polskiej</w:t>
      </w:r>
      <w:r w:rsidR="00FD222E">
        <w:rPr>
          <w:rFonts w:asciiTheme="minorHAnsi" w:hAnsiTheme="minorHAnsi" w:cstheme="minorHAnsi"/>
        </w:rPr>
        <w:t>, w szczególności na podstawie U</w:t>
      </w:r>
      <w:r w:rsidRPr="00405D9C">
        <w:rPr>
          <w:rFonts w:asciiTheme="minorHAnsi" w:hAnsiTheme="minorHAnsi" w:cstheme="minorHAnsi"/>
        </w:rPr>
        <w:t>sta</w:t>
      </w:r>
      <w:r w:rsidR="00FD222E">
        <w:rPr>
          <w:rFonts w:asciiTheme="minorHAnsi" w:hAnsiTheme="minorHAnsi" w:cstheme="minorHAnsi"/>
        </w:rPr>
        <w:t xml:space="preserve">wy </w:t>
      </w:r>
      <w:r w:rsidR="003E55CF">
        <w:rPr>
          <w:rFonts w:asciiTheme="minorHAnsi" w:hAnsiTheme="minorHAnsi" w:cstheme="minorHAnsi"/>
        </w:rPr>
        <w:t>z dnia 12 grudnia 2013 r.</w:t>
      </w:r>
      <w:r w:rsidR="003E55CF" w:rsidRPr="00405D9C">
        <w:rPr>
          <w:rFonts w:asciiTheme="minorHAnsi" w:hAnsiTheme="minorHAnsi" w:cstheme="minorHAnsi"/>
        </w:rPr>
        <w:t xml:space="preserve"> </w:t>
      </w:r>
      <w:r w:rsidR="00FD222E">
        <w:rPr>
          <w:rFonts w:asciiTheme="minorHAnsi" w:hAnsiTheme="minorHAnsi" w:cstheme="minorHAnsi"/>
        </w:rPr>
        <w:t>o cudzoziemcach</w:t>
      </w:r>
      <w:r w:rsidRPr="00405D9C">
        <w:rPr>
          <w:rFonts w:asciiTheme="minorHAnsi" w:hAnsiTheme="minorHAnsi" w:cstheme="minorHAnsi"/>
        </w:rPr>
        <w:t xml:space="preserve"> i rozporządzeń wykonawczych;</w:t>
      </w:r>
    </w:p>
    <w:p w14:paraId="02043333" w14:textId="336EF4B4" w:rsidR="00C27F48" w:rsidRDefault="00C27F48" w:rsidP="00D53064">
      <w:pPr>
        <w:pStyle w:val="Nagwek2"/>
        <w:keepNext w:val="0"/>
        <w:numPr>
          <w:ilvl w:val="2"/>
          <w:numId w:val="16"/>
        </w:numPr>
        <w:spacing w:line="240" w:lineRule="exact"/>
        <w:rPr>
          <w:rFonts w:asciiTheme="minorHAnsi" w:hAnsiTheme="minorHAnsi" w:cstheme="minorHAnsi"/>
        </w:rPr>
      </w:pPr>
      <w:r w:rsidRPr="00405D9C">
        <w:rPr>
          <w:rFonts w:asciiTheme="minorHAnsi" w:hAnsiTheme="minorHAnsi" w:cstheme="minorHAnsi"/>
        </w:rPr>
        <w:t>Przechowywania przez cały okres wykonywania Prac przez cudzoziemca kopii dokumentu, o który</w:t>
      </w:r>
      <w:r w:rsidR="00FD222E">
        <w:rPr>
          <w:rFonts w:asciiTheme="minorHAnsi" w:hAnsiTheme="minorHAnsi" w:cstheme="minorHAnsi"/>
        </w:rPr>
        <w:t xml:space="preserve">m mowa w pkt </w:t>
      </w:r>
      <w:r w:rsidRPr="00405D9C">
        <w:rPr>
          <w:rFonts w:asciiTheme="minorHAnsi" w:hAnsiTheme="minorHAnsi" w:cstheme="minorHAnsi"/>
        </w:rPr>
        <w:t>5.33.1. powyżej;</w:t>
      </w:r>
    </w:p>
    <w:p w14:paraId="762CEBF6" w14:textId="38D1C10B" w:rsidR="00C27F48" w:rsidRDefault="00C27F48" w:rsidP="00D53064">
      <w:pPr>
        <w:pStyle w:val="Nagwek2"/>
        <w:keepNext w:val="0"/>
        <w:numPr>
          <w:ilvl w:val="2"/>
          <w:numId w:val="16"/>
        </w:numPr>
        <w:spacing w:line="240" w:lineRule="exact"/>
        <w:rPr>
          <w:rFonts w:asciiTheme="minorHAnsi" w:hAnsiTheme="minorHAnsi" w:cstheme="minorHAnsi"/>
        </w:rPr>
      </w:pPr>
      <w:r w:rsidRPr="00405D9C">
        <w:rPr>
          <w:rFonts w:asciiTheme="minorHAnsi" w:hAnsiTheme="minorHAnsi" w:cstheme="minorHAnsi"/>
        </w:rPr>
        <w:t>Uzyskania dla cudzoziemca zezwoleni</w:t>
      </w:r>
      <w:r w:rsidR="00FD222E">
        <w:rPr>
          <w:rFonts w:asciiTheme="minorHAnsi" w:hAnsiTheme="minorHAnsi" w:cstheme="minorHAnsi"/>
        </w:rPr>
        <w:t>a na pracę w Polsce, zgodnie z U</w:t>
      </w:r>
      <w:r w:rsidRPr="00405D9C">
        <w:rPr>
          <w:rFonts w:asciiTheme="minorHAnsi" w:hAnsiTheme="minorHAnsi" w:cstheme="minorHAnsi"/>
        </w:rPr>
        <w:t xml:space="preserve">stawą </w:t>
      </w:r>
      <w:r w:rsidR="003E55CF">
        <w:rPr>
          <w:rFonts w:asciiTheme="minorHAnsi" w:hAnsiTheme="minorHAnsi" w:cstheme="minorHAnsi"/>
        </w:rPr>
        <w:t>z dnia 20 kwietnia 2004 r.</w:t>
      </w:r>
      <w:r w:rsidR="003E55CF" w:rsidRPr="00405D9C">
        <w:rPr>
          <w:rFonts w:asciiTheme="minorHAnsi" w:hAnsiTheme="minorHAnsi" w:cstheme="minorHAnsi"/>
        </w:rPr>
        <w:t xml:space="preserve"> </w:t>
      </w:r>
      <w:r w:rsidR="00FD222E">
        <w:rPr>
          <w:rFonts w:asciiTheme="minorHAnsi" w:hAnsiTheme="minorHAnsi" w:cstheme="minorHAnsi"/>
        </w:rPr>
        <w:t>o p</w:t>
      </w:r>
      <w:r w:rsidRPr="00405D9C">
        <w:rPr>
          <w:rFonts w:asciiTheme="minorHAnsi" w:hAnsiTheme="minorHAnsi" w:cstheme="minorHAnsi"/>
        </w:rPr>
        <w:t>romocji zatrudnie</w:t>
      </w:r>
      <w:r w:rsidR="00FD222E">
        <w:rPr>
          <w:rFonts w:asciiTheme="minorHAnsi" w:hAnsiTheme="minorHAnsi" w:cstheme="minorHAnsi"/>
        </w:rPr>
        <w:t xml:space="preserve">nia i instytucjach rynku pracy </w:t>
      </w:r>
      <w:r w:rsidRPr="00405D9C">
        <w:rPr>
          <w:rFonts w:asciiTheme="minorHAnsi" w:hAnsiTheme="minorHAnsi" w:cstheme="minorHAnsi"/>
        </w:rPr>
        <w:t>i rozporządzeniami wykonawczymi;</w:t>
      </w:r>
    </w:p>
    <w:p w14:paraId="346544AA" w14:textId="77777777" w:rsidR="00C27F48" w:rsidRDefault="00C27F48" w:rsidP="00D53064">
      <w:pPr>
        <w:pStyle w:val="Nagwek2"/>
        <w:keepNext w:val="0"/>
        <w:numPr>
          <w:ilvl w:val="2"/>
          <w:numId w:val="16"/>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2C0807C0" w14:textId="2CFBFCB2" w:rsidR="00C27F48" w:rsidRDefault="00C27F48" w:rsidP="00D53064">
      <w:pPr>
        <w:pStyle w:val="Nagwek2"/>
        <w:keepNext w:val="0"/>
        <w:numPr>
          <w:ilvl w:val="2"/>
          <w:numId w:val="16"/>
        </w:numPr>
        <w:spacing w:line="240" w:lineRule="exact"/>
        <w:rPr>
          <w:rFonts w:asciiTheme="minorHAnsi" w:hAnsiTheme="minorHAnsi" w:cstheme="minorHAnsi"/>
        </w:rPr>
      </w:pPr>
      <w:r w:rsidRPr="00405D9C">
        <w:rPr>
          <w:rFonts w:asciiTheme="minorHAnsi" w:hAnsiTheme="minorHAnsi" w:cstheme="minorHAnsi"/>
        </w:rPr>
        <w:t>Zapewnić Zamawiającemu możliwość dokonywania okresowych kontroli spełnienia przez Wyk</w:t>
      </w:r>
      <w:r w:rsidR="00FD222E">
        <w:rPr>
          <w:rFonts w:asciiTheme="minorHAnsi" w:hAnsiTheme="minorHAnsi" w:cstheme="minorHAnsi"/>
        </w:rPr>
        <w:t>onawcę warunków opisanych w pkt</w:t>
      </w:r>
      <w:r w:rsidRPr="00405D9C">
        <w:rPr>
          <w:rFonts w:asciiTheme="minorHAnsi" w:hAnsiTheme="minorHAnsi" w:cstheme="minorHAnsi"/>
        </w:rPr>
        <w:t xml:space="preserve"> 5.33.1. – 5.33.4. powyżej;</w:t>
      </w:r>
    </w:p>
    <w:p w14:paraId="233451C2" w14:textId="6117AB35" w:rsidR="006F5500" w:rsidRDefault="00C27F48" w:rsidP="00D53064">
      <w:pPr>
        <w:pStyle w:val="Nagwek2"/>
        <w:keepNext w:val="0"/>
        <w:numPr>
          <w:ilvl w:val="2"/>
          <w:numId w:val="16"/>
        </w:numPr>
        <w:spacing w:line="240" w:lineRule="exact"/>
        <w:rPr>
          <w:rFonts w:asciiTheme="minorHAnsi" w:hAnsiTheme="minorHAnsi" w:cstheme="minorHAnsi"/>
        </w:rPr>
      </w:pPr>
      <w:r w:rsidRPr="00405D9C">
        <w:rPr>
          <w:rFonts w:asciiTheme="minorHAnsi" w:hAnsiTheme="minorHAnsi" w:cstheme="minorHAnsi"/>
        </w:rPr>
        <w:lastRenderedPageBreak/>
        <w:t>Zapewnienia ważności</w:t>
      </w:r>
      <w:r w:rsidR="00FD222E">
        <w:rPr>
          <w:rFonts w:asciiTheme="minorHAnsi" w:hAnsiTheme="minorHAnsi" w:cstheme="minorHAnsi"/>
        </w:rPr>
        <w:t xml:space="preserve"> pozwoleń, o jakich mowa w pkt </w:t>
      </w:r>
      <w:r w:rsidRPr="00405D9C">
        <w:rPr>
          <w:rFonts w:asciiTheme="minorHAnsi" w:hAnsiTheme="minorHAnsi" w:cstheme="minorHAnsi"/>
        </w:rPr>
        <w:t>5.33.1 oraz 5.33.3 powyżej, przez cały okres wy</w:t>
      </w:r>
      <w:r>
        <w:rPr>
          <w:rFonts w:asciiTheme="minorHAnsi" w:hAnsiTheme="minorHAnsi" w:cstheme="minorHAnsi"/>
        </w:rPr>
        <w:t>konywania Prac przez cudzoziemc</w:t>
      </w:r>
      <w:r w:rsidR="006F5500">
        <w:rPr>
          <w:rFonts w:asciiTheme="minorHAnsi" w:hAnsiTheme="minorHAnsi" w:cstheme="minorHAnsi"/>
        </w:rPr>
        <w:t>a</w:t>
      </w:r>
    </w:p>
    <w:p w14:paraId="60D0068D" w14:textId="23CEB158" w:rsidR="006F5500" w:rsidRDefault="00C27F48" w:rsidP="00D53064">
      <w:pPr>
        <w:pStyle w:val="Nagwek2"/>
        <w:keepNext w:val="0"/>
        <w:numPr>
          <w:ilvl w:val="2"/>
          <w:numId w:val="16"/>
        </w:numPr>
        <w:spacing w:line="240" w:lineRule="exact"/>
        <w:rPr>
          <w:rFonts w:asciiTheme="minorHAnsi" w:hAnsiTheme="minorHAnsi" w:cstheme="minorHAnsi"/>
        </w:rPr>
      </w:pPr>
      <w:r w:rsidRPr="00C27F48">
        <w:rPr>
          <w:rFonts w:asciiTheme="minorHAnsi" w:hAnsiTheme="minorHAnsi" w:cstheme="minorHAnsi"/>
        </w:rPr>
        <w:t>Zawrzeć w umowach z Podwykonawcami i Podwykonawcami Obiektowymi klauzule o treści odpowia</w:t>
      </w:r>
      <w:r w:rsidR="00FD222E">
        <w:rPr>
          <w:rFonts w:asciiTheme="minorHAnsi" w:hAnsiTheme="minorHAnsi" w:cstheme="minorHAnsi"/>
        </w:rPr>
        <w:t>dającej klauzuli zawartej w pkt</w:t>
      </w:r>
      <w:r w:rsidRPr="00C27F48">
        <w:rPr>
          <w:rFonts w:asciiTheme="minorHAnsi" w:hAnsiTheme="minorHAnsi" w:cstheme="minorHAnsi"/>
        </w:rPr>
        <w:t xml:space="preserve"> 5.33.1 – 5.33.4 powyżej oraz zobowiązać Podwykonawców i Podwykonawców Obiektowych do zawarcia w/w klauzul w umowach z Dalszymi Podwykonawcami i Dalszymi Podwykonawcami Obiektowymi.</w:t>
      </w:r>
    </w:p>
    <w:p w14:paraId="1962F279" w14:textId="04F69D11" w:rsidR="006F5500" w:rsidRPr="006F5500" w:rsidRDefault="006F5500" w:rsidP="00D53064">
      <w:pPr>
        <w:pStyle w:val="Nagwek2"/>
        <w:keepNext w:val="0"/>
        <w:numPr>
          <w:ilvl w:val="2"/>
          <w:numId w:val="16"/>
        </w:numPr>
        <w:spacing w:line="240" w:lineRule="exact"/>
        <w:rPr>
          <w:rFonts w:asciiTheme="minorHAnsi" w:hAnsiTheme="minorHAnsi" w:cstheme="minorHAnsi"/>
        </w:rPr>
      </w:pPr>
      <w:r w:rsidRPr="006F5500">
        <w:rPr>
          <w:rFonts w:asciiTheme="minorHAnsi" w:hAnsiTheme="minorHAnsi" w:cstheme="minorHAnsi"/>
        </w:rPr>
        <w:t>W przypadku niedotrzymania zobowiązań wynika</w:t>
      </w:r>
      <w:r w:rsidR="00FD222E">
        <w:rPr>
          <w:rFonts w:asciiTheme="minorHAnsi" w:hAnsiTheme="minorHAnsi" w:cstheme="minorHAnsi"/>
        </w:rPr>
        <w:t xml:space="preserve">jących z zasad opisanych w pkt </w:t>
      </w:r>
      <w:r w:rsidRPr="006F5500">
        <w:rPr>
          <w:rFonts w:asciiTheme="minorHAnsi" w:hAnsiTheme="minorHAnsi" w:cstheme="minorHAnsi"/>
        </w:rPr>
        <w:t xml:space="preserve">5.33.1 – 5.33.7 powyżej Zmawiający będzie uprawniony do naliczenia kary umownej w wysokości </w:t>
      </w:r>
      <w:r w:rsidR="00A5776C">
        <w:rPr>
          <w:rFonts w:asciiTheme="minorHAnsi" w:hAnsiTheme="minorHAnsi" w:cstheme="minorHAnsi"/>
        </w:rPr>
        <w:t>500</w:t>
      </w:r>
      <w:r w:rsidRPr="006F5500">
        <w:rPr>
          <w:rFonts w:asciiTheme="minorHAnsi" w:hAnsiTheme="minorHAnsi" w:cstheme="minorHAnsi"/>
        </w:rPr>
        <w:t xml:space="preserve"> zł za każdy przypadek naruszenia. </w:t>
      </w:r>
    </w:p>
    <w:p w14:paraId="7FFA980C" w14:textId="77777777" w:rsidR="004A09DC" w:rsidRPr="00B8380B" w:rsidRDefault="00FF64C4" w:rsidP="00D53064">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79" w:name="bookmark4"/>
      <w:bookmarkStart w:id="80" w:name="bookmark5"/>
      <w:bookmarkStart w:id="81" w:name="bookmark6"/>
      <w:bookmarkStart w:id="82" w:name="_Ref442788573"/>
      <w:bookmarkStart w:id="83" w:name="_Toc40786557"/>
      <w:bookmarkEnd w:id="79"/>
      <w:bookmarkEnd w:id="80"/>
      <w:bookmarkEnd w:id="81"/>
      <w:r w:rsidRPr="00B8380B">
        <w:rPr>
          <w:rFonts w:asciiTheme="minorHAnsi" w:hAnsiTheme="minorHAnsi" w:cstheme="minorHAnsi"/>
          <w:b w:val="0"/>
          <w:color w:val="1F497D"/>
          <w:sz w:val="20"/>
          <w:szCs w:val="20"/>
        </w:rPr>
        <w:t>ZLECANIE PRAC I ODBIÓR</w:t>
      </w:r>
      <w:bookmarkEnd w:id="82"/>
      <w:bookmarkEnd w:id="83"/>
    </w:p>
    <w:p w14:paraId="4BA7FC2B" w14:textId="3C68644F" w:rsidR="00FF64C4" w:rsidRPr="00EB4BEF" w:rsidRDefault="00FF64C4"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Odbioru Prac dokonuje się na zasadach określonych w niniejszej Umowie i </w:t>
      </w:r>
      <w:r w:rsidR="00E176D0" w:rsidRPr="006110B9">
        <w:rPr>
          <w:rFonts w:asciiTheme="minorHAnsi" w:hAnsiTheme="minorHAnsi" w:cstheme="minorHAnsi"/>
        </w:rPr>
        <w:t xml:space="preserve">Opisie Przedmiotu </w:t>
      </w:r>
      <w:r w:rsidR="00F53B7B" w:rsidRPr="006110B9">
        <w:rPr>
          <w:rFonts w:asciiTheme="minorHAnsi" w:hAnsiTheme="minorHAnsi" w:cstheme="minorHAnsi"/>
        </w:rPr>
        <w:t>Zamówienia</w:t>
      </w:r>
      <w:r w:rsidR="005E4993" w:rsidRPr="006110B9">
        <w:rPr>
          <w:rFonts w:asciiTheme="minorHAnsi" w:hAnsiTheme="minorHAnsi" w:cstheme="minorHAnsi"/>
        </w:rPr>
        <w:t xml:space="preserve">, </w:t>
      </w:r>
      <w:r w:rsidR="005E4993" w:rsidRPr="00EB4BEF">
        <w:rPr>
          <w:rFonts w:asciiTheme="minorHAnsi" w:hAnsiTheme="minorHAnsi" w:cstheme="minorHAnsi"/>
        </w:rPr>
        <w:t>stanowiąc</w:t>
      </w:r>
      <w:r w:rsidR="00E176D0" w:rsidRPr="00EB4BEF">
        <w:rPr>
          <w:rFonts w:asciiTheme="minorHAnsi" w:hAnsiTheme="minorHAnsi" w:cstheme="minorHAnsi"/>
        </w:rPr>
        <w:t>ym</w:t>
      </w:r>
      <w:r w:rsidR="005E4993" w:rsidRPr="00EB4BEF">
        <w:rPr>
          <w:rFonts w:asciiTheme="minorHAnsi" w:hAnsiTheme="minorHAnsi" w:cstheme="minorHAnsi"/>
        </w:rPr>
        <w:t xml:space="preserve"> Załącznik nr 1</w:t>
      </w:r>
      <w:r w:rsidRPr="00EB4BEF">
        <w:rPr>
          <w:rFonts w:asciiTheme="minorHAnsi" w:hAnsiTheme="minorHAnsi" w:cstheme="minorHAnsi"/>
        </w:rPr>
        <w:t xml:space="preserve"> do Umowy oraz mających zastosowanie przepisów prawa i normach.</w:t>
      </w:r>
    </w:p>
    <w:p w14:paraId="0681E88C" w14:textId="0823E4A5" w:rsidR="00B81033" w:rsidRPr="00EB4BEF" w:rsidRDefault="00B81033" w:rsidP="00D53064">
      <w:pPr>
        <w:pStyle w:val="Nagwek2"/>
        <w:keepNext w:val="0"/>
        <w:widowControl w:val="0"/>
        <w:numPr>
          <w:ilvl w:val="1"/>
          <w:numId w:val="16"/>
        </w:numPr>
        <w:spacing w:line="240" w:lineRule="atLeast"/>
        <w:rPr>
          <w:rFonts w:asciiTheme="minorHAnsi" w:hAnsiTheme="minorHAnsi" w:cstheme="minorHAnsi"/>
        </w:rPr>
      </w:pPr>
      <w:r w:rsidRPr="00EB4BEF">
        <w:rPr>
          <w:rFonts w:asciiTheme="minorHAnsi" w:hAnsiTheme="minorHAnsi" w:cstheme="minorHAnsi"/>
        </w:rPr>
        <w:t>Wykonanie Prac</w:t>
      </w:r>
      <w:r w:rsidR="00BD1A32" w:rsidRPr="00EB4BEF">
        <w:rPr>
          <w:rFonts w:asciiTheme="minorHAnsi" w:hAnsiTheme="minorHAnsi" w:cstheme="minorHAnsi"/>
        </w:rPr>
        <w:t xml:space="preserve"> </w:t>
      </w:r>
      <w:r w:rsidRPr="00EB4BEF">
        <w:rPr>
          <w:rFonts w:asciiTheme="minorHAnsi" w:hAnsiTheme="minorHAnsi" w:cstheme="minorHAnsi"/>
        </w:rPr>
        <w:t xml:space="preserve"> jest zlecane Wykonawcy</w:t>
      </w:r>
      <w:r w:rsidR="0030087E" w:rsidRPr="00EB4BEF">
        <w:rPr>
          <w:rFonts w:asciiTheme="minorHAnsi" w:hAnsiTheme="minorHAnsi" w:cstheme="minorHAnsi"/>
        </w:rPr>
        <w:t>,</w:t>
      </w:r>
      <w:r w:rsidRPr="00EB4BEF">
        <w:rPr>
          <w:rFonts w:asciiTheme="minorHAnsi" w:hAnsiTheme="minorHAnsi" w:cstheme="minorHAnsi"/>
        </w:rPr>
        <w:t xml:space="preserve"> na </w:t>
      </w:r>
      <w:r w:rsidR="0082681E" w:rsidRPr="00EB4BEF">
        <w:rPr>
          <w:rFonts w:asciiTheme="minorHAnsi" w:hAnsiTheme="minorHAnsi" w:cstheme="minorHAnsi"/>
        </w:rPr>
        <w:t>piśmie lub w formie elektronicznej</w:t>
      </w:r>
      <w:r w:rsidR="0030087E" w:rsidRPr="00EB4BEF">
        <w:rPr>
          <w:rFonts w:asciiTheme="minorHAnsi" w:hAnsiTheme="minorHAnsi" w:cstheme="minorHAnsi"/>
        </w:rPr>
        <w:t>,</w:t>
      </w:r>
      <w:r w:rsidR="0082681E" w:rsidRPr="00EB4BEF">
        <w:rPr>
          <w:rFonts w:asciiTheme="minorHAnsi" w:hAnsiTheme="minorHAnsi" w:cstheme="minorHAnsi"/>
        </w:rPr>
        <w:t xml:space="preserve"> </w:t>
      </w:r>
      <w:r w:rsidR="005E4993" w:rsidRPr="00EB4BEF">
        <w:rPr>
          <w:rFonts w:asciiTheme="minorHAnsi" w:hAnsiTheme="minorHAnsi" w:cstheme="minorHAnsi"/>
        </w:rPr>
        <w:t>w </w:t>
      </w:r>
      <w:r w:rsidR="0030087E" w:rsidRPr="00EB4BEF">
        <w:rPr>
          <w:rFonts w:asciiTheme="minorHAnsi" w:hAnsiTheme="minorHAnsi" w:cstheme="minorHAnsi"/>
        </w:rPr>
        <w:t>postaci</w:t>
      </w:r>
      <w:r w:rsidR="002D389D" w:rsidRPr="00EB4BEF">
        <w:rPr>
          <w:rFonts w:asciiTheme="minorHAnsi" w:hAnsiTheme="minorHAnsi" w:cstheme="minorHAnsi"/>
        </w:rPr>
        <w:t xml:space="preserve"> </w:t>
      </w:r>
      <w:r w:rsidR="002D389D" w:rsidRPr="00FC29CF">
        <w:rPr>
          <w:rFonts w:asciiTheme="minorHAnsi" w:hAnsiTheme="minorHAnsi" w:cstheme="minorHAnsi"/>
        </w:rPr>
        <w:t xml:space="preserve">Zlecenia Wykonania </w:t>
      </w:r>
      <w:r w:rsidR="00BD1A32" w:rsidRPr="00EB4BEF">
        <w:rPr>
          <w:rFonts w:asciiTheme="minorHAnsi" w:hAnsiTheme="minorHAnsi" w:cstheme="minorHAnsi"/>
        </w:rPr>
        <w:t>Prac.</w:t>
      </w:r>
    </w:p>
    <w:p w14:paraId="40C2FE0E" w14:textId="15D16A0C" w:rsidR="0082681E" w:rsidRPr="00EB4BEF" w:rsidRDefault="0082681E" w:rsidP="00D53064">
      <w:pPr>
        <w:pStyle w:val="Nagwek2"/>
        <w:keepNext w:val="0"/>
        <w:widowControl w:val="0"/>
        <w:numPr>
          <w:ilvl w:val="1"/>
          <w:numId w:val="16"/>
        </w:numPr>
        <w:spacing w:line="240" w:lineRule="atLeast"/>
        <w:rPr>
          <w:rFonts w:asciiTheme="minorHAnsi" w:hAnsiTheme="minorHAnsi" w:cstheme="minorHAnsi"/>
        </w:rPr>
      </w:pPr>
      <w:r w:rsidRPr="00FC29CF">
        <w:rPr>
          <w:rFonts w:asciiTheme="minorHAnsi" w:hAnsiTheme="minorHAnsi" w:cstheme="minorHAnsi"/>
        </w:rPr>
        <w:t xml:space="preserve">Zlecenie Wykonania </w:t>
      </w:r>
      <w:r w:rsidR="00BD1A32" w:rsidRPr="00FC29CF">
        <w:rPr>
          <w:rFonts w:asciiTheme="minorHAnsi" w:hAnsiTheme="minorHAnsi" w:cstheme="minorHAnsi"/>
        </w:rPr>
        <w:t>Prac</w:t>
      </w:r>
      <w:r w:rsidR="00AA2571" w:rsidRPr="00FC29CF">
        <w:rPr>
          <w:rFonts w:asciiTheme="minorHAnsi" w:hAnsiTheme="minorHAnsi" w:cstheme="minorHAnsi"/>
        </w:rPr>
        <w:t xml:space="preserve">, </w:t>
      </w:r>
      <w:r w:rsidR="00AA2571" w:rsidRPr="00EB4BEF">
        <w:rPr>
          <w:rFonts w:asciiTheme="minorHAnsi" w:hAnsiTheme="minorHAnsi" w:cstheme="minorHAnsi"/>
        </w:rPr>
        <w:t xml:space="preserve">którego wzór stanowi </w:t>
      </w:r>
      <w:r w:rsidR="005E4993" w:rsidRPr="00EB4BEF">
        <w:rPr>
          <w:rFonts w:asciiTheme="minorHAnsi" w:hAnsiTheme="minorHAnsi" w:cstheme="minorHAnsi"/>
        </w:rPr>
        <w:t xml:space="preserve">Załącznik nr </w:t>
      </w:r>
      <w:r w:rsidR="00BD1A32" w:rsidRPr="00EB4BEF">
        <w:rPr>
          <w:rFonts w:asciiTheme="minorHAnsi" w:hAnsiTheme="minorHAnsi" w:cstheme="minorHAnsi"/>
        </w:rPr>
        <w:t>1</w:t>
      </w:r>
      <w:r w:rsidR="00AA2571" w:rsidRPr="00EB4BEF">
        <w:rPr>
          <w:rFonts w:asciiTheme="minorHAnsi" w:hAnsiTheme="minorHAnsi" w:cstheme="minorHAnsi"/>
        </w:rPr>
        <w:t xml:space="preserve"> do </w:t>
      </w:r>
      <w:r w:rsidR="00BD1A32" w:rsidRPr="00EB4BEF">
        <w:rPr>
          <w:rFonts w:asciiTheme="minorHAnsi" w:hAnsiTheme="minorHAnsi" w:cstheme="minorHAnsi"/>
        </w:rPr>
        <w:t xml:space="preserve">Opisu Przedmiotu Zamówienia </w:t>
      </w:r>
      <w:r w:rsidRPr="00EB4BEF">
        <w:rPr>
          <w:rFonts w:asciiTheme="minorHAnsi" w:hAnsiTheme="minorHAnsi" w:cstheme="minorHAnsi"/>
        </w:rPr>
        <w:t xml:space="preserve">przekazywane jest Wykonawcy za potwierdzeniem odbioru i przyjęcia do realizacji na wydruku zlecenia. Jeżeli </w:t>
      </w:r>
      <w:r w:rsidR="0087143D" w:rsidRPr="00FC29CF">
        <w:rPr>
          <w:rFonts w:asciiTheme="minorHAnsi" w:hAnsiTheme="minorHAnsi" w:cstheme="minorHAnsi"/>
        </w:rPr>
        <w:t xml:space="preserve">Zlecenie Wykonania </w:t>
      </w:r>
      <w:r w:rsidR="00BD1A32" w:rsidRPr="00FC29CF">
        <w:rPr>
          <w:rFonts w:asciiTheme="minorHAnsi" w:hAnsiTheme="minorHAnsi" w:cstheme="minorHAnsi"/>
        </w:rPr>
        <w:t>Prac</w:t>
      </w:r>
      <w:r w:rsidR="00EB4BEF" w:rsidRPr="00EB4BEF">
        <w:rPr>
          <w:rFonts w:asciiTheme="minorHAnsi" w:hAnsiTheme="minorHAnsi" w:cstheme="minorHAnsi"/>
        </w:rPr>
        <w:t xml:space="preserve"> </w:t>
      </w:r>
      <w:r w:rsidR="006F5500" w:rsidRPr="00EB4BEF">
        <w:rPr>
          <w:rFonts w:asciiTheme="minorHAnsi" w:hAnsiTheme="minorHAnsi" w:cstheme="minorHAnsi"/>
        </w:rPr>
        <w:t>wysyłane</w:t>
      </w:r>
      <w:r w:rsidRPr="00EB4BEF">
        <w:rPr>
          <w:rFonts w:asciiTheme="minorHAnsi" w:hAnsiTheme="minorHAnsi" w:cstheme="minorHAnsi"/>
        </w:rPr>
        <w:t xml:space="preserve"> jest pocztą elektroniczną ze skrzynek nadawczych Zamawiającego na skrzynki odbiorcze Wykonawcy (skrzynki, o których mowa wyżej są wskazane </w:t>
      </w:r>
      <w:r w:rsidRPr="00FC29CF">
        <w:rPr>
          <w:rFonts w:asciiTheme="minorHAnsi" w:hAnsiTheme="minorHAnsi" w:cstheme="minorHAnsi"/>
        </w:rPr>
        <w:t xml:space="preserve">w Załączniku nr </w:t>
      </w:r>
      <w:r w:rsidR="005E4993" w:rsidRPr="00FC29CF">
        <w:rPr>
          <w:rFonts w:asciiTheme="minorHAnsi" w:hAnsiTheme="minorHAnsi" w:cstheme="minorHAnsi"/>
        </w:rPr>
        <w:t>6</w:t>
      </w:r>
      <w:r w:rsidRPr="00FC29CF">
        <w:rPr>
          <w:rFonts w:asciiTheme="minorHAnsi" w:hAnsiTheme="minorHAnsi" w:cstheme="minorHAnsi"/>
        </w:rPr>
        <w:t xml:space="preserve"> do Umowy</w:t>
      </w:r>
      <w:r w:rsidRPr="00EB4BEF">
        <w:rPr>
          <w:rFonts w:asciiTheme="minorHAnsi" w:hAnsiTheme="minorHAnsi" w:cstheme="minorHAnsi"/>
        </w:rPr>
        <w:t xml:space="preserve">) to </w:t>
      </w:r>
      <w:r w:rsidR="0087143D" w:rsidRPr="00FC29CF">
        <w:rPr>
          <w:rFonts w:asciiTheme="minorHAnsi" w:hAnsiTheme="minorHAnsi" w:cstheme="minorHAnsi"/>
        </w:rPr>
        <w:t>Zlecenie Wykonania</w:t>
      </w:r>
      <w:r w:rsidR="00BD1A32" w:rsidRPr="00FC29CF">
        <w:rPr>
          <w:rFonts w:asciiTheme="minorHAnsi" w:hAnsiTheme="minorHAnsi" w:cstheme="minorHAnsi"/>
        </w:rPr>
        <w:t xml:space="preserve"> Prac uznaje</w:t>
      </w:r>
      <w:r w:rsidR="00DB4DB2" w:rsidRPr="00EB4BEF">
        <w:rPr>
          <w:rFonts w:asciiTheme="minorHAnsi" w:hAnsiTheme="minorHAnsi" w:cstheme="minorHAnsi"/>
        </w:rPr>
        <w:t xml:space="preserve"> się za skutecznie doręczone </w:t>
      </w:r>
      <w:r w:rsidRPr="00EB4BEF">
        <w:rPr>
          <w:rFonts w:asciiTheme="minorHAnsi" w:hAnsiTheme="minorHAnsi" w:cstheme="minorHAnsi"/>
        </w:rPr>
        <w:t>z chwilą otrzymania przez Zamawiając</w:t>
      </w:r>
      <w:r w:rsidR="005E4993" w:rsidRPr="00EB4BEF">
        <w:rPr>
          <w:rFonts w:asciiTheme="minorHAnsi" w:hAnsiTheme="minorHAnsi" w:cstheme="minorHAnsi"/>
        </w:rPr>
        <w:t>ego automatycznego komunikatu o </w:t>
      </w:r>
      <w:r w:rsidRPr="00EB4BEF">
        <w:rPr>
          <w:rFonts w:asciiTheme="minorHAnsi" w:hAnsiTheme="minorHAnsi" w:cstheme="minorHAnsi"/>
        </w:rPr>
        <w:t xml:space="preserve">doręczeniu </w:t>
      </w:r>
      <w:r w:rsidR="00AA2571" w:rsidRPr="00FC29CF">
        <w:rPr>
          <w:rFonts w:asciiTheme="minorHAnsi" w:hAnsiTheme="minorHAnsi" w:cstheme="minorHAnsi"/>
        </w:rPr>
        <w:t xml:space="preserve">Zlecenia Wykonania </w:t>
      </w:r>
      <w:r w:rsidR="005D3847" w:rsidRPr="00FC29CF">
        <w:rPr>
          <w:rFonts w:asciiTheme="minorHAnsi" w:hAnsiTheme="minorHAnsi" w:cstheme="minorHAnsi"/>
        </w:rPr>
        <w:t>Prac</w:t>
      </w:r>
      <w:r w:rsidR="00EB4BEF" w:rsidRPr="00EB4BEF">
        <w:rPr>
          <w:rFonts w:asciiTheme="minorHAnsi" w:hAnsiTheme="minorHAnsi" w:cstheme="minorHAnsi"/>
        </w:rPr>
        <w:t xml:space="preserve"> </w:t>
      </w:r>
      <w:r w:rsidRPr="00EB4BEF">
        <w:rPr>
          <w:rFonts w:asciiTheme="minorHAnsi" w:hAnsiTheme="minorHAnsi" w:cstheme="minorHAnsi"/>
        </w:rPr>
        <w:t xml:space="preserve">ze skrzynki odbiorczej Wykonawcy. Niezależnie od powyższego, Wykonawca zobowiązany jest do niezwłocznego potwierdzenia otrzymania </w:t>
      </w:r>
      <w:r w:rsidR="00AA2571" w:rsidRPr="00EB4BEF">
        <w:rPr>
          <w:rFonts w:asciiTheme="minorHAnsi" w:hAnsiTheme="minorHAnsi" w:cstheme="minorHAnsi"/>
        </w:rPr>
        <w:t xml:space="preserve">doręczeniu </w:t>
      </w:r>
      <w:r w:rsidR="00AA2571" w:rsidRPr="00FC29CF">
        <w:rPr>
          <w:rFonts w:asciiTheme="minorHAnsi" w:hAnsiTheme="minorHAnsi" w:cstheme="minorHAnsi"/>
        </w:rPr>
        <w:t xml:space="preserve">Zlecenia Wykonania </w:t>
      </w:r>
      <w:r w:rsidR="005D3847" w:rsidRPr="00EB4BEF">
        <w:rPr>
          <w:rFonts w:asciiTheme="minorHAnsi" w:hAnsiTheme="minorHAnsi" w:cstheme="minorHAnsi"/>
        </w:rPr>
        <w:t>Prac</w:t>
      </w:r>
      <w:r w:rsidR="00AA2571" w:rsidRPr="00EB4BEF">
        <w:rPr>
          <w:rFonts w:asciiTheme="minorHAnsi" w:hAnsiTheme="minorHAnsi" w:cstheme="minorHAnsi"/>
        </w:rPr>
        <w:t xml:space="preserve"> </w:t>
      </w:r>
      <w:r w:rsidR="00D13FA2" w:rsidRPr="00EB4BEF">
        <w:rPr>
          <w:rFonts w:asciiTheme="minorHAnsi" w:hAnsiTheme="minorHAnsi" w:cstheme="minorHAnsi"/>
        </w:rPr>
        <w:t>w </w:t>
      </w:r>
      <w:r w:rsidRPr="00EB4BEF">
        <w:rPr>
          <w:rFonts w:asciiTheme="minorHAnsi" w:hAnsiTheme="minorHAnsi" w:cstheme="minorHAnsi"/>
        </w:rPr>
        <w:t xml:space="preserve">formie </w:t>
      </w:r>
      <w:r w:rsidR="00641638" w:rsidRPr="00EB4BEF">
        <w:rPr>
          <w:rFonts w:asciiTheme="minorHAnsi" w:hAnsiTheme="minorHAnsi" w:cstheme="minorHAnsi"/>
        </w:rPr>
        <w:t xml:space="preserve">zwrotnej wiadomości, wysłanej pocztą elektroniczną </w:t>
      </w:r>
      <w:r w:rsidRPr="00EB4BEF">
        <w:rPr>
          <w:rFonts w:asciiTheme="minorHAnsi" w:hAnsiTheme="minorHAnsi" w:cstheme="minorHAnsi"/>
        </w:rPr>
        <w:t xml:space="preserve">na skrzynkę Zamawiającego, z której Wykonawca otrzymał </w:t>
      </w:r>
      <w:r w:rsidR="00AA2571" w:rsidRPr="00FC29CF">
        <w:rPr>
          <w:rFonts w:asciiTheme="minorHAnsi" w:hAnsiTheme="minorHAnsi" w:cstheme="minorHAnsi"/>
        </w:rPr>
        <w:t xml:space="preserve">Zlecenie Wykonania </w:t>
      </w:r>
      <w:r w:rsidR="005D3847" w:rsidRPr="00EB4BEF">
        <w:rPr>
          <w:rFonts w:asciiTheme="minorHAnsi" w:hAnsiTheme="minorHAnsi" w:cstheme="minorHAnsi"/>
        </w:rPr>
        <w:t>Prac</w:t>
      </w:r>
      <w:r w:rsidRPr="00EB4BEF">
        <w:rPr>
          <w:rFonts w:asciiTheme="minorHAnsi" w:hAnsiTheme="minorHAnsi" w:cstheme="minorHAnsi"/>
        </w:rPr>
        <w:t>.</w:t>
      </w:r>
    </w:p>
    <w:p w14:paraId="13992599" w14:textId="0CB02100" w:rsidR="0082681E" w:rsidRPr="00EB4BEF" w:rsidRDefault="00B2512F" w:rsidP="00D53064">
      <w:pPr>
        <w:pStyle w:val="Nagwek2"/>
        <w:keepNext w:val="0"/>
        <w:widowControl w:val="0"/>
        <w:numPr>
          <w:ilvl w:val="1"/>
          <w:numId w:val="16"/>
        </w:numPr>
        <w:spacing w:line="240" w:lineRule="atLeast"/>
        <w:rPr>
          <w:rFonts w:asciiTheme="minorHAnsi" w:hAnsiTheme="minorHAnsi" w:cstheme="minorHAnsi"/>
        </w:rPr>
      </w:pPr>
      <w:r w:rsidRPr="00EB4BEF">
        <w:rPr>
          <w:rFonts w:asciiTheme="minorHAnsi" w:hAnsiTheme="minorHAnsi" w:cstheme="minorHAnsi"/>
        </w:rPr>
        <w:t>Nie dotyczy.</w:t>
      </w:r>
    </w:p>
    <w:p w14:paraId="20BC2D02" w14:textId="58533728" w:rsidR="00D355FD" w:rsidRPr="00EB4BEF" w:rsidRDefault="00EB4BEF" w:rsidP="00D53064">
      <w:pPr>
        <w:pStyle w:val="Nagwek2"/>
        <w:keepNext w:val="0"/>
        <w:widowControl w:val="0"/>
        <w:numPr>
          <w:ilvl w:val="1"/>
          <w:numId w:val="16"/>
        </w:numPr>
        <w:spacing w:line="240" w:lineRule="atLeast"/>
        <w:rPr>
          <w:rStyle w:val="Odwoaniedokomentarza"/>
          <w:rFonts w:asciiTheme="minorHAnsi" w:hAnsiTheme="minorHAnsi" w:cstheme="minorHAnsi"/>
          <w:sz w:val="20"/>
          <w:szCs w:val="20"/>
        </w:rPr>
      </w:pPr>
      <w:r w:rsidRPr="00EB4BEF">
        <w:rPr>
          <w:rFonts w:asciiTheme="minorHAnsi" w:hAnsiTheme="minorHAnsi" w:cstheme="minorHAnsi"/>
        </w:rPr>
        <w:t xml:space="preserve">Nie dotyczy </w:t>
      </w:r>
    </w:p>
    <w:p w14:paraId="75440F22" w14:textId="357FAB1E" w:rsidR="007C2BC8" w:rsidRPr="00EB4BEF" w:rsidRDefault="00D355FD" w:rsidP="00D53064">
      <w:pPr>
        <w:pStyle w:val="Nagwek2"/>
        <w:keepNext w:val="0"/>
        <w:widowControl w:val="0"/>
        <w:numPr>
          <w:ilvl w:val="1"/>
          <w:numId w:val="16"/>
        </w:numPr>
        <w:spacing w:line="240" w:lineRule="atLeast"/>
        <w:rPr>
          <w:rFonts w:asciiTheme="minorHAnsi" w:hAnsiTheme="minorHAnsi" w:cstheme="minorHAnsi"/>
        </w:rPr>
      </w:pPr>
      <w:r w:rsidRPr="00EB4BEF">
        <w:rPr>
          <w:rFonts w:asciiTheme="minorHAnsi" w:hAnsiTheme="minorHAnsi" w:cstheme="minorHAnsi"/>
        </w:rPr>
        <w:t xml:space="preserve">W przypadku, gdy </w:t>
      </w:r>
      <w:r w:rsidRPr="00FC29CF">
        <w:rPr>
          <w:rFonts w:asciiTheme="minorHAnsi" w:hAnsiTheme="minorHAnsi" w:cstheme="minorHAnsi"/>
        </w:rPr>
        <w:t xml:space="preserve">Zleceniem Wykonania </w:t>
      </w:r>
      <w:r w:rsidR="00B2512F" w:rsidRPr="00EB4BEF">
        <w:rPr>
          <w:rFonts w:asciiTheme="minorHAnsi" w:hAnsiTheme="minorHAnsi" w:cstheme="minorHAnsi"/>
        </w:rPr>
        <w:t>Prac</w:t>
      </w:r>
      <w:r w:rsidRPr="00EB4BEF">
        <w:rPr>
          <w:rFonts w:asciiTheme="minorHAnsi" w:hAnsiTheme="minorHAnsi" w:cstheme="minorHAnsi"/>
        </w:rPr>
        <w:t xml:space="preserve"> mają zostać objęte prace, których rozliczenie będzie następować w oparciu o </w:t>
      </w:r>
      <w:r w:rsidR="00306088" w:rsidRPr="00EB4BEF">
        <w:rPr>
          <w:rFonts w:asciiTheme="minorHAnsi" w:hAnsiTheme="minorHAnsi" w:cstheme="minorHAnsi"/>
        </w:rPr>
        <w:t>Z</w:t>
      </w:r>
      <w:r w:rsidRPr="00EB4BEF">
        <w:rPr>
          <w:rFonts w:asciiTheme="minorHAnsi" w:hAnsiTheme="minorHAnsi" w:cstheme="minorHAnsi"/>
        </w:rPr>
        <w:t xml:space="preserve">ałącznik </w:t>
      </w:r>
      <w:r w:rsidR="00306088" w:rsidRPr="00EB4BEF">
        <w:rPr>
          <w:rFonts w:asciiTheme="minorHAnsi" w:hAnsiTheme="minorHAnsi" w:cstheme="minorHAnsi"/>
        </w:rPr>
        <w:t xml:space="preserve">nr </w:t>
      </w:r>
      <w:r w:rsidR="005E4993" w:rsidRPr="00EB4BEF">
        <w:rPr>
          <w:rFonts w:asciiTheme="minorHAnsi" w:hAnsiTheme="minorHAnsi" w:cstheme="minorHAnsi"/>
        </w:rPr>
        <w:t>3</w:t>
      </w:r>
      <w:r w:rsidRPr="00EB4BEF">
        <w:rPr>
          <w:rFonts w:asciiTheme="minorHAnsi" w:hAnsiTheme="minorHAnsi" w:cstheme="minorHAnsi"/>
        </w:rPr>
        <w:t xml:space="preserve"> do Umowy</w:t>
      </w:r>
      <w:r w:rsidR="00306088" w:rsidRPr="00EB4BEF">
        <w:rPr>
          <w:rFonts w:asciiTheme="minorHAnsi" w:hAnsiTheme="minorHAnsi" w:cstheme="minorHAnsi"/>
        </w:rPr>
        <w:t xml:space="preserve"> </w:t>
      </w:r>
      <w:r w:rsidRPr="00EB4BEF">
        <w:rPr>
          <w:rFonts w:asciiTheme="minorHAnsi" w:hAnsiTheme="minorHAnsi" w:cstheme="minorHAnsi"/>
        </w:rPr>
        <w:t xml:space="preserve">wówczas </w:t>
      </w:r>
      <w:r w:rsidR="00523BF3" w:rsidRPr="00EB4BEF">
        <w:rPr>
          <w:rFonts w:asciiTheme="minorHAnsi" w:hAnsiTheme="minorHAnsi" w:cstheme="minorHAnsi"/>
        </w:rPr>
        <w:t xml:space="preserve">Zamawiający </w:t>
      </w:r>
      <w:r w:rsidRPr="00EB4BEF">
        <w:rPr>
          <w:rFonts w:asciiTheme="minorHAnsi" w:hAnsiTheme="minorHAnsi" w:cstheme="minorHAnsi"/>
        </w:rPr>
        <w:t>uprawniony jest do żądania od Wykonawcy</w:t>
      </w:r>
      <w:r w:rsidR="00306088" w:rsidRPr="00EB4BEF">
        <w:rPr>
          <w:rFonts w:asciiTheme="minorHAnsi" w:hAnsiTheme="minorHAnsi" w:cstheme="minorHAnsi"/>
        </w:rPr>
        <w:t xml:space="preserve"> opracowania i </w:t>
      </w:r>
      <w:r w:rsidRPr="00EB4BEF">
        <w:rPr>
          <w:rFonts w:asciiTheme="minorHAnsi" w:hAnsiTheme="minorHAnsi" w:cstheme="minorHAnsi"/>
        </w:rPr>
        <w:t xml:space="preserve">przedstawienia do akceptacji Zamawiającego kosztorysu wstępnego planowanych prac. Wystawienie przez Zamawiającego </w:t>
      </w:r>
      <w:r w:rsidRPr="00FC29CF">
        <w:rPr>
          <w:rFonts w:asciiTheme="minorHAnsi" w:hAnsiTheme="minorHAnsi" w:cstheme="minorHAnsi"/>
        </w:rPr>
        <w:t xml:space="preserve">Zlecenia Wykonania </w:t>
      </w:r>
      <w:r w:rsidR="00B601C5" w:rsidRPr="00EB4BEF">
        <w:rPr>
          <w:rFonts w:asciiTheme="minorHAnsi" w:hAnsiTheme="minorHAnsi" w:cstheme="minorHAnsi"/>
        </w:rPr>
        <w:t>Prac</w:t>
      </w:r>
      <w:r w:rsidRPr="00EB4BEF">
        <w:rPr>
          <w:rFonts w:asciiTheme="minorHAnsi" w:hAnsiTheme="minorHAnsi" w:cstheme="minorHAnsi"/>
        </w:rPr>
        <w:t xml:space="preserve"> na podst</w:t>
      </w:r>
      <w:r w:rsidR="00D13FA2" w:rsidRPr="00EB4BEF">
        <w:rPr>
          <w:rFonts w:asciiTheme="minorHAnsi" w:hAnsiTheme="minorHAnsi" w:cstheme="minorHAnsi"/>
        </w:rPr>
        <w:t>awie dokumentu, o którym mowa w </w:t>
      </w:r>
      <w:r w:rsidRPr="00EB4BEF">
        <w:rPr>
          <w:rFonts w:asciiTheme="minorHAnsi" w:hAnsiTheme="minorHAnsi" w:cstheme="minorHAnsi"/>
        </w:rPr>
        <w:t xml:space="preserve">zdaniu poprzednim </w:t>
      </w:r>
      <w:r w:rsidR="00306088" w:rsidRPr="00EB4BEF">
        <w:rPr>
          <w:rFonts w:asciiTheme="minorHAnsi" w:hAnsiTheme="minorHAnsi" w:cstheme="minorHAnsi"/>
        </w:rPr>
        <w:t xml:space="preserve">nie jest równoznaczne z akceptacją wyceny lub pracochłonności wskazanej przez Wykonawcę i będzie podlegać dodatkowej weryfikacji na etapie sporządzania i akceptacji kosztorysu powykonawczego Prac. </w:t>
      </w:r>
    </w:p>
    <w:p w14:paraId="4F05802A" w14:textId="203CA838" w:rsidR="007C2BC8" w:rsidRPr="00EB4BEF" w:rsidRDefault="007C2BC8" w:rsidP="00D53064">
      <w:pPr>
        <w:pStyle w:val="Nagwek2"/>
        <w:keepNext w:val="0"/>
        <w:widowControl w:val="0"/>
        <w:numPr>
          <w:ilvl w:val="1"/>
          <w:numId w:val="16"/>
        </w:numPr>
        <w:spacing w:line="240" w:lineRule="atLeast"/>
        <w:rPr>
          <w:rFonts w:asciiTheme="minorHAnsi" w:hAnsiTheme="minorHAnsi" w:cstheme="minorHAnsi"/>
        </w:rPr>
      </w:pPr>
      <w:r w:rsidRPr="00EB4BEF">
        <w:rPr>
          <w:rFonts w:asciiTheme="minorHAnsi" w:hAnsiTheme="minorHAnsi" w:cstheme="minorHAnsi"/>
        </w:rPr>
        <w:t xml:space="preserve">Zmiany w zakresie zlecanych Prac są odnotowywane przez </w:t>
      </w:r>
      <w:r w:rsidR="0064031B" w:rsidRPr="00EB4BEF">
        <w:rPr>
          <w:rFonts w:asciiTheme="minorHAnsi" w:hAnsiTheme="minorHAnsi" w:cstheme="minorHAnsi"/>
        </w:rPr>
        <w:t>Przedstawiciela Zamawiającego w </w:t>
      </w:r>
      <w:r w:rsidRPr="00EB4BEF">
        <w:rPr>
          <w:rFonts w:asciiTheme="minorHAnsi" w:hAnsiTheme="minorHAnsi" w:cstheme="minorHAnsi"/>
        </w:rPr>
        <w:t>Protokole Odbioru w trakcie realizacji Prac.</w:t>
      </w:r>
    </w:p>
    <w:p w14:paraId="2112ABFE" w14:textId="032F69BB" w:rsidR="007C2BC8" w:rsidRPr="00FC29CF" w:rsidRDefault="007C2BC8" w:rsidP="00D53064">
      <w:pPr>
        <w:pStyle w:val="Nagwek2"/>
        <w:keepNext w:val="0"/>
        <w:widowControl w:val="0"/>
        <w:numPr>
          <w:ilvl w:val="1"/>
          <w:numId w:val="16"/>
        </w:numPr>
        <w:spacing w:line="240" w:lineRule="atLeast"/>
        <w:rPr>
          <w:rFonts w:asciiTheme="minorHAnsi" w:hAnsiTheme="minorHAnsi" w:cstheme="minorHAnsi"/>
        </w:rPr>
      </w:pPr>
      <w:r w:rsidRPr="00EB4BEF">
        <w:rPr>
          <w:rFonts w:asciiTheme="minorHAnsi" w:hAnsiTheme="minorHAnsi" w:cstheme="minorHAnsi"/>
        </w:rPr>
        <w:t>Wykonawca zobowiązany jest pisemnie zgłosić gotowość do odbioru Prac nie później niż wynika to z terminów określo</w:t>
      </w:r>
      <w:r w:rsidR="00DB4DB2" w:rsidRPr="00EB4BEF">
        <w:rPr>
          <w:rFonts w:asciiTheme="minorHAnsi" w:hAnsiTheme="minorHAnsi" w:cstheme="minorHAnsi"/>
        </w:rPr>
        <w:t xml:space="preserve">nych w </w:t>
      </w:r>
      <w:r w:rsidR="00E176D0" w:rsidRPr="00EB4BEF">
        <w:rPr>
          <w:rFonts w:asciiTheme="minorHAnsi" w:hAnsiTheme="minorHAnsi" w:cstheme="minorHAnsi"/>
        </w:rPr>
        <w:t>Opisie Przedmiotu Zamówienia</w:t>
      </w:r>
      <w:r w:rsidR="00DB4DB2" w:rsidRPr="00EB4BEF">
        <w:rPr>
          <w:rFonts w:asciiTheme="minorHAnsi" w:hAnsiTheme="minorHAnsi" w:cstheme="minorHAnsi"/>
        </w:rPr>
        <w:t xml:space="preserve"> lub</w:t>
      </w:r>
      <w:r w:rsidRPr="00EB4BEF">
        <w:rPr>
          <w:rFonts w:asciiTheme="minorHAnsi" w:hAnsiTheme="minorHAnsi" w:cstheme="minorHAnsi"/>
        </w:rPr>
        <w:t xml:space="preserve"> </w:t>
      </w:r>
      <w:r w:rsidRPr="00FC29CF">
        <w:rPr>
          <w:rFonts w:asciiTheme="minorHAnsi" w:hAnsiTheme="minorHAnsi" w:cstheme="minorHAnsi"/>
        </w:rPr>
        <w:t xml:space="preserve">Zleceniu Wykonania </w:t>
      </w:r>
      <w:r w:rsidR="00AA0241" w:rsidRPr="00FC29CF">
        <w:rPr>
          <w:rFonts w:asciiTheme="minorHAnsi" w:hAnsiTheme="minorHAnsi" w:cstheme="minorHAnsi"/>
        </w:rPr>
        <w:t>Prac.</w:t>
      </w:r>
    </w:p>
    <w:p w14:paraId="645CF5DB" w14:textId="73A3331F" w:rsidR="007C2BC8" w:rsidRPr="006110B9" w:rsidRDefault="007C2BC8"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jest zobowiązany do zgłoszenia urządzeń do odbiorów etapowych prac poprzez wpis</w:t>
      </w:r>
      <w:r w:rsidR="009C2498" w:rsidRPr="006110B9">
        <w:rPr>
          <w:rFonts w:asciiTheme="minorHAnsi" w:hAnsiTheme="minorHAnsi" w:cstheme="minorHAnsi"/>
        </w:rPr>
        <w:t xml:space="preserve"> </w:t>
      </w:r>
      <w:r w:rsidR="005E4993" w:rsidRPr="006110B9">
        <w:rPr>
          <w:rFonts w:asciiTheme="minorHAnsi" w:hAnsiTheme="minorHAnsi" w:cstheme="minorHAnsi"/>
        </w:rPr>
        <w:t>w </w:t>
      </w:r>
      <w:r w:rsidRPr="006110B9">
        <w:rPr>
          <w:rFonts w:asciiTheme="minorHAnsi" w:hAnsiTheme="minorHAnsi" w:cstheme="minorHAnsi"/>
        </w:rPr>
        <w:t>Dzienniku Prac.</w:t>
      </w:r>
    </w:p>
    <w:p w14:paraId="5D50B071" w14:textId="1799E752" w:rsidR="007C2BC8" w:rsidRPr="006110B9" w:rsidRDefault="007C2BC8"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Zamawiający wyznacza datę przystąpienia do odbioru Prac w terminie określonym w Zleceniu Wykonania </w:t>
      </w:r>
      <w:r w:rsidR="00EB4BEF">
        <w:rPr>
          <w:rFonts w:asciiTheme="minorHAnsi" w:hAnsiTheme="minorHAnsi" w:cstheme="minorHAnsi"/>
        </w:rPr>
        <w:t xml:space="preserve"> </w:t>
      </w:r>
      <w:r w:rsidR="00AA0241">
        <w:rPr>
          <w:rFonts w:asciiTheme="minorHAnsi" w:hAnsiTheme="minorHAnsi" w:cstheme="minorHAnsi"/>
        </w:rPr>
        <w:t>Prac</w:t>
      </w:r>
      <w:r w:rsidRPr="006110B9">
        <w:rPr>
          <w:rFonts w:asciiTheme="minorHAnsi" w:hAnsiTheme="minorHAnsi" w:cstheme="minorHAnsi"/>
        </w:rPr>
        <w:t>.</w:t>
      </w:r>
    </w:p>
    <w:p w14:paraId="7B8DCFBD" w14:textId="52580792" w:rsidR="007C2BC8" w:rsidRPr="00C05924" w:rsidRDefault="007C2BC8" w:rsidP="00D53064">
      <w:pPr>
        <w:pStyle w:val="Nagwek2"/>
        <w:keepNext w:val="0"/>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Czynności odbiorowe potwierdzane są w Protoko</w:t>
      </w:r>
      <w:r w:rsidR="00AA0241" w:rsidRPr="00C05924">
        <w:rPr>
          <w:rFonts w:asciiTheme="minorHAnsi" w:hAnsiTheme="minorHAnsi" w:cstheme="minorHAnsi"/>
        </w:rPr>
        <w:t>łach</w:t>
      </w:r>
      <w:r w:rsidRPr="00C05924">
        <w:rPr>
          <w:rFonts w:asciiTheme="minorHAnsi" w:hAnsiTheme="minorHAnsi" w:cstheme="minorHAnsi"/>
        </w:rPr>
        <w:t xml:space="preserve"> Odbioru</w:t>
      </w:r>
      <w:r w:rsidR="00BC72A8" w:rsidRPr="00C05924">
        <w:rPr>
          <w:rFonts w:asciiTheme="minorHAnsi" w:hAnsiTheme="minorHAnsi" w:cstheme="minorHAnsi"/>
        </w:rPr>
        <w:t xml:space="preserve"> </w:t>
      </w:r>
      <w:r w:rsidR="005E4993" w:rsidRPr="00C05924">
        <w:rPr>
          <w:rFonts w:asciiTheme="minorHAnsi" w:hAnsiTheme="minorHAnsi" w:cstheme="minorHAnsi"/>
        </w:rPr>
        <w:t>w </w:t>
      </w:r>
      <w:r w:rsidRPr="00C05924">
        <w:rPr>
          <w:rFonts w:asciiTheme="minorHAnsi" w:hAnsiTheme="minorHAnsi" w:cstheme="minorHAnsi"/>
        </w:rPr>
        <w:t>obecności Przedstawicieli Zamawiającego i Prz</w:t>
      </w:r>
      <w:r w:rsidR="00BC72A8" w:rsidRPr="00C05924">
        <w:rPr>
          <w:rFonts w:asciiTheme="minorHAnsi" w:hAnsiTheme="minorHAnsi" w:cstheme="minorHAnsi"/>
        </w:rPr>
        <w:t>edstawiciela Wykonawcy. Protokoły</w:t>
      </w:r>
      <w:r w:rsidRPr="00C05924">
        <w:rPr>
          <w:rFonts w:asciiTheme="minorHAnsi" w:hAnsiTheme="minorHAnsi" w:cstheme="minorHAnsi"/>
        </w:rPr>
        <w:t xml:space="preserve"> Odbioru </w:t>
      </w:r>
      <w:r w:rsidR="00BC72A8" w:rsidRPr="00C05924">
        <w:rPr>
          <w:rFonts w:asciiTheme="minorHAnsi" w:hAnsiTheme="minorHAnsi" w:cstheme="minorHAnsi"/>
        </w:rPr>
        <w:t>sporządzane będą</w:t>
      </w:r>
      <w:r w:rsidRPr="00C05924">
        <w:rPr>
          <w:rFonts w:asciiTheme="minorHAnsi" w:hAnsiTheme="minorHAnsi" w:cstheme="minorHAnsi"/>
        </w:rPr>
        <w:t xml:space="preserve"> w dwóch egzemplarzach, po jednym dla każdej ze Stron.</w:t>
      </w:r>
    </w:p>
    <w:p w14:paraId="3D06D8E0" w14:textId="77777777" w:rsidR="009C35A3" w:rsidRPr="00C05924" w:rsidRDefault="007C2BC8" w:rsidP="00D53064">
      <w:pPr>
        <w:pStyle w:val="Nagwek2"/>
        <w:keepNext w:val="0"/>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Do obowiązków Wykonawcy należy, niezwłocznie po zgłoszeniu gotowości do odbioru, przekazanie Przedstawicielowi Zamawiającego dokumentów pozwalających na ocenę prawidłowego wykonania Prac, a w szczególności:</w:t>
      </w:r>
    </w:p>
    <w:p w14:paraId="419B349E" w14:textId="27B716E7" w:rsidR="007C2BC8" w:rsidRPr="00C05924" w:rsidRDefault="007C2BC8"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 xml:space="preserve">Zlecenia Wykonania </w:t>
      </w:r>
      <w:r w:rsidR="00AA0241" w:rsidRPr="00C05924">
        <w:rPr>
          <w:rFonts w:asciiTheme="minorHAnsi" w:hAnsiTheme="minorHAnsi" w:cstheme="minorHAnsi"/>
        </w:rPr>
        <w:t>Prac</w:t>
      </w:r>
      <w:r w:rsidRPr="00C05924">
        <w:rPr>
          <w:rFonts w:asciiTheme="minorHAnsi" w:hAnsiTheme="minorHAnsi" w:cstheme="minorHAnsi"/>
        </w:rPr>
        <w:t>;</w:t>
      </w:r>
    </w:p>
    <w:p w14:paraId="7A3E65C4" w14:textId="15031381" w:rsidR="007C2BC8" w:rsidRPr="00C05924" w:rsidRDefault="00AA0241"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wcześniejszych Protokołów Odbioru częściowego</w:t>
      </w:r>
      <w:r w:rsidR="007C2BC8" w:rsidRPr="00C05924">
        <w:rPr>
          <w:rFonts w:asciiTheme="minorHAnsi" w:hAnsiTheme="minorHAnsi" w:cstheme="minorHAnsi"/>
        </w:rPr>
        <w:t>;</w:t>
      </w:r>
    </w:p>
    <w:p w14:paraId="46D2FE46" w14:textId="0906AF86" w:rsidR="007C2BC8"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lastRenderedPageBreak/>
        <w:t>Niezbędnych</w:t>
      </w:r>
      <w:r w:rsidR="007C2BC8" w:rsidRPr="00C05924">
        <w:rPr>
          <w:rFonts w:asciiTheme="minorHAnsi" w:hAnsiTheme="minorHAnsi" w:cstheme="minorHAnsi"/>
        </w:rPr>
        <w:t xml:space="preserve"> świadectw </w:t>
      </w:r>
      <w:r w:rsidR="00523BF3" w:rsidRPr="00C05924">
        <w:rPr>
          <w:rFonts w:asciiTheme="minorHAnsi" w:hAnsiTheme="minorHAnsi" w:cstheme="minorHAnsi"/>
        </w:rPr>
        <w:t>kontroli jakości</w:t>
      </w:r>
      <w:r w:rsidR="007C2BC8" w:rsidRPr="006110B9">
        <w:rPr>
          <w:rFonts w:asciiTheme="minorHAnsi" w:hAnsiTheme="minorHAnsi" w:cstheme="minorHAnsi"/>
        </w:rPr>
        <w:t>;</w:t>
      </w:r>
    </w:p>
    <w:p w14:paraId="277196D4" w14:textId="2CB5E414" w:rsidR="007C2BC8"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Dokumentacji</w:t>
      </w:r>
      <w:r w:rsidR="007C2BC8" w:rsidRPr="006110B9">
        <w:rPr>
          <w:rFonts w:asciiTheme="minorHAnsi" w:hAnsiTheme="minorHAnsi" w:cstheme="minorHAnsi"/>
        </w:rPr>
        <w:t xml:space="preserve"> powykonawczej (w tym atesty materiałowe, certyfikaty bezpieczeństwa, karty gwarancyjne, instrukcje obsługi DTR itp.).</w:t>
      </w:r>
    </w:p>
    <w:p w14:paraId="4BB3FCDC" w14:textId="0AD887C1" w:rsidR="007C2BC8" w:rsidRPr="006110B9" w:rsidRDefault="007C2BC8"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 przypadku stwierdzenia Wad lub niekompletności przedmiotu odbioru, Zamawiający może odmówić podpisania Protokołu Odbioru</w:t>
      </w:r>
      <w:r w:rsidR="00382538">
        <w:rPr>
          <w:rFonts w:asciiTheme="minorHAnsi" w:hAnsiTheme="minorHAnsi" w:cstheme="minorHAnsi"/>
        </w:rPr>
        <w:t xml:space="preserve">. </w:t>
      </w:r>
      <w:r w:rsidRPr="006110B9">
        <w:rPr>
          <w:rFonts w:asciiTheme="minorHAnsi" w:hAnsiTheme="minorHAnsi" w:cstheme="minorHAnsi"/>
        </w:rPr>
        <w:t xml:space="preserve">Zamawiający jest uprawniony, lecz </w:t>
      </w:r>
      <w:r w:rsidR="006F5500" w:rsidRPr="006110B9">
        <w:rPr>
          <w:rFonts w:asciiTheme="minorHAnsi" w:hAnsiTheme="minorHAnsi" w:cstheme="minorHAnsi"/>
        </w:rPr>
        <w:t>niezobowiązany</w:t>
      </w:r>
      <w:r w:rsidRPr="006110B9">
        <w:rPr>
          <w:rFonts w:asciiTheme="minorHAnsi" w:hAnsiTheme="minorHAnsi" w:cstheme="minorHAnsi"/>
        </w:rPr>
        <w:t xml:space="preserve"> do podpisania Protokołu Odbioru pomimo stwierdzenia Wad lub niekompletności przedmiotu odbioru – w tym przypadku Protokół Odbioru będzie zawierał zestawienie stwierdzonych Wad </w:t>
      </w:r>
      <w:r w:rsidR="00641638">
        <w:rPr>
          <w:rFonts w:asciiTheme="minorHAnsi" w:hAnsiTheme="minorHAnsi" w:cstheme="minorHAnsi"/>
        </w:rPr>
        <w:br/>
      </w:r>
      <w:r w:rsidRPr="006110B9">
        <w:rPr>
          <w:rFonts w:asciiTheme="minorHAnsi" w:hAnsiTheme="minorHAnsi" w:cstheme="minorHAnsi"/>
        </w:rPr>
        <w:t xml:space="preserve">lub niekompletności wraz z terminami ich usunięcia przez Wykonawcę, do </w:t>
      </w:r>
      <w:r w:rsidR="00523BF3" w:rsidRPr="006110B9">
        <w:rPr>
          <w:rFonts w:asciiTheme="minorHAnsi" w:hAnsiTheme="minorHAnsi" w:cstheme="minorHAnsi"/>
        </w:rPr>
        <w:t>usunięcia, których</w:t>
      </w:r>
      <w:r w:rsidRPr="006110B9">
        <w:rPr>
          <w:rFonts w:asciiTheme="minorHAnsi" w:hAnsiTheme="minorHAnsi" w:cstheme="minorHAnsi"/>
        </w:rPr>
        <w:t xml:space="preserve"> Wykonawca </w:t>
      </w:r>
      <w:r w:rsidR="00641638">
        <w:rPr>
          <w:rFonts w:asciiTheme="minorHAnsi" w:hAnsiTheme="minorHAnsi" w:cstheme="minorHAnsi"/>
        </w:rPr>
        <w:br/>
      </w:r>
      <w:r w:rsidRPr="006110B9">
        <w:rPr>
          <w:rFonts w:asciiTheme="minorHAnsi" w:hAnsiTheme="minorHAnsi" w:cstheme="minorHAnsi"/>
        </w:rPr>
        <w:t>jest zobowiązany.</w:t>
      </w:r>
    </w:p>
    <w:p w14:paraId="52F86674" w14:textId="673806D4" w:rsidR="00730B60" w:rsidRPr="006110B9" w:rsidRDefault="00730B60"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Wady lub niekompletności, które nie zostały usunięte przez W</w:t>
      </w:r>
      <w:r w:rsidR="005E4993" w:rsidRPr="006110B9">
        <w:rPr>
          <w:rFonts w:asciiTheme="minorHAnsi" w:hAnsiTheme="minorHAnsi" w:cstheme="minorHAnsi"/>
        </w:rPr>
        <w:t>ykonawcę w terminie ustalonym w </w:t>
      </w:r>
      <w:r w:rsidRPr="006110B9">
        <w:rPr>
          <w:rFonts w:asciiTheme="minorHAnsi" w:hAnsiTheme="minorHAnsi" w:cstheme="minorHAnsi"/>
        </w:rPr>
        <w:t xml:space="preserve">Protokole Odbioru mogą </w:t>
      </w:r>
      <w:r w:rsidRPr="00BC67BC">
        <w:rPr>
          <w:rFonts w:asciiTheme="minorHAnsi" w:hAnsiTheme="minorHAnsi" w:cstheme="minorHAnsi"/>
        </w:rPr>
        <w:t>zostać usunięte przez Zamawiającego lub zlecone do usunięcia stronie trzeciej na koszt i ryzyko Wykonawcy, bez upoważnienia sądu i bez utraty uprawnień z tytułu gwarancji i rękojmi udzielonych przez Wykonawcę</w:t>
      </w:r>
      <w:r w:rsidRPr="00FC29CF">
        <w:rPr>
          <w:rFonts w:asciiTheme="minorHAnsi" w:hAnsiTheme="minorHAnsi" w:cstheme="minorHAnsi"/>
        </w:rPr>
        <w:t>, jak również bez utraty prawa do skorzystania z Zabezpieczenia Należytego Wykonania Umowy</w:t>
      </w:r>
      <w:r w:rsidRPr="00BC67BC">
        <w:rPr>
          <w:rFonts w:asciiTheme="minorHAnsi" w:hAnsiTheme="minorHAnsi" w:cstheme="minorHAnsi"/>
        </w:rPr>
        <w:t xml:space="preserve">. Zamawiający powiadomi o tym pisemnie Wykonawcę. </w:t>
      </w:r>
      <w:r w:rsidRPr="00FC29CF">
        <w:rPr>
          <w:rFonts w:asciiTheme="minorHAnsi" w:hAnsiTheme="minorHAnsi" w:cstheme="minorHAnsi"/>
        </w:rPr>
        <w:t>Zamawiającemu przysługuje również prawo naliczenia stosownych kar umownych za okres od chwili upływu terminu na usunięcie Wady lub niekompletności do chwili usunięcia Wady lub niekompletności.</w:t>
      </w:r>
    </w:p>
    <w:p w14:paraId="44BE895F" w14:textId="71FF220F" w:rsidR="00A11807" w:rsidRPr="00C05924" w:rsidRDefault="00A11807" w:rsidP="00D53064">
      <w:pPr>
        <w:pStyle w:val="Akapitzlist"/>
        <w:numPr>
          <w:ilvl w:val="1"/>
          <w:numId w:val="16"/>
        </w:numPr>
        <w:jc w:val="both"/>
        <w:rPr>
          <w:rFonts w:asciiTheme="minorHAnsi" w:hAnsiTheme="minorHAnsi" w:cstheme="minorHAnsi"/>
        </w:rPr>
      </w:pPr>
      <w:r w:rsidRPr="009808C9">
        <w:rPr>
          <w:rFonts w:asciiTheme="minorHAnsi" w:hAnsiTheme="minorHAnsi" w:cstheme="minorHAnsi"/>
          <w:u w:val="single"/>
        </w:rPr>
        <w:t>Protokół Dostawy Rur Preizolowanych</w:t>
      </w:r>
      <w:r w:rsidRPr="00A11807">
        <w:rPr>
          <w:rFonts w:asciiTheme="minorHAnsi" w:hAnsiTheme="minorHAnsi" w:cstheme="minorHAnsi"/>
        </w:rPr>
        <w:t xml:space="preserve"> stanowiący Załącznik nr </w:t>
      </w:r>
      <w:r w:rsidR="00723019">
        <w:rPr>
          <w:rFonts w:asciiTheme="minorHAnsi" w:hAnsiTheme="minorHAnsi" w:cstheme="minorHAnsi"/>
        </w:rPr>
        <w:t>3</w:t>
      </w:r>
      <w:r w:rsidRPr="00A11807">
        <w:rPr>
          <w:rFonts w:asciiTheme="minorHAnsi" w:hAnsiTheme="minorHAnsi" w:cstheme="minorHAnsi"/>
        </w:rPr>
        <w:t xml:space="preserve"> do OPZ / </w:t>
      </w:r>
      <w:r w:rsidRPr="009808C9">
        <w:rPr>
          <w:rFonts w:asciiTheme="minorHAnsi" w:hAnsiTheme="minorHAnsi" w:cstheme="minorHAnsi"/>
          <w:u w:val="single"/>
        </w:rPr>
        <w:t xml:space="preserve">Protokół Gotowości Energetycznej </w:t>
      </w:r>
      <w:r w:rsidRPr="00A11807">
        <w:rPr>
          <w:rFonts w:asciiTheme="minorHAnsi" w:hAnsiTheme="minorHAnsi" w:cstheme="minorHAnsi"/>
        </w:rPr>
        <w:t xml:space="preserve">Załącznik nr </w:t>
      </w:r>
      <w:r w:rsidR="00723019">
        <w:rPr>
          <w:rFonts w:asciiTheme="minorHAnsi" w:hAnsiTheme="minorHAnsi" w:cstheme="minorHAnsi"/>
        </w:rPr>
        <w:t>4</w:t>
      </w:r>
      <w:r w:rsidRPr="00A11807">
        <w:rPr>
          <w:rFonts w:asciiTheme="minorHAnsi" w:hAnsiTheme="minorHAnsi" w:cstheme="minorHAnsi"/>
        </w:rPr>
        <w:t xml:space="preserve"> do OPZ Protokoły odbiorowe realizacji procesu inwestycyjnego - Protokół nr 12a / </w:t>
      </w:r>
      <w:r w:rsidRPr="009808C9">
        <w:rPr>
          <w:rFonts w:asciiTheme="minorHAnsi" w:hAnsiTheme="minorHAnsi" w:cstheme="minorHAnsi"/>
          <w:u w:val="single"/>
        </w:rPr>
        <w:t>Protokół Odbioru Końcowego</w:t>
      </w:r>
      <w:r w:rsidRPr="00A11807">
        <w:rPr>
          <w:rFonts w:asciiTheme="minorHAnsi" w:hAnsiTheme="minorHAnsi" w:cstheme="minorHAnsi"/>
        </w:rPr>
        <w:t xml:space="preserve"> stanowiący Załącznik nr </w:t>
      </w:r>
      <w:r w:rsidR="00723019">
        <w:rPr>
          <w:rFonts w:asciiTheme="minorHAnsi" w:hAnsiTheme="minorHAnsi" w:cstheme="minorHAnsi"/>
        </w:rPr>
        <w:t>4</w:t>
      </w:r>
      <w:r w:rsidRPr="00A11807">
        <w:rPr>
          <w:rFonts w:asciiTheme="minorHAnsi" w:hAnsiTheme="minorHAnsi" w:cstheme="minorHAnsi"/>
        </w:rPr>
        <w:t xml:space="preserve"> do OPZ Protokoły odbiorowe realizacji procesu inwestycyjnego - Protokół nr 13</w:t>
      </w:r>
      <w:r w:rsidR="00723019">
        <w:rPr>
          <w:rFonts w:asciiTheme="minorHAnsi" w:hAnsiTheme="minorHAnsi" w:cstheme="minorHAnsi"/>
        </w:rPr>
        <w:t xml:space="preserve"> / </w:t>
      </w:r>
      <w:r w:rsidR="00723019" w:rsidRPr="009808C9">
        <w:rPr>
          <w:rFonts w:asciiTheme="minorHAnsi" w:hAnsiTheme="minorHAnsi" w:cstheme="minorHAnsi"/>
          <w:u w:val="single"/>
        </w:rPr>
        <w:t>Protokół Odbioru końcowego podłączenia przyłącza preizolowanego do węzła cieplnego</w:t>
      </w:r>
      <w:r w:rsidR="00723019">
        <w:rPr>
          <w:rFonts w:asciiTheme="minorHAnsi" w:hAnsiTheme="minorHAnsi" w:cstheme="minorHAnsi"/>
        </w:rPr>
        <w:t xml:space="preserve"> Załącznik nr 4 do OPZ</w:t>
      </w:r>
      <w:r w:rsidR="00BB56CD" w:rsidRPr="00BB56CD">
        <w:t xml:space="preserve"> </w:t>
      </w:r>
      <w:r w:rsidR="00BB56CD" w:rsidRPr="00BB56CD">
        <w:rPr>
          <w:rFonts w:asciiTheme="minorHAnsi" w:hAnsiTheme="minorHAnsi" w:cstheme="minorHAnsi"/>
        </w:rPr>
        <w:t>Protokoły odbiorowe realizacji procesu inwestycyjnego</w:t>
      </w:r>
      <w:r w:rsidR="00BB56CD">
        <w:rPr>
          <w:rFonts w:asciiTheme="minorHAnsi" w:hAnsiTheme="minorHAnsi" w:cstheme="minorHAnsi"/>
        </w:rPr>
        <w:t xml:space="preserve"> – Protokół nr 17</w:t>
      </w:r>
      <w:r w:rsidR="00723019">
        <w:rPr>
          <w:rFonts w:asciiTheme="minorHAnsi" w:hAnsiTheme="minorHAnsi" w:cstheme="minorHAnsi"/>
        </w:rPr>
        <w:t xml:space="preserve"> </w:t>
      </w:r>
      <w:r w:rsidRPr="00A11807">
        <w:rPr>
          <w:rFonts w:asciiTheme="minorHAnsi" w:hAnsiTheme="minorHAnsi" w:cstheme="minorHAnsi"/>
        </w:rPr>
        <w:t xml:space="preserve"> będzie stanowił podstaw</w:t>
      </w:r>
      <w:r w:rsidRPr="00C05924">
        <w:rPr>
          <w:rFonts w:asciiTheme="minorHAnsi" w:hAnsiTheme="minorHAnsi" w:cstheme="minorHAnsi"/>
        </w:rPr>
        <w:t>ę do wystawienia faktury VAT, z uwzględnieniem postanowień ust. 6.16.</w:t>
      </w:r>
    </w:p>
    <w:p w14:paraId="13741D4D" w14:textId="54B6A338" w:rsidR="007C2BC8" w:rsidRPr="00C05924" w:rsidRDefault="007C2BC8" w:rsidP="00D53064">
      <w:pPr>
        <w:pStyle w:val="Nagwek2"/>
        <w:keepNext w:val="0"/>
        <w:widowControl w:val="0"/>
        <w:numPr>
          <w:ilvl w:val="1"/>
          <w:numId w:val="16"/>
        </w:numPr>
        <w:spacing w:line="240" w:lineRule="atLeast"/>
        <w:rPr>
          <w:rFonts w:asciiTheme="minorHAnsi" w:hAnsiTheme="minorHAnsi" w:cstheme="minorHAnsi"/>
        </w:rPr>
      </w:pPr>
      <w:bookmarkStart w:id="84" w:name="_Ref442952679"/>
      <w:r w:rsidRPr="00C05924">
        <w:rPr>
          <w:rFonts w:asciiTheme="minorHAnsi" w:hAnsiTheme="minorHAnsi" w:cstheme="minorHAnsi"/>
        </w:rPr>
        <w:t>W celu</w:t>
      </w:r>
      <w:r w:rsidR="00E142B2" w:rsidRPr="00C05924">
        <w:rPr>
          <w:rFonts w:asciiTheme="minorHAnsi" w:hAnsiTheme="minorHAnsi" w:cstheme="minorHAnsi"/>
        </w:rPr>
        <w:t xml:space="preserve"> sporządzenia Protokołu</w:t>
      </w:r>
      <w:r w:rsidR="00473654" w:rsidRPr="00C05924">
        <w:rPr>
          <w:rFonts w:asciiTheme="minorHAnsi" w:hAnsiTheme="minorHAnsi" w:cstheme="minorHAnsi"/>
        </w:rPr>
        <w:t>, o którym mowa w pkt. 6.15.,</w:t>
      </w:r>
      <w:r w:rsidRPr="00C05924">
        <w:rPr>
          <w:rFonts w:asciiTheme="minorHAnsi" w:hAnsiTheme="minorHAnsi" w:cstheme="minorHAnsi"/>
        </w:rPr>
        <w:t>Wykonawca dostarczy Zamawiającemu:</w:t>
      </w:r>
      <w:bookmarkEnd w:id="84"/>
    </w:p>
    <w:p w14:paraId="7F73FD86" w14:textId="2D15D574" w:rsidR="00473654" w:rsidRPr="00C05924" w:rsidRDefault="006F5500"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Kosztorysy</w:t>
      </w:r>
      <w:r w:rsidR="007C2BC8" w:rsidRPr="00C05924">
        <w:rPr>
          <w:rFonts w:asciiTheme="minorHAnsi" w:hAnsiTheme="minorHAnsi" w:cstheme="minorHAnsi"/>
        </w:rPr>
        <w:t xml:space="preserve"> powykonawcze do Zleceń Wykonania </w:t>
      </w:r>
      <w:r w:rsidR="00473654" w:rsidRPr="00C05924">
        <w:rPr>
          <w:rFonts w:asciiTheme="minorHAnsi" w:hAnsiTheme="minorHAnsi" w:cstheme="minorHAnsi"/>
        </w:rPr>
        <w:t>Prac</w:t>
      </w:r>
    </w:p>
    <w:p w14:paraId="205A9715" w14:textId="77777777" w:rsidR="00473654" w:rsidRPr="00C05924" w:rsidRDefault="00473654" w:rsidP="00D53064">
      <w:pPr>
        <w:pStyle w:val="Nagwek2"/>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inne dokumenty wskazane w Opisie Przedmiotu Zamówienia;</w:t>
      </w:r>
    </w:p>
    <w:p w14:paraId="4E62C1BE" w14:textId="77777777" w:rsidR="00473654" w:rsidRPr="00473654" w:rsidRDefault="00473654" w:rsidP="00D53064">
      <w:pPr>
        <w:pStyle w:val="Nagwek2"/>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kopie wystawionych Wykonawcy faktur VAT</w:t>
      </w:r>
      <w:r w:rsidRPr="00473654">
        <w:rPr>
          <w:rFonts w:asciiTheme="minorHAnsi" w:hAnsiTheme="minorHAnsi" w:cstheme="minorHAnsi"/>
        </w:rPr>
        <w:t xml:space="preserve"> zakupu rur preizolowanych oraz oryginały krajowych deklaracji własności użytkowych dostarczonych rur preizolowanych. </w:t>
      </w:r>
    </w:p>
    <w:p w14:paraId="1E0647AE" w14:textId="63CA8532" w:rsidR="007C2BC8" w:rsidRPr="006110B9" w:rsidRDefault="007C2BC8"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Zamawiający zweryfikuje dostarczone przez Wykonawcę dokumenty określone w ust. </w:t>
      </w:r>
      <w:r w:rsidR="001B2354" w:rsidRPr="006110B9">
        <w:rPr>
          <w:rFonts w:asciiTheme="minorHAnsi" w:hAnsiTheme="minorHAnsi" w:cstheme="minorHAnsi"/>
        </w:rPr>
        <w:t>6.16</w:t>
      </w:r>
      <w:r w:rsidR="0021545D" w:rsidRPr="006110B9">
        <w:rPr>
          <w:rFonts w:asciiTheme="minorHAnsi" w:hAnsiTheme="minorHAnsi" w:cstheme="minorHAnsi"/>
        </w:rPr>
        <w:t xml:space="preserve">. </w:t>
      </w:r>
      <w:r w:rsidRPr="006110B9">
        <w:rPr>
          <w:rFonts w:asciiTheme="minorHAnsi" w:hAnsiTheme="minorHAnsi" w:cstheme="minorHAnsi"/>
        </w:rPr>
        <w:t>i w przypadku braku zastrzeżeń podpisze Proto</w:t>
      </w:r>
      <w:r w:rsidR="0021545D" w:rsidRPr="006110B9">
        <w:rPr>
          <w:rFonts w:asciiTheme="minorHAnsi" w:hAnsiTheme="minorHAnsi" w:cstheme="minorHAnsi"/>
        </w:rPr>
        <w:t xml:space="preserve">kół </w:t>
      </w:r>
      <w:r w:rsidR="00473654" w:rsidRPr="00473654">
        <w:rPr>
          <w:rFonts w:asciiTheme="minorHAnsi" w:hAnsiTheme="minorHAnsi" w:cstheme="minorHAnsi"/>
        </w:rPr>
        <w:t>Dostawy Rur Preizolowanych / Protokół Gotowości Energetycznej / Protokół Odbioru Końcowego</w:t>
      </w:r>
      <w:r w:rsidR="00D07D20">
        <w:rPr>
          <w:rFonts w:asciiTheme="minorHAnsi" w:hAnsiTheme="minorHAnsi" w:cstheme="minorHAnsi"/>
        </w:rPr>
        <w:t xml:space="preserve"> / </w:t>
      </w:r>
      <w:r w:rsidR="00D07D20" w:rsidRPr="00D07D20">
        <w:rPr>
          <w:rFonts w:asciiTheme="minorHAnsi" w:hAnsiTheme="minorHAnsi" w:cstheme="minorHAnsi"/>
        </w:rPr>
        <w:t>Protokół Odbioru końcowego podłączenia przyłącza preizolowanego do węzła cieplnego</w:t>
      </w:r>
      <w:r w:rsidR="00D07D20">
        <w:rPr>
          <w:rFonts w:asciiTheme="minorHAnsi" w:hAnsiTheme="minorHAnsi" w:cstheme="minorHAnsi"/>
        </w:rPr>
        <w:t xml:space="preserve"> </w:t>
      </w:r>
      <w:r w:rsidR="0021545D" w:rsidRPr="006110B9">
        <w:rPr>
          <w:rFonts w:asciiTheme="minorHAnsi" w:hAnsiTheme="minorHAnsi" w:cstheme="minorHAnsi"/>
        </w:rPr>
        <w:t xml:space="preserve">wraz </w:t>
      </w:r>
      <w:r w:rsidRPr="006110B9">
        <w:rPr>
          <w:rFonts w:asciiTheme="minorHAnsi" w:hAnsiTheme="minorHAnsi" w:cstheme="minorHAnsi"/>
        </w:rPr>
        <w:t xml:space="preserve">z Przedstawicielem Wykonawcy. W przypadku wystąpienia zastrzeżeń ze strony Zamawiającego dotyczących informacji zawartych w dokumentach określonych w ust. </w:t>
      </w:r>
      <w:r w:rsidR="001B2354" w:rsidRPr="006110B9">
        <w:rPr>
          <w:rFonts w:asciiTheme="minorHAnsi" w:hAnsiTheme="minorHAnsi" w:cstheme="minorHAnsi"/>
        </w:rPr>
        <w:t>6.16</w:t>
      </w:r>
      <w:r w:rsidRPr="006110B9">
        <w:rPr>
          <w:rFonts w:asciiTheme="minorHAnsi" w:hAnsiTheme="minorHAnsi" w:cstheme="minorHAnsi"/>
        </w:rPr>
        <w:t xml:space="preserve"> Strony dokonają ich weryfikacji.</w:t>
      </w:r>
    </w:p>
    <w:p w14:paraId="71F8B234" w14:textId="77777777" w:rsidR="008318DE" w:rsidRPr="006110B9" w:rsidRDefault="008318DE"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Z wyjątkiem przypadków, ustalonych w inny sposób w Umowie:</w:t>
      </w:r>
    </w:p>
    <w:p w14:paraId="6CD9667B" w14:textId="1F8ED444" w:rsidR="008318DE" w:rsidRPr="00AC36B5" w:rsidRDefault="008318DE"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Obmiary Prac w kosztorysach </w:t>
      </w:r>
      <w:r w:rsidRPr="00AC36B5">
        <w:rPr>
          <w:rFonts w:asciiTheme="minorHAnsi" w:hAnsiTheme="minorHAnsi" w:cstheme="minorHAnsi"/>
        </w:rPr>
        <w:t xml:space="preserve">powykonawczych mają być wykonane w </w:t>
      </w:r>
      <w:r w:rsidR="0064031B" w:rsidRPr="00AC36B5">
        <w:rPr>
          <w:rFonts w:asciiTheme="minorHAnsi" w:hAnsiTheme="minorHAnsi" w:cstheme="minorHAnsi"/>
        </w:rPr>
        <w:t>odniesieniu do ilości każdego z </w:t>
      </w:r>
      <w:r w:rsidRPr="00AC36B5">
        <w:rPr>
          <w:rFonts w:asciiTheme="minorHAnsi" w:hAnsiTheme="minorHAnsi" w:cstheme="minorHAnsi"/>
        </w:rPr>
        <w:t xml:space="preserve">elementów Prac i dostarczonych materiałów </w:t>
      </w:r>
      <w:r w:rsidRPr="00FC29CF">
        <w:rPr>
          <w:rFonts w:asciiTheme="minorHAnsi" w:hAnsiTheme="minorHAnsi" w:cstheme="minorHAnsi"/>
        </w:rPr>
        <w:t xml:space="preserve">określonych w </w:t>
      </w:r>
      <w:r w:rsidR="00193FF0" w:rsidRPr="00FC29CF">
        <w:rPr>
          <w:rFonts w:asciiTheme="minorHAnsi" w:hAnsiTheme="minorHAnsi" w:cstheme="minorHAnsi"/>
        </w:rPr>
        <w:t>Formularzu cenowym</w:t>
      </w:r>
      <w:r w:rsidR="00E22854" w:rsidRPr="00AC36B5">
        <w:rPr>
          <w:rFonts w:asciiTheme="minorHAnsi" w:hAnsiTheme="minorHAnsi" w:cstheme="minorHAnsi"/>
        </w:rPr>
        <w:t xml:space="preserve">, </w:t>
      </w:r>
      <w:r w:rsidRPr="00AC36B5">
        <w:rPr>
          <w:rFonts w:asciiTheme="minorHAnsi" w:hAnsiTheme="minorHAnsi" w:cstheme="minorHAnsi"/>
        </w:rPr>
        <w:t>zaakceptowanych kosztorysach lub innych dokumentach uznanych przez Strony;</w:t>
      </w:r>
    </w:p>
    <w:p w14:paraId="782BB37F" w14:textId="4571E70E" w:rsidR="00671145" w:rsidRPr="00AC36B5" w:rsidRDefault="008318DE" w:rsidP="00D53064">
      <w:pPr>
        <w:pStyle w:val="Nagwek2"/>
        <w:keepNext w:val="0"/>
        <w:widowControl w:val="0"/>
        <w:numPr>
          <w:ilvl w:val="2"/>
          <w:numId w:val="16"/>
        </w:numPr>
        <w:spacing w:line="240" w:lineRule="atLeast"/>
        <w:rPr>
          <w:rFonts w:asciiTheme="minorHAnsi" w:hAnsiTheme="minorHAnsi" w:cstheme="minorHAnsi"/>
        </w:rPr>
      </w:pPr>
      <w:r w:rsidRPr="00AC36B5">
        <w:rPr>
          <w:rFonts w:asciiTheme="minorHAnsi" w:hAnsiTheme="minorHAnsi" w:cstheme="minorHAnsi"/>
        </w:rPr>
        <w:t xml:space="preserve">obmiary mają się odnosić do przedmiaru Prac </w:t>
      </w:r>
      <w:r w:rsidRPr="00FC29CF">
        <w:rPr>
          <w:rFonts w:asciiTheme="minorHAnsi" w:hAnsiTheme="minorHAnsi" w:cstheme="minorHAnsi"/>
        </w:rPr>
        <w:t xml:space="preserve">określonego w Zleceniu Wykonania </w:t>
      </w:r>
      <w:r w:rsidR="00B97D4C" w:rsidRPr="00AC36B5">
        <w:rPr>
          <w:rFonts w:asciiTheme="minorHAnsi" w:hAnsiTheme="minorHAnsi" w:cstheme="minorHAnsi"/>
        </w:rPr>
        <w:t>Prac</w:t>
      </w:r>
      <w:r w:rsidRPr="00AC36B5">
        <w:rPr>
          <w:rFonts w:asciiTheme="minorHAnsi" w:hAnsiTheme="minorHAnsi" w:cstheme="minorHAnsi"/>
        </w:rPr>
        <w:t>.</w:t>
      </w:r>
    </w:p>
    <w:p w14:paraId="2D498C1D" w14:textId="77777777" w:rsidR="00335345" w:rsidRPr="008C7F60" w:rsidRDefault="00F65861" w:rsidP="00D53064">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85" w:name="_Ref327363523"/>
      <w:bookmarkStart w:id="86" w:name="_Ref419973248"/>
      <w:bookmarkStart w:id="87" w:name="_Toc437005846"/>
      <w:bookmarkStart w:id="88" w:name="_Toc40786558"/>
      <w:r w:rsidRPr="008C7F60">
        <w:rPr>
          <w:rFonts w:asciiTheme="minorHAnsi" w:hAnsiTheme="minorHAnsi" w:cstheme="minorHAnsi"/>
          <w:b w:val="0"/>
          <w:color w:val="092D74"/>
          <w:sz w:val="20"/>
          <w:szCs w:val="20"/>
        </w:rPr>
        <w:t>GWARANCJA</w:t>
      </w:r>
      <w:bookmarkEnd w:id="85"/>
      <w:r w:rsidRPr="008C7F60">
        <w:rPr>
          <w:rFonts w:asciiTheme="minorHAnsi" w:hAnsiTheme="minorHAnsi" w:cstheme="minorHAnsi"/>
          <w:b w:val="0"/>
          <w:color w:val="092D74"/>
          <w:sz w:val="20"/>
          <w:szCs w:val="20"/>
        </w:rPr>
        <w:t xml:space="preserve"> I RĘKOJMIA</w:t>
      </w:r>
      <w:bookmarkEnd w:id="86"/>
      <w:bookmarkEnd w:id="87"/>
      <w:bookmarkEnd w:id="88"/>
    </w:p>
    <w:p w14:paraId="79910D79" w14:textId="77777777" w:rsidR="00F65861" w:rsidRPr="006110B9" w:rsidRDefault="00F65861" w:rsidP="00D53064">
      <w:pPr>
        <w:pStyle w:val="Nagwek2"/>
        <w:keepNext w:val="0"/>
        <w:widowControl w:val="0"/>
        <w:numPr>
          <w:ilvl w:val="1"/>
          <w:numId w:val="16"/>
        </w:numPr>
        <w:spacing w:line="240" w:lineRule="atLeast"/>
        <w:rPr>
          <w:rFonts w:asciiTheme="minorHAnsi" w:hAnsiTheme="minorHAnsi" w:cstheme="minorHAnsi"/>
          <w:b/>
        </w:rPr>
      </w:pPr>
      <w:r w:rsidRPr="006110B9">
        <w:rPr>
          <w:rFonts w:asciiTheme="minorHAnsi" w:hAnsiTheme="minorHAnsi" w:cstheme="minorHAnsi"/>
        </w:rPr>
        <w:t xml:space="preserve">Wykonawca gwarantuje, że przedmiot Umowy będzie </w:t>
      </w:r>
      <w:r w:rsidR="00730B60" w:rsidRPr="006110B9">
        <w:rPr>
          <w:rFonts w:asciiTheme="minorHAnsi" w:hAnsiTheme="minorHAnsi" w:cstheme="minorHAnsi"/>
        </w:rPr>
        <w:t>wolny od Wad</w:t>
      </w:r>
      <w:r w:rsidRPr="006110B9">
        <w:rPr>
          <w:rFonts w:asciiTheme="minorHAnsi" w:hAnsiTheme="minorHAnsi" w:cstheme="minorHAnsi"/>
        </w:rPr>
        <w:t>.</w:t>
      </w:r>
    </w:p>
    <w:p w14:paraId="6A0FA81E" w14:textId="32857235" w:rsidR="009C35A3" w:rsidRDefault="00B81033" w:rsidP="00D53064">
      <w:pPr>
        <w:pStyle w:val="Nagwek2"/>
        <w:keepNext w:val="0"/>
        <w:widowControl w:val="0"/>
        <w:numPr>
          <w:ilvl w:val="1"/>
          <w:numId w:val="16"/>
        </w:numPr>
        <w:spacing w:line="240" w:lineRule="atLeast"/>
        <w:rPr>
          <w:rFonts w:asciiTheme="minorHAnsi" w:hAnsiTheme="minorHAnsi" w:cstheme="minorHAnsi"/>
        </w:rPr>
      </w:pPr>
      <w:bookmarkStart w:id="89" w:name="_Ref274035926"/>
      <w:r w:rsidRPr="006110B9">
        <w:rPr>
          <w:rFonts w:asciiTheme="minorHAnsi" w:hAnsiTheme="minorHAnsi" w:cstheme="minorHAnsi"/>
        </w:rPr>
        <w:t xml:space="preserve">Na wykonane Prace </w:t>
      </w:r>
      <w:r w:rsidR="00C20CC0" w:rsidRPr="006110B9">
        <w:rPr>
          <w:rFonts w:asciiTheme="minorHAnsi" w:hAnsiTheme="minorHAnsi" w:cstheme="minorHAnsi"/>
        </w:rPr>
        <w:t xml:space="preserve">Wykonawca </w:t>
      </w:r>
      <w:r w:rsidRPr="006110B9">
        <w:rPr>
          <w:rFonts w:asciiTheme="minorHAnsi" w:hAnsiTheme="minorHAnsi" w:cstheme="minorHAnsi"/>
        </w:rPr>
        <w:t xml:space="preserve">udziela </w:t>
      </w:r>
      <w:r w:rsidR="00CB1574" w:rsidRPr="009808C9">
        <w:rPr>
          <w:rFonts w:asciiTheme="minorHAnsi" w:hAnsiTheme="minorHAnsi" w:cstheme="minorHAnsi"/>
        </w:rPr>
        <w:t>60</w:t>
      </w:r>
      <w:r w:rsidR="00CB1574" w:rsidRPr="000761CA">
        <w:rPr>
          <w:rFonts w:asciiTheme="minorHAnsi" w:hAnsiTheme="minorHAnsi" w:cstheme="minorHAnsi"/>
        </w:rPr>
        <w:t xml:space="preserve"> </w:t>
      </w:r>
      <w:r w:rsidR="00F65861" w:rsidRPr="000761CA">
        <w:rPr>
          <w:rFonts w:asciiTheme="minorHAnsi" w:hAnsiTheme="minorHAnsi" w:cstheme="minorHAnsi"/>
        </w:rPr>
        <w:t xml:space="preserve">miesięcznej gwarancji oraz </w:t>
      </w:r>
      <w:r w:rsidR="00CB1574" w:rsidRPr="009808C9">
        <w:rPr>
          <w:rFonts w:asciiTheme="minorHAnsi" w:hAnsiTheme="minorHAnsi" w:cstheme="minorHAnsi"/>
        </w:rPr>
        <w:t>60</w:t>
      </w:r>
      <w:r w:rsidR="00CB1574" w:rsidRPr="000761CA">
        <w:rPr>
          <w:rFonts w:asciiTheme="minorHAnsi" w:hAnsiTheme="minorHAnsi" w:cstheme="minorHAnsi"/>
        </w:rPr>
        <w:t xml:space="preserve"> </w:t>
      </w:r>
      <w:r w:rsidR="00F65861" w:rsidRPr="000761CA">
        <w:rPr>
          <w:rFonts w:asciiTheme="minorHAnsi" w:hAnsiTheme="minorHAnsi" w:cstheme="minorHAnsi"/>
        </w:rPr>
        <w:t>miesię</w:t>
      </w:r>
      <w:r w:rsidR="00154EBC" w:rsidRPr="000761CA">
        <w:rPr>
          <w:rFonts w:asciiTheme="minorHAnsi" w:hAnsiTheme="minorHAnsi" w:cstheme="minorHAnsi"/>
        </w:rPr>
        <w:t>cz</w:t>
      </w:r>
      <w:r w:rsidR="00F96B7F" w:rsidRPr="000761CA">
        <w:rPr>
          <w:rFonts w:asciiTheme="minorHAnsi" w:hAnsiTheme="minorHAnsi" w:cstheme="minorHAnsi"/>
        </w:rPr>
        <w:t>nej rękojmi</w:t>
      </w:r>
      <w:r w:rsidR="00F96B7F" w:rsidRPr="006110B9">
        <w:rPr>
          <w:rFonts w:asciiTheme="minorHAnsi" w:hAnsiTheme="minorHAnsi" w:cstheme="minorHAnsi"/>
        </w:rPr>
        <w:t>. Okres Gwarancji i</w:t>
      </w:r>
      <w:r w:rsidR="00F65861" w:rsidRPr="006110B9">
        <w:rPr>
          <w:rFonts w:asciiTheme="minorHAnsi" w:hAnsiTheme="minorHAnsi" w:cstheme="minorHAnsi"/>
        </w:rPr>
        <w:t xml:space="preserve"> Rękojmi będzie liczony od daty podpisania Protokołu Odbioru </w:t>
      </w:r>
      <w:bookmarkEnd w:id="89"/>
      <w:r w:rsidR="007259CD" w:rsidRPr="006110B9">
        <w:rPr>
          <w:rFonts w:asciiTheme="minorHAnsi" w:hAnsiTheme="minorHAnsi" w:cstheme="minorHAnsi"/>
        </w:rPr>
        <w:t xml:space="preserve">tych </w:t>
      </w:r>
      <w:r w:rsidR="00936BA8" w:rsidRPr="006110B9">
        <w:rPr>
          <w:rFonts w:asciiTheme="minorHAnsi" w:hAnsiTheme="minorHAnsi" w:cstheme="minorHAnsi"/>
        </w:rPr>
        <w:t xml:space="preserve">Prac </w:t>
      </w:r>
      <w:r w:rsidR="00F96B7F" w:rsidRPr="006110B9">
        <w:rPr>
          <w:rFonts w:asciiTheme="minorHAnsi" w:hAnsiTheme="minorHAnsi" w:cstheme="minorHAnsi"/>
        </w:rPr>
        <w:t>z </w:t>
      </w:r>
      <w:r w:rsidR="007259CD" w:rsidRPr="006110B9">
        <w:rPr>
          <w:rFonts w:asciiTheme="minorHAnsi" w:hAnsiTheme="minorHAnsi" w:cstheme="minorHAnsi"/>
        </w:rPr>
        <w:t xml:space="preserve">wyłączeniem czynności czyścicielskich i związanych z przeglądami. W tym przypadku Wykonawca gwarantuje należyte wykonanie tych prac udzielając gwarancji na okres pomiędzy czynnościami czyścicielskimi lub przeglądami wynikającymi z harmonogramu </w:t>
      </w:r>
      <w:r w:rsidR="00632C67" w:rsidRPr="006110B9">
        <w:rPr>
          <w:rFonts w:asciiTheme="minorHAnsi" w:hAnsiTheme="minorHAnsi" w:cstheme="minorHAnsi"/>
        </w:rPr>
        <w:t>ich wykonania</w:t>
      </w:r>
      <w:r w:rsidR="007259CD" w:rsidRPr="006110B9">
        <w:rPr>
          <w:rFonts w:asciiTheme="minorHAnsi" w:hAnsiTheme="minorHAnsi" w:cstheme="minorHAnsi"/>
        </w:rPr>
        <w:t>.</w:t>
      </w:r>
    </w:p>
    <w:p w14:paraId="3ACF80C9" w14:textId="40237BE3" w:rsidR="00F65861" w:rsidRPr="006110B9" w:rsidRDefault="00F6586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 </w:t>
      </w:r>
      <w:r w:rsidR="00523BF3" w:rsidRPr="006110B9">
        <w:rPr>
          <w:rFonts w:asciiTheme="minorHAnsi" w:hAnsiTheme="minorHAnsi" w:cstheme="minorHAnsi"/>
        </w:rPr>
        <w:t>przypadku, gdy</w:t>
      </w:r>
      <w:r w:rsidRPr="006110B9">
        <w:rPr>
          <w:rFonts w:asciiTheme="minorHAnsi" w:hAnsiTheme="minorHAnsi" w:cstheme="minorHAnsi"/>
        </w:rPr>
        <w:t xml:space="preserve"> okres gwarancji lub r</w:t>
      </w:r>
      <w:r w:rsidR="00154EBC" w:rsidRPr="006110B9">
        <w:rPr>
          <w:rFonts w:asciiTheme="minorHAnsi" w:hAnsiTheme="minorHAnsi" w:cstheme="minorHAnsi"/>
        </w:rPr>
        <w:t>ękojmi na zabudowane materiały lub</w:t>
      </w:r>
      <w:r w:rsidRPr="006110B9">
        <w:rPr>
          <w:rFonts w:asciiTheme="minorHAnsi" w:hAnsiTheme="minorHAnsi" w:cstheme="minorHAnsi"/>
        </w:rPr>
        <w:t xml:space="preserve"> urządzenia udzielony przez producenta jest dłuższy od Okresu Gwar</w:t>
      </w:r>
      <w:r w:rsidR="00F96B7F" w:rsidRPr="006110B9">
        <w:rPr>
          <w:rFonts w:asciiTheme="minorHAnsi" w:hAnsiTheme="minorHAnsi" w:cstheme="minorHAnsi"/>
        </w:rPr>
        <w:t>ancji i</w:t>
      </w:r>
      <w:r w:rsidR="009C6862" w:rsidRPr="006110B9">
        <w:rPr>
          <w:rFonts w:asciiTheme="minorHAnsi" w:hAnsiTheme="minorHAnsi" w:cstheme="minorHAnsi"/>
        </w:rPr>
        <w:t xml:space="preserve"> Rękojmi wskazanego w ust</w:t>
      </w:r>
      <w:r w:rsidRPr="006110B9">
        <w:rPr>
          <w:rFonts w:asciiTheme="minorHAnsi" w:hAnsiTheme="minorHAnsi" w:cstheme="minorHAnsi"/>
        </w:rPr>
        <w:t>.</w:t>
      </w:r>
      <w:r w:rsidR="002550BF">
        <w:rPr>
          <w:rFonts w:asciiTheme="minorHAnsi" w:hAnsiTheme="minorHAnsi" w:cstheme="minorHAnsi"/>
        </w:rPr>
        <w:t xml:space="preserve"> 7.2. </w:t>
      </w:r>
      <w:r w:rsidRPr="006110B9">
        <w:rPr>
          <w:rFonts w:asciiTheme="minorHAnsi" w:hAnsiTheme="minorHAnsi" w:cstheme="minorHAnsi"/>
        </w:rPr>
        <w:t>powyżej,</w:t>
      </w:r>
      <w:r w:rsidR="002550BF">
        <w:rPr>
          <w:rFonts w:asciiTheme="minorHAnsi" w:hAnsiTheme="minorHAnsi" w:cstheme="minorHAnsi"/>
        </w:rPr>
        <w:t xml:space="preserve"> </w:t>
      </w:r>
      <w:r w:rsidR="00335345" w:rsidRPr="006110B9">
        <w:rPr>
          <w:rFonts w:asciiTheme="minorHAnsi" w:hAnsiTheme="minorHAnsi" w:cstheme="minorHAnsi"/>
        </w:rPr>
        <w:t>to w stosunku do</w:t>
      </w:r>
      <w:r w:rsidRPr="006110B9">
        <w:rPr>
          <w:rFonts w:asciiTheme="minorHAnsi" w:hAnsiTheme="minorHAnsi" w:cstheme="minorHAnsi"/>
        </w:rPr>
        <w:t xml:space="preserve"> takich m</w:t>
      </w:r>
      <w:r w:rsidR="0064781B" w:rsidRPr="006110B9">
        <w:rPr>
          <w:rFonts w:asciiTheme="minorHAnsi" w:hAnsiTheme="minorHAnsi" w:cstheme="minorHAnsi"/>
        </w:rPr>
        <w:t>ateriałów i </w:t>
      </w:r>
      <w:r w:rsidRPr="006110B9">
        <w:rPr>
          <w:rFonts w:asciiTheme="minorHAnsi" w:hAnsiTheme="minorHAnsi" w:cstheme="minorHAnsi"/>
        </w:rPr>
        <w:t xml:space="preserve">urządzeń Okres Gwarancji </w:t>
      </w:r>
      <w:r w:rsidR="00F96B7F" w:rsidRPr="006110B9">
        <w:rPr>
          <w:rFonts w:asciiTheme="minorHAnsi" w:hAnsiTheme="minorHAnsi" w:cstheme="minorHAnsi"/>
        </w:rPr>
        <w:t>i</w:t>
      </w:r>
      <w:r w:rsidRPr="006110B9">
        <w:rPr>
          <w:rFonts w:asciiTheme="minorHAnsi" w:hAnsiTheme="minorHAnsi" w:cstheme="minorHAnsi"/>
        </w:rPr>
        <w:t xml:space="preserve"> Rękojmi będzie równy okresowi gwarancji lub rękojmi </w:t>
      </w:r>
      <w:r w:rsidRPr="006110B9">
        <w:rPr>
          <w:rFonts w:asciiTheme="minorHAnsi" w:hAnsiTheme="minorHAnsi" w:cstheme="minorHAnsi"/>
        </w:rPr>
        <w:lastRenderedPageBreak/>
        <w:t>udzielone</w:t>
      </w:r>
      <w:r w:rsidR="00335345" w:rsidRPr="006110B9">
        <w:rPr>
          <w:rFonts w:asciiTheme="minorHAnsi" w:hAnsiTheme="minorHAnsi" w:cstheme="minorHAnsi"/>
        </w:rPr>
        <w:t>go</w:t>
      </w:r>
      <w:r w:rsidRPr="006110B9">
        <w:rPr>
          <w:rFonts w:asciiTheme="minorHAnsi" w:hAnsiTheme="minorHAnsi" w:cstheme="minorHAnsi"/>
        </w:rPr>
        <w:t xml:space="preserve"> przez pr</w:t>
      </w:r>
      <w:r w:rsidR="001E2D2A" w:rsidRPr="006110B9">
        <w:rPr>
          <w:rFonts w:asciiTheme="minorHAnsi" w:hAnsiTheme="minorHAnsi" w:cstheme="minorHAnsi"/>
        </w:rPr>
        <w:t xml:space="preserve">oducenta materiałów </w:t>
      </w:r>
      <w:r w:rsidR="00154EBC" w:rsidRPr="006110B9">
        <w:rPr>
          <w:rFonts w:asciiTheme="minorHAnsi" w:hAnsiTheme="minorHAnsi" w:cstheme="minorHAnsi"/>
        </w:rPr>
        <w:t>lub</w:t>
      </w:r>
      <w:r w:rsidR="001E2D2A" w:rsidRPr="006110B9">
        <w:rPr>
          <w:rFonts w:asciiTheme="minorHAnsi" w:hAnsiTheme="minorHAnsi" w:cstheme="minorHAnsi"/>
        </w:rPr>
        <w:t xml:space="preserve"> urządzeń.</w:t>
      </w:r>
    </w:p>
    <w:p w14:paraId="458C666D" w14:textId="52D6E377" w:rsidR="00F65861" w:rsidRPr="006110B9" w:rsidRDefault="00F6586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Zamawiający może dochodzić roszczeń wynikających z gwarancji lub rękojmi także po upływie </w:t>
      </w:r>
      <w:r w:rsidR="00F96B7F" w:rsidRPr="006110B9">
        <w:rPr>
          <w:rFonts w:asciiTheme="minorHAnsi" w:hAnsiTheme="minorHAnsi" w:cstheme="minorHAnsi"/>
        </w:rPr>
        <w:t>Okresu Gwarancji i</w:t>
      </w:r>
      <w:r w:rsidR="0064781B" w:rsidRPr="006110B9">
        <w:rPr>
          <w:rFonts w:asciiTheme="minorHAnsi" w:hAnsiTheme="minorHAnsi" w:cstheme="minorHAnsi"/>
        </w:rPr>
        <w:t> </w:t>
      </w:r>
      <w:r w:rsidRPr="006110B9">
        <w:rPr>
          <w:rFonts w:asciiTheme="minorHAnsi" w:hAnsiTheme="minorHAnsi" w:cstheme="minorHAnsi"/>
        </w:rPr>
        <w:t xml:space="preserve">Rękojmi, jeżeli </w:t>
      </w:r>
      <w:r w:rsidR="00154EBC" w:rsidRPr="006110B9">
        <w:rPr>
          <w:rFonts w:asciiTheme="minorHAnsi" w:hAnsiTheme="minorHAnsi" w:cstheme="minorHAnsi"/>
        </w:rPr>
        <w:t>pr</w:t>
      </w:r>
      <w:r w:rsidR="00F96B7F" w:rsidRPr="006110B9">
        <w:rPr>
          <w:rFonts w:asciiTheme="minorHAnsi" w:hAnsiTheme="minorHAnsi" w:cstheme="minorHAnsi"/>
        </w:rPr>
        <w:t>zed upływem Okresu Gwarancji i</w:t>
      </w:r>
      <w:r w:rsidRPr="006110B9">
        <w:rPr>
          <w:rFonts w:asciiTheme="minorHAnsi" w:hAnsiTheme="minorHAnsi" w:cstheme="minorHAnsi"/>
        </w:rPr>
        <w:t xml:space="preserve"> Rękojmi Wada została zgłoszona Wykonawcy.</w:t>
      </w:r>
    </w:p>
    <w:p w14:paraId="36424169" w14:textId="77777777" w:rsidR="00F65861" w:rsidRPr="006110B9" w:rsidRDefault="00F6586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Termin usunięcia Wady zostanie wyznaczony przez Zamawiającego, z uwzględnieniem możliwości technicznych i</w:t>
      </w:r>
      <w:r w:rsidR="004117E3" w:rsidRPr="006110B9">
        <w:rPr>
          <w:rFonts w:asciiTheme="minorHAnsi" w:hAnsiTheme="minorHAnsi" w:cstheme="minorHAnsi"/>
        </w:rPr>
        <w:t> </w:t>
      </w:r>
      <w:r w:rsidRPr="006110B9">
        <w:rPr>
          <w:rFonts w:asciiTheme="minorHAnsi" w:hAnsiTheme="minorHAnsi" w:cstheme="minorHAnsi"/>
        </w:rPr>
        <w:t>organizacyjnych</w:t>
      </w:r>
      <w:r w:rsidR="002524D4" w:rsidRPr="006110B9">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6110B9">
        <w:rPr>
          <w:rFonts w:asciiTheme="minorHAnsi" w:hAnsiTheme="minorHAnsi" w:cstheme="minorHAnsi"/>
        </w:rPr>
        <w:t>.</w:t>
      </w:r>
    </w:p>
    <w:p w14:paraId="26D41C82" w14:textId="77777777" w:rsidR="00335345" w:rsidRPr="006110B9" w:rsidRDefault="00B169F3"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przystąpi do usuwania:</w:t>
      </w:r>
    </w:p>
    <w:p w14:paraId="32566605" w14:textId="6479E5A5" w:rsidR="00335345" w:rsidRPr="00C0399B" w:rsidRDefault="00B169F3"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Wad </w:t>
      </w:r>
      <w:r w:rsidR="00730B60" w:rsidRPr="006110B9">
        <w:rPr>
          <w:rFonts w:asciiTheme="minorHAnsi" w:hAnsiTheme="minorHAnsi" w:cstheme="minorHAnsi"/>
        </w:rPr>
        <w:t xml:space="preserve">innych niż Limitujące </w:t>
      </w:r>
      <w:r w:rsidRPr="006110B9">
        <w:rPr>
          <w:rFonts w:asciiTheme="minorHAnsi" w:hAnsiTheme="minorHAnsi" w:cstheme="minorHAnsi"/>
        </w:rPr>
        <w:t xml:space="preserve">nie później </w:t>
      </w:r>
      <w:r w:rsidRPr="00C0399B">
        <w:rPr>
          <w:rFonts w:asciiTheme="minorHAnsi" w:hAnsiTheme="minorHAnsi" w:cstheme="minorHAnsi"/>
        </w:rPr>
        <w:t xml:space="preserve">niż </w:t>
      </w:r>
      <w:r w:rsidR="00FA3B0F" w:rsidRPr="009808C9">
        <w:rPr>
          <w:rFonts w:asciiTheme="minorHAnsi" w:hAnsiTheme="minorHAnsi" w:cstheme="minorHAnsi"/>
        </w:rPr>
        <w:t xml:space="preserve">72 </w:t>
      </w:r>
      <w:r w:rsidRPr="004047B8">
        <w:rPr>
          <w:rFonts w:asciiTheme="minorHAnsi" w:hAnsiTheme="minorHAnsi" w:cstheme="minorHAnsi"/>
        </w:rPr>
        <w:t>godzin</w:t>
      </w:r>
      <w:r w:rsidR="00B12C31" w:rsidRPr="004047B8">
        <w:rPr>
          <w:rFonts w:asciiTheme="minorHAnsi" w:hAnsiTheme="minorHAnsi" w:cstheme="minorHAnsi"/>
        </w:rPr>
        <w:t>y</w:t>
      </w:r>
      <w:r w:rsidR="00FA3B0F" w:rsidRPr="00C0399B">
        <w:rPr>
          <w:rFonts w:asciiTheme="minorHAnsi" w:hAnsiTheme="minorHAnsi" w:cstheme="minorHAnsi"/>
        </w:rPr>
        <w:t xml:space="preserve"> </w:t>
      </w:r>
      <w:r w:rsidRPr="00C0399B">
        <w:rPr>
          <w:rFonts w:asciiTheme="minorHAnsi" w:hAnsiTheme="minorHAnsi" w:cstheme="minorHAnsi"/>
        </w:rPr>
        <w:t xml:space="preserve">od </w:t>
      </w:r>
      <w:r w:rsidR="00005500" w:rsidRPr="00FC29CF">
        <w:rPr>
          <w:rFonts w:asciiTheme="minorHAnsi" w:hAnsiTheme="minorHAnsi" w:cstheme="minorHAnsi"/>
        </w:rPr>
        <w:t>godziny</w:t>
      </w:r>
      <w:r w:rsidRPr="00C0399B">
        <w:rPr>
          <w:rFonts w:asciiTheme="minorHAnsi" w:hAnsiTheme="minorHAnsi" w:cstheme="minorHAnsi"/>
        </w:rPr>
        <w:t xml:space="preserve"> ich zgłoszenia przez Zamawiającego;</w:t>
      </w:r>
    </w:p>
    <w:p w14:paraId="7744831D" w14:textId="754A5900" w:rsidR="009C35A3" w:rsidRPr="00C0399B" w:rsidRDefault="00B169F3" w:rsidP="00D53064">
      <w:pPr>
        <w:pStyle w:val="Nagwek2"/>
        <w:keepNext w:val="0"/>
        <w:widowControl w:val="0"/>
        <w:numPr>
          <w:ilvl w:val="2"/>
          <w:numId w:val="16"/>
        </w:numPr>
        <w:spacing w:line="240" w:lineRule="atLeast"/>
        <w:rPr>
          <w:rFonts w:asciiTheme="minorHAnsi" w:hAnsiTheme="minorHAnsi" w:cstheme="minorHAnsi"/>
        </w:rPr>
      </w:pPr>
      <w:r w:rsidRPr="00C0399B">
        <w:rPr>
          <w:rFonts w:asciiTheme="minorHAnsi" w:hAnsiTheme="minorHAnsi" w:cstheme="minorHAnsi"/>
        </w:rPr>
        <w:t xml:space="preserve">Wad Limitujących nie później </w:t>
      </w:r>
      <w:r w:rsidRPr="004047B8">
        <w:rPr>
          <w:rFonts w:asciiTheme="minorHAnsi" w:hAnsiTheme="minorHAnsi" w:cstheme="minorHAnsi"/>
        </w:rPr>
        <w:t xml:space="preserve">niż </w:t>
      </w:r>
      <w:r w:rsidR="00FA3B0F" w:rsidRPr="009808C9">
        <w:rPr>
          <w:rFonts w:asciiTheme="minorHAnsi" w:hAnsiTheme="minorHAnsi" w:cstheme="minorHAnsi"/>
        </w:rPr>
        <w:t xml:space="preserve">24 </w:t>
      </w:r>
      <w:r w:rsidR="00005500" w:rsidRPr="004047B8">
        <w:rPr>
          <w:rFonts w:asciiTheme="minorHAnsi" w:hAnsiTheme="minorHAnsi" w:cstheme="minorHAnsi"/>
        </w:rPr>
        <w:t>godzin</w:t>
      </w:r>
      <w:r w:rsidR="00FA3B0F" w:rsidRPr="004047B8">
        <w:rPr>
          <w:rFonts w:asciiTheme="minorHAnsi" w:hAnsiTheme="minorHAnsi" w:cstheme="minorHAnsi"/>
        </w:rPr>
        <w:t>y</w:t>
      </w:r>
      <w:r w:rsidR="00A03968" w:rsidRPr="00C0399B">
        <w:rPr>
          <w:rFonts w:asciiTheme="minorHAnsi" w:hAnsiTheme="minorHAnsi" w:cstheme="minorHAnsi"/>
        </w:rPr>
        <w:t xml:space="preserve"> </w:t>
      </w:r>
      <w:r w:rsidR="00005500" w:rsidRPr="00C0399B">
        <w:rPr>
          <w:rFonts w:asciiTheme="minorHAnsi" w:hAnsiTheme="minorHAnsi" w:cstheme="minorHAnsi"/>
        </w:rPr>
        <w:t xml:space="preserve">od </w:t>
      </w:r>
      <w:r w:rsidR="00005500" w:rsidRPr="00FC29CF">
        <w:rPr>
          <w:rFonts w:asciiTheme="minorHAnsi" w:hAnsiTheme="minorHAnsi" w:cstheme="minorHAnsi"/>
        </w:rPr>
        <w:t>godziny</w:t>
      </w:r>
      <w:r w:rsidR="00005500" w:rsidRPr="00C0399B">
        <w:rPr>
          <w:rFonts w:asciiTheme="minorHAnsi" w:hAnsiTheme="minorHAnsi" w:cstheme="minorHAnsi"/>
        </w:rPr>
        <w:t xml:space="preserve"> </w:t>
      </w:r>
      <w:r w:rsidRPr="00C0399B">
        <w:rPr>
          <w:rFonts w:asciiTheme="minorHAnsi" w:hAnsiTheme="minorHAnsi" w:cstheme="minorHAnsi"/>
        </w:rPr>
        <w:t>ich zgłoszenia przez Zamawiającego</w:t>
      </w:r>
      <w:r w:rsidR="00730B60" w:rsidRPr="00C0399B">
        <w:rPr>
          <w:rFonts w:asciiTheme="minorHAnsi" w:hAnsiTheme="minorHAnsi" w:cstheme="minorHAnsi"/>
        </w:rPr>
        <w:t xml:space="preserve">, niezależnie od tego czy termin upływa w </w:t>
      </w:r>
      <w:r w:rsidR="006F5500" w:rsidRPr="00C0399B">
        <w:rPr>
          <w:rFonts w:asciiTheme="minorHAnsi" w:hAnsiTheme="minorHAnsi" w:cstheme="minorHAnsi"/>
        </w:rPr>
        <w:t>inny dzień niż Dzień Roboczy</w:t>
      </w:r>
      <w:r w:rsidR="00730B60" w:rsidRPr="00C0399B">
        <w:rPr>
          <w:rFonts w:asciiTheme="minorHAnsi" w:hAnsiTheme="minorHAnsi" w:cstheme="minorHAnsi"/>
        </w:rPr>
        <w:t>.</w:t>
      </w:r>
    </w:p>
    <w:p w14:paraId="586D1DB1" w14:textId="4F44D186" w:rsidR="004117E3" w:rsidRPr="00C05924" w:rsidRDefault="004117E3" w:rsidP="00525029">
      <w:pPr>
        <w:pStyle w:val="Nagwek2"/>
        <w:keepNext w:val="0"/>
        <w:widowControl w:val="0"/>
        <w:numPr>
          <w:ilvl w:val="0"/>
          <w:numId w:val="0"/>
        </w:numPr>
        <w:spacing w:line="240" w:lineRule="atLeast"/>
        <w:ind w:left="1276"/>
        <w:rPr>
          <w:rFonts w:asciiTheme="minorHAnsi" w:hAnsiTheme="minorHAnsi" w:cstheme="minorHAnsi"/>
        </w:rPr>
      </w:pPr>
      <w:r w:rsidRPr="00C0399B">
        <w:rPr>
          <w:rFonts w:asciiTheme="minorHAnsi" w:hAnsiTheme="minorHAnsi" w:cstheme="minorHAnsi"/>
        </w:rPr>
        <w:t xml:space="preserve">Koszty napraw </w:t>
      </w:r>
      <w:r w:rsidRPr="00C05924">
        <w:rPr>
          <w:rFonts w:asciiTheme="minorHAnsi" w:hAnsiTheme="minorHAnsi" w:cstheme="minorHAnsi"/>
        </w:rPr>
        <w:t>gwarancyjnych w całości pokrywa Wykonawca.</w:t>
      </w:r>
    </w:p>
    <w:p w14:paraId="6D18EFBB" w14:textId="77777777" w:rsidR="005B18A4" w:rsidRPr="00C05924" w:rsidRDefault="005B18A4" w:rsidP="00D53064">
      <w:pPr>
        <w:pStyle w:val="Nagwek2"/>
        <w:keepNext w:val="0"/>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Zgłaszania Wad należy dokonywać:</w:t>
      </w:r>
    </w:p>
    <w:p w14:paraId="70B1D05E" w14:textId="39679311" w:rsidR="005B18A4" w:rsidRPr="00C05924" w:rsidRDefault="005B18A4"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telefonicznie, na numer:</w:t>
      </w:r>
      <w:r w:rsidR="00B12C31" w:rsidRPr="00C05924">
        <w:rPr>
          <w:rFonts w:asciiTheme="minorHAnsi" w:hAnsiTheme="minorHAnsi" w:cstheme="minorHAnsi"/>
        </w:rPr>
        <w:tab/>
      </w:r>
      <w:r w:rsidR="00B12C31" w:rsidRPr="00C05924">
        <w:rPr>
          <w:rFonts w:asciiTheme="minorHAnsi" w:hAnsiTheme="minorHAnsi" w:cstheme="minorHAnsi"/>
        </w:rPr>
        <w:tab/>
      </w:r>
      <w:r w:rsidR="006110B9" w:rsidRPr="00C05924">
        <w:rPr>
          <w:rFonts w:asciiTheme="minorHAnsi" w:hAnsiTheme="minorHAnsi" w:cstheme="minorHAnsi"/>
          <w:sz w:val="22"/>
          <w:szCs w:val="22"/>
        </w:rPr>
        <w:t>(…)</w:t>
      </w:r>
      <w:r w:rsidR="00B12C31" w:rsidRPr="00C05924">
        <w:rPr>
          <w:rFonts w:asciiTheme="minorHAnsi" w:hAnsiTheme="minorHAnsi" w:cstheme="minorHAnsi"/>
        </w:rPr>
        <w:t>,</w:t>
      </w:r>
      <w:r w:rsidR="00B12C31" w:rsidRPr="00C05924">
        <w:rPr>
          <w:rFonts w:asciiTheme="minorHAnsi" w:hAnsiTheme="minorHAnsi" w:cstheme="minorHAnsi"/>
        </w:rPr>
        <w:br/>
      </w:r>
      <w:r w:rsidRPr="00C05924">
        <w:rPr>
          <w:rFonts w:asciiTheme="minorHAnsi" w:hAnsiTheme="minorHAnsi" w:cstheme="minorHAnsi"/>
        </w:rPr>
        <w:t xml:space="preserve">(a następnie potwierdzić w terminie do 2 </w:t>
      </w:r>
      <w:r w:rsidR="00A03968" w:rsidRPr="00C05924">
        <w:rPr>
          <w:rFonts w:asciiTheme="minorHAnsi" w:hAnsiTheme="minorHAnsi" w:cstheme="minorHAnsi"/>
        </w:rPr>
        <w:t xml:space="preserve">Dni </w:t>
      </w:r>
      <w:r w:rsidRPr="00C05924">
        <w:rPr>
          <w:rFonts w:asciiTheme="minorHAnsi" w:hAnsiTheme="minorHAnsi" w:cstheme="minorHAnsi"/>
        </w:rPr>
        <w:t>pocztą elektroniczną),</w:t>
      </w:r>
      <w:r w:rsidR="00154EBC" w:rsidRPr="00C05924">
        <w:rPr>
          <w:rFonts w:asciiTheme="minorHAnsi" w:hAnsiTheme="minorHAnsi" w:cstheme="minorHAnsi"/>
        </w:rPr>
        <w:t xml:space="preserve"> lub</w:t>
      </w:r>
    </w:p>
    <w:p w14:paraId="709394AA" w14:textId="0063ED96" w:rsidR="005B18A4" w:rsidRPr="00C05924" w:rsidRDefault="005B18A4"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pocztą elektroniczną, na adres:</w:t>
      </w:r>
      <w:r w:rsidR="00B12C31" w:rsidRPr="00C05924">
        <w:rPr>
          <w:rFonts w:asciiTheme="minorHAnsi" w:hAnsiTheme="minorHAnsi" w:cstheme="minorHAnsi"/>
        </w:rPr>
        <w:tab/>
      </w:r>
      <w:r w:rsidR="006110B9" w:rsidRPr="00C05924">
        <w:rPr>
          <w:rFonts w:asciiTheme="minorHAnsi" w:hAnsiTheme="minorHAnsi" w:cstheme="minorHAnsi"/>
          <w:sz w:val="22"/>
          <w:szCs w:val="22"/>
        </w:rPr>
        <w:t>(…)</w:t>
      </w:r>
      <w:r w:rsidR="00005500" w:rsidRPr="00C05924">
        <w:rPr>
          <w:rFonts w:asciiTheme="minorHAnsi" w:hAnsiTheme="minorHAnsi" w:cstheme="minorHAnsi"/>
        </w:rPr>
        <w:t>.</w:t>
      </w:r>
    </w:p>
    <w:p w14:paraId="68BB3AF6" w14:textId="0C96EA40" w:rsidR="005B18A4" w:rsidRPr="006110B9" w:rsidRDefault="005B18A4" w:rsidP="00D53064">
      <w:pPr>
        <w:pStyle w:val="Nagwek2"/>
        <w:keepNext w:val="0"/>
        <w:widowControl w:val="0"/>
        <w:numPr>
          <w:ilvl w:val="1"/>
          <w:numId w:val="16"/>
        </w:numPr>
        <w:spacing w:line="240" w:lineRule="atLeast"/>
        <w:rPr>
          <w:rFonts w:asciiTheme="minorHAnsi" w:hAnsiTheme="minorHAnsi" w:cstheme="minorHAnsi"/>
        </w:rPr>
      </w:pPr>
      <w:bookmarkStart w:id="90" w:name="_Ref274562946"/>
      <w:bookmarkStart w:id="91" w:name="_Ref419976372"/>
      <w:r w:rsidRPr="00C05924">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C05924">
        <w:rPr>
          <w:rFonts w:asciiTheme="minorHAnsi" w:hAnsiTheme="minorHAnsi" w:cstheme="minorHAnsi"/>
        </w:rPr>
        <w:t xml:space="preserve"> </w:t>
      </w:r>
      <w:r w:rsidRPr="00C05924">
        <w:rPr>
          <w:rFonts w:asciiTheme="minorHAnsi" w:hAnsiTheme="minorHAnsi" w:cstheme="minorHAnsi"/>
        </w:rPr>
        <w:t xml:space="preserve">i ryzyko Wykonawcy, </w:t>
      </w:r>
      <w:r w:rsidR="002524D4" w:rsidRPr="00C05924">
        <w:rPr>
          <w:rFonts w:asciiTheme="minorHAnsi" w:hAnsiTheme="minorHAnsi" w:cstheme="minorHAnsi"/>
        </w:rPr>
        <w:t xml:space="preserve">bez upoważnienia sądu i </w:t>
      </w:r>
      <w:r w:rsidRPr="00C05924">
        <w:rPr>
          <w:rFonts w:asciiTheme="minorHAnsi" w:hAnsiTheme="minorHAnsi" w:cstheme="minorHAnsi"/>
        </w:rPr>
        <w:t>bez utraty uprawnień z tytuł</w:t>
      </w:r>
      <w:r w:rsidR="00154EBC" w:rsidRPr="00C05924">
        <w:rPr>
          <w:rFonts w:asciiTheme="minorHAnsi" w:hAnsiTheme="minorHAnsi" w:cstheme="minorHAnsi"/>
        </w:rPr>
        <w:t>u gwarancji lub</w:t>
      </w:r>
      <w:r w:rsidR="00B12C31" w:rsidRPr="00C05924">
        <w:rPr>
          <w:rFonts w:asciiTheme="minorHAnsi" w:hAnsiTheme="minorHAnsi" w:cstheme="minorHAnsi"/>
        </w:rPr>
        <w:t xml:space="preserve"> rękojmi udzielonych przez Wykonawcę</w:t>
      </w:r>
      <w:r w:rsidRPr="00C05924">
        <w:rPr>
          <w:rFonts w:asciiTheme="minorHAnsi" w:hAnsiTheme="minorHAnsi" w:cstheme="minorHAnsi"/>
        </w:rPr>
        <w:t xml:space="preserve"> oraz</w:t>
      </w:r>
      <w:r w:rsidR="002524D4" w:rsidRPr="00C05924">
        <w:rPr>
          <w:rFonts w:asciiTheme="minorHAnsi" w:hAnsiTheme="minorHAnsi" w:cstheme="minorHAnsi"/>
        </w:rPr>
        <w:t xml:space="preserve"> bez utraty</w:t>
      </w:r>
      <w:r w:rsidRPr="00C05924">
        <w:rPr>
          <w:rFonts w:asciiTheme="minorHAnsi" w:hAnsiTheme="minorHAnsi" w:cstheme="minorHAnsi"/>
        </w:rPr>
        <w:t xml:space="preserve"> prawa żądania napraw</w:t>
      </w:r>
      <w:r w:rsidR="00B12C31" w:rsidRPr="00C05924">
        <w:rPr>
          <w:rFonts w:asciiTheme="minorHAnsi" w:hAnsiTheme="minorHAnsi" w:cstheme="minorHAnsi"/>
        </w:rPr>
        <w:t xml:space="preserve">ienia szkody przez Wykonawcę, </w:t>
      </w:r>
      <w:r w:rsidRPr="00C05924">
        <w:rPr>
          <w:rFonts w:asciiTheme="minorHAnsi" w:hAnsiTheme="minorHAnsi" w:cstheme="minorHAnsi"/>
        </w:rPr>
        <w:t xml:space="preserve">jak również </w:t>
      </w:r>
      <w:r w:rsidR="00730B60" w:rsidRPr="00C05924">
        <w:rPr>
          <w:rFonts w:asciiTheme="minorHAnsi" w:hAnsiTheme="minorHAnsi" w:cstheme="minorHAnsi"/>
        </w:rPr>
        <w:t xml:space="preserve">bez utraty </w:t>
      </w:r>
      <w:r w:rsidRPr="00C05924">
        <w:rPr>
          <w:rFonts w:asciiTheme="minorHAnsi" w:hAnsiTheme="minorHAnsi" w:cstheme="minorHAnsi"/>
        </w:rPr>
        <w:t>prawa do skorzystania z Zabezpieczenia Należytego Wykonania Umowy</w:t>
      </w:r>
      <w:r w:rsidR="00B12C31" w:rsidRPr="00C05924">
        <w:rPr>
          <w:rFonts w:asciiTheme="minorHAnsi" w:hAnsiTheme="minorHAnsi" w:cstheme="minorHAnsi"/>
        </w:rPr>
        <w:t xml:space="preserve">. </w:t>
      </w:r>
      <w:r w:rsidRPr="00C05924">
        <w:rPr>
          <w:rFonts w:asciiTheme="minorHAnsi" w:hAnsiTheme="minorHAnsi" w:cstheme="minorHAnsi"/>
        </w:rPr>
        <w:t>Zamawiający powiadomi o tym pisemnie Wykonawcę.</w:t>
      </w:r>
      <w:bookmarkEnd w:id="90"/>
      <w:r w:rsidRPr="00C05924">
        <w:rPr>
          <w:rFonts w:asciiTheme="minorHAnsi" w:hAnsiTheme="minorHAnsi" w:cstheme="minorHAnsi"/>
        </w:rPr>
        <w:t xml:space="preserve"> Zamawiającemu przysługuje również prawo naliczenia stosownych kar umownych za okres od chwili upływu wyznaczonego Wykonawcy terminu</w:t>
      </w:r>
      <w:r w:rsidRPr="006110B9">
        <w:rPr>
          <w:rFonts w:asciiTheme="minorHAnsi" w:hAnsiTheme="minorHAnsi" w:cstheme="minorHAnsi"/>
        </w:rPr>
        <w:t xml:space="preserve"> usunięcia Wady do chwili usunięcia Wady przez osobę trzecią.</w:t>
      </w:r>
      <w:bookmarkEnd w:id="91"/>
    </w:p>
    <w:p w14:paraId="71D1DD49" w14:textId="409B9394" w:rsidR="00F65861" w:rsidRPr="006110B9" w:rsidRDefault="00F6586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Wykonawca nie ponosi odpowiedzialności z tytułu gwarancji i </w:t>
      </w:r>
      <w:r w:rsidR="00523BF3" w:rsidRPr="006110B9">
        <w:rPr>
          <w:rFonts w:asciiTheme="minorHAnsi" w:hAnsiTheme="minorHAnsi" w:cstheme="minorHAnsi"/>
        </w:rPr>
        <w:t>rękojmi, jeżeli</w:t>
      </w:r>
      <w:r w:rsidRPr="006110B9">
        <w:rPr>
          <w:rFonts w:asciiTheme="minorHAnsi" w:hAnsiTheme="minorHAnsi" w:cstheme="minorHAnsi"/>
        </w:rPr>
        <w:t xml:space="preserve"> wykaże, że Wada powstała na skutek:</w:t>
      </w:r>
    </w:p>
    <w:p w14:paraId="1B232545" w14:textId="0D61FB52" w:rsidR="00F65861" w:rsidRPr="006110B9" w:rsidRDefault="006F5500" w:rsidP="00D53064">
      <w:pPr>
        <w:pStyle w:val="Nagwek2"/>
        <w:keepNext w:val="0"/>
        <w:widowControl w:val="0"/>
        <w:numPr>
          <w:ilvl w:val="2"/>
          <w:numId w:val="16"/>
        </w:numPr>
        <w:spacing w:line="240" w:lineRule="atLeast"/>
        <w:rPr>
          <w:rFonts w:asciiTheme="minorHAnsi" w:hAnsiTheme="minorHAnsi" w:cstheme="minorHAnsi"/>
        </w:rPr>
      </w:pPr>
      <w:bookmarkStart w:id="92" w:name="_Ref306104608"/>
      <w:bookmarkStart w:id="93" w:name="_Ref419976402"/>
      <w:r w:rsidRPr="006110B9">
        <w:rPr>
          <w:rFonts w:asciiTheme="minorHAnsi" w:hAnsiTheme="minorHAnsi" w:cstheme="minorHAnsi"/>
        </w:rPr>
        <w:t>Niewłaściwej</w:t>
      </w:r>
      <w:r w:rsidR="00F65861" w:rsidRPr="006110B9">
        <w:rPr>
          <w:rFonts w:asciiTheme="minorHAnsi" w:hAnsiTheme="minorHAnsi" w:cstheme="minorHAnsi"/>
        </w:rPr>
        <w:t xml:space="preserve"> konserwacji, pod warunkiem przekazania przez Wykonawcę instrukcji konserwacji </w:t>
      </w:r>
      <w:r w:rsidR="00B84BB9" w:rsidRPr="006110B9">
        <w:rPr>
          <w:rFonts w:asciiTheme="minorHAnsi" w:hAnsiTheme="minorHAnsi" w:cstheme="minorHAnsi"/>
        </w:rPr>
        <w:t xml:space="preserve">lub </w:t>
      </w:r>
      <w:r w:rsidR="00730B60" w:rsidRPr="006110B9">
        <w:rPr>
          <w:rFonts w:asciiTheme="minorHAnsi" w:hAnsiTheme="minorHAnsi" w:cstheme="minorHAnsi"/>
        </w:rPr>
        <w:t xml:space="preserve">eksploatacji </w:t>
      </w:r>
      <w:r w:rsidR="00F65861" w:rsidRPr="006110B9">
        <w:rPr>
          <w:rFonts w:asciiTheme="minorHAnsi" w:hAnsiTheme="minorHAnsi" w:cstheme="minorHAnsi"/>
        </w:rPr>
        <w:t>przy odbiorze końcowym</w:t>
      </w:r>
      <w:bookmarkEnd w:id="92"/>
      <w:r w:rsidR="00B12C31" w:rsidRPr="006110B9">
        <w:rPr>
          <w:rFonts w:asciiTheme="minorHAnsi" w:hAnsiTheme="minorHAnsi" w:cstheme="minorHAnsi"/>
        </w:rPr>
        <w:t>;</w:t>
      </w:r>
      <w:bookmarkEnd w:id="93"/>
    </w:p>
    <w:p w14:paraId="2E598356" w14:textId="3F2EA2B6" w:rsidR="00F65861"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Nieautoryzowanych</w:t>
      </w:r>
      <w:r w:rsidR="00F65861" w:rsidRPr="006110B9">
        <w:rPr>
          <w:rFonts w:asciiTheme="minorHAnsi" w:hAnsiTheme="minorHAnsi" w:cstheme="minorHAnsi"/>
        </w:rPr>
        <w:t xml:space="preserve"> napraw z zastrz</w:t>
      </w:r>
      <w:r w:rsidR="00B12C31" w:rsidRPr="006110B9">
        <w:rPr>
          <w:rFonts w:asciiTheme="minorHAnsi" w:hAnsiTheme="minorHAnsi" w:cstheme="minorHAnsi"/>
        </w:rPr>
        <w:t>eżeniem ust.</w:t>
      </w:r>
      <w:r w:rsidR="00FB78E7" w:rsidRPr="006110B9">
        <w:rPr>
          <w:rFonts w:asciiTheme="minorHAnsi" w:hAnsiTheme="minorHAnsi" w:cstheme="minorHAnsi"/>
        </w:rPr>
        <w:t xml:space="preserve"> 7.8</w:t>
      </w:r>
      <w:r w:rsidR="00F65861" w:rsidRPr="006110B9">
        <w:rPr>
          <w:rFonts w:asciiTheme="minorHAnsi" w:hAnsiTheme="minorHAnsi" w:cstheme="minorHAnsi"/>
        </w:rPr>
        <w:t>, pod warunkiem przekazania przez Wykonawcę instrukcji se</w:t>
      </w:r>
      <w:r w:rsidR="00B12C31" w:rsidRPr="006110B9">
        <w:rPr>
          <w:rFonts w:asciiTheme="minorHAnsi" w:hAnsiTheme="minorHAnsi" w:cstheme="minorHAnsi"/>
        </w:rPr>
        <w:t>rwisowej przy odbiorze końcowym;</w:t>
      </w:r>
    </w:p>
    <w:p w14:paraId="3B1047B8" w14:textId="5D1096E6" w:rsidR="00F65861"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Użytkowania</w:t>
      </w:r>
      <w:r w:rsidR="00F65861" w:rsidRPr="006110B9">
        <w:rPr>
          <w:rFonts w:asciiTheme="minorHAnsi" w:hAnsiTheme="minorHAnsi" w:cstheme="minorHAnsi"/>
        </w:rPr>
        <w:t xml:space="preserve"> niezgodnego z przeznaczeniem oraz </w:t>
      </w:r>
      <w:r w:rsidR="00B12C31" w:rsidRPr="006110B9">
        <w:rPr>
          <w:rFonts w:asciiTheme="minorHAnsi" w:hAnsiTheme="minorHAnsi" w:cstheme="minorHAnsi"/>
        </w:rPr>
        <w:t>dokumentacją techniczno-ruchową;</w:t>
      </w:r>
    </w:p>
    <w:p w14:paraId="7A9C30A3" w14:textId="77777777" w:rsidR="00FC6223" w:rsidRPr="006110B9" w:rsidRDefault="00F65861" w:rsidP="00D53064">
      <w:pPr>
        <w:pStyle w:val="Nagwek2"/>
        <w:keepNext w:val="0"/>
        <w:widowControl w:val="0"/>
        <w:numPr>
          <w:ilvl w:val="2"/>
          <w:numId w:val="16"/>
        </w:numPr>
        <w:spacing w:line="240" w:lineRule="atLeast"/>
        <w:rPr>
          <w:rFonts w:asciiTheme="minorHAnsi" w:hAnsiTheme="minorHAnsi" w:cstheme="minorHAnsi"/>
        </w:rPr>
      </w:pPr>
      <w:bookmarkStart w:id="94" w:name="_Ref306104611"/>
      <w:bookmarkStart w:id="95" w:name="_Ref419976405"/>
      <w:r w:rsidRPr="006110B9">
        <w:rPr>
          <w:rFonts w:asciiTheme="minorHAnsi" w:hAnsiTheme="minorHAnsi" w:cstheme="minorHAnsi"/>
        </w:rPr>
        <w:t>Wad wynikłych z faktu zaistnienia przypadku Siły Wyższej</w:t>
      </w:r>
      <w:bookmarkEnd w:id="94"/>
      <w:r w:rsidR="00FC6223" w:rsidRPr="006110B9">
        <w:rPr>
          <w:rFonts w:asciiTheme="minorHAnsi" w:hAnsiTheme="minorHAnsi" w:cstheme="minorHAnsi"/>
        </w:rPr>
        <w:t>;</w:t>
      </w:r>
    </w:p>
    <w:p w14:paraId="5D9A601A" w14:textId="33CE34D3" w:rsidR="009C35A3"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Faktu</w:t>
      </w:r>
      <w:r w:rsidR="00FB78E7" w:rsidRPr="006110B9">
        <w:rPr>
          <w:rFonts w:asciiTheme="minorHAnsi" w:hAnsiTheme="minorHAnsi" w:cstheme="minorHAnsi"/>
        </w:rPr>
        <w:t xml:space="preserve">, iż </w:t>
      </w:r>
      <w:r w:rsidR="00FC6223" w:rsidRPr="006110B9">
        <w:rPr>
          <w:rFonts w:asciiTheme="minorHAnsi" w:hAnsiTheme="minorHAnsi" w:cstheme="minorHAnsi"/>
        </w:rPr>
        <w:t>Wada była w materiale powierzonym przez Zamawiającego</w:t>
      </w:r>
      <w:r w:rsidR="00F65861" w:rsidRPr="006110B9">
        <w:rPr>
          <w:rFonts w:asciiTheme="minorHAnsi" w:hAnsiTheme="minorHAnsi" w:cstheme="minorHAnsi"/>
        </w:rPr>
        <w:t>.</w:t>
      </w:r>
      <w:bookmarkEnd w:id="95"/>
    </w:p>
    <w:p w14:paraId="684E968D" w14:textId="2841C9AE" w:rsidR="00F65861" w:rsidRPr="009C35A3" w:rsidRDefault="005B18A4" w:rsidP="00525029">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Na wezwanie Zamawiającego Wykonawca usunie również Wady powstałe na skutek przyczyn wymienionych w </w:t>
      </w:r>
      <w:r w:rsidR="00FD222E">
        <w:rPr>
          <w:rFonts w:asciiTheme="minorHAnsi" w:hAnsiTheme="minorHAnsi" w:cstheme="minorHAnsi"/>
        </w:rPr>
        <w:t>pkt</w:t>
      </w:r>
      <w:r w:rsidR="0096002B" w:rsidRPr="009C35A3">
        <w:rPr>
          <w:rFonts w:asciiTheme="minorHAnsi" w:hAnsiTheme="minorHAnsi" w:cstheme="minorHAnsi"/>
        </w:rPr>
        <w:t xml:space="preserve"> </w:t>
      </w:r>
      <w:r w:rsidR="00FB78E7" w:rsidRPr="009C35A3">
        <w:rPr>
          <w:rFonts w:asciiTheme="minorHAnsi" w:hAnsiTheme="minorHAnsi" w:cstheme="minorHAnsi"/>
        </w:rPr>
        <w:t xml:space="preserve">7.9.1-7.9.5 </w:t>
      </w:r>
      <w:r w:rsidRPr="009C35A3">
        <w:rPr>
          <w:rFonts w:asciiTheme="minorHAnsi" w:hAnsiTheme="minorHAnsi" w:cstheme="minorHAnsi"/>
        </w:rPr>
        <w:t>powyżej, za wynagrodzeniem. Przed przystąpieniem do usunięcia Wady Wykonawca zobowiązany jest przedstawić Zamawiające</w:t>
      </w:r>
      <w:r w:rsidR="00D13FA2">
        <w:rPr>
          <w:rFonts w:asciiTheme="minorHAnsi" w:hAnsiTheme="minorHAnsi" w:cstheme="minorHAnsi"/>
        </w:rPr>
        <w:t>mu szczegółową wycenę naprawy i </w:t>
      </w:r>
      <w:r w:rsidRPr="009C35A3">
        <w:rPr>
          <w:rFonts w:asciiTheme="minorHAnsi" w:hAnsiTheme="minorHAnsi" w:cstheme="minorHAnsi"/>
        </w:rPr>
        <w:t>uzyskać jej akceptację.</w:t>
      </w:r>
    </w:p>
    <w:p w14:paraId="29F296F6" w14:textId="222DE93F" w:rsidR="00F65861" w:rsidRPr="006110B9" w:rsidRDefault="00691798"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Okres Gwarancji i Rękojmi zostanie przedłużony o okres, w którym Prace nie mogą być wykorzystane do celów, dla jakich są przeznaczone z powodu Wady objętej gwarancją lub rękojmią, jednakże nie dłużej niż</w:t>
      </w:r>
      <w:r w:rsidRPr="004047B8">
        <w:rPr>
          <w:rFonts w:asciiTheme="minorHAnsi" w:hAnsiTheme="minorHAnsi" w:cstheme="minorHAnsi"/>
        </w:rPr>
        <w:t xml:space="preserve"> </w:t>
      </w:r>
      <w:r w:rsidR="00D90D26" w:rsidRPr="009808C9">
        <w:rPr>
          <w:rFonts w:asciiTheme="minorHAnsi" w:hAnsiTheme="minorHAnsi" w:cstheme="minorHAnsi"/>
        </w:rPr>
        <w:t>6</w:t>
      </w:r>
      <w:r w:rsidR="00D90D26">
        <w:rPr>
          <w:rFonts w:asciiTheme="minorHAnsi" w:hAnsiTheme="minorHAnsi" w:cstheme="minorHAnsi"/>
          <w:sz w:val="22"/>
          <w:szCs w:val="22"/>
        </w:rPr>
        <w:t xml:space="preserve"> </w:t>
      </w:r>
      <w:r w:rsidRPr="006110B9">
        <w:rPr>
          <w:rFonts w:asciiTheme="minorHAnsi" w:hAnsiTheme="minorHAnsi" w:cstheme="minorHAnsi"/>
        </w:rPr>
        <w:t>miesięcy po zakończen</w:t>
      </w:r>
      <w:r w:rsidR="00B12C31" w:rsidRPr="006110B9">
        <w:rPr>
          <w:rFonts w:asciiTheme="minorHAnsi" w:hAnsiTheme="minorHAnsi" w:cstheme="minorHAnsi"/>
        </w:rPr>
        <w:t>iu</w:t>
      </w:r>
      <w:r w:rsidR="00EB4729">
        <w:rPr>
          <w:rFonts w:asciiTheme="minorHAnsi" w:hAnsiTheme="minorHAnsi" w:cstheme="minorHAnsi"/>
        </w:rPr>
        <w:t xml:space="preserve"> każdego z okresów</w:t>
      </w:r>
      <w:r w:rsidR="00B12C31" w:rsidRPr="006110B9">
        <w:rPr>
          <w:rFonts w:asciiTheme="minorHAnsi" w:hAnsiTheme="minorHAnsi" w:cstheme="minorHAnsi"/>
        </w:rPr>
        <w:t xml:space="preserve"> wymienion</w:t>
      </w:r>
      <w:r w:rsidR="00EB4729">
        <w:rPr>
          <w:rFonts w:asciiTheme="minorHAnsi" w:hAnsiTheme="minorHAnsi" w:cstheme="minorHAnsi"/>
        </w:rPr>
        <w:t>ych</w:t>
      </w:r>
      <w:r w:rsidR="00B12C31" w:rsidRPr="006110B9">
        <w:rPr>
          <w:rFonts w:asciiTheme="minorHAnsi" w:hAnsiTheme="minorHAnsi" w:cstheme="minorHAnsi"/>
        </w:rPr>
        <w:t xml:space="preserve"> w ust.</w:t>
      </w:r>
      <w:r w:rsidRPr="006110B9">
        <w:rPr>
          <w:rFonts w:asciiTheme="minorHAnsi" w:hAnsiTheme="minorHAnsi" w:cstheme="minorHAnsi"/>
        </w:rPr>
        <w:t xml:space="preserve"> </w:t>
      </w:r>
      <w:r w:rsidR="00FB78E7" w:rsidRPr="006110B9">
        <w:rPr>
          <w:rFonts w:asciiTheme="minorHAnsi" w:hAnsiTheme="minorHAnsi" w:cstheme="minorHAnsi"/>
        </w:rPr>
        <w:t>7.2</w:t>
      </w:r>
      <w:r w:rsidRPr="006110B9">
        <w:rPr>
          <w:rFonts w:asciiTheme="minorHAnsi" w:hAnsiTheme="minorHAnsi" w:cstheme="minorHAnsi"/>
        </w:rPr>
        <w:t xml:space="preserve"> powyżej</w:t>
      </w:r>
      <w:r w:rsidR="00006A68" w:rsidRPr="006110B9">
        <w:rPr>
          <w:rFonts w:asciiTheme="minorHAnsi" w:hAnsiTheme="minorHAnsi" w:cstheme="minorHAnsi"/>
        </w:rPr>
        <w:t>.</w:t>
      </w:r>
    </w:p>
    <w:p w14:paraId="6883B4B8" w14:textId="28478E47" w:rsidR="009E2D3B" w:rsidRPr="006110B9" w:rsidRDefault="009E2D3B"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w:t>
      </w:r>
      <w:r w:rsidR="0064031B" w:rsidRPr="006110B9">
        <w:rPr>
          <w:rFonts w:asciiTheme="minorHAnsi" w:hAnsiTheme="minorHAnsi" w:cstheme="minorHAnsi"/>
        </w:rPr>
        <w:t>ku dla innych parametrów Prac i </w:t>
      </w:r>
      <w:r w:rsidRPr="006110B9">
        <w:rPr>
          <w:rFonts w:asciiTheme="minorHAnsi" w:hAnsiTheme="minorHAnsi" w:cstheme="minorHAnsi"/>
        </w:rPr>
        <w:t>powiązanych z nimi układów i instalacji. Postanowienie to nie ma zastosowania, jeżeli Wykonawca wykaże, że za przyczynę powtarzającej się Wady odpowiedzialność ponosi Zamawiający.</w:t>
      </w:r>
    </w:p>
    <w:p w14:paraId="15C959B8" w14:textId="4CA354FF" w:rsidR="009E2D3B" w:rsidRPr="006110B9" w:rsidRDefault="009E2D3B"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lastRenderedPageBreak/>
        <w:t xml:space="preserve">W celu utrzymania gwarancji ogólnych w Okresie Gwarancji i Rękojmi, Wykonawca będzie uprawniony </w:t>
      </w:r>
      <w:r w:rsidR="005C21AE">
        <w:rPr>
          <w:rFonts w:asciiTheme="minorHAnsi" w:hAnsiTheme="minorHAnsi" w:cstheme="minorHAnsi"/>
        </w:rPr>
        <w:br/>
      </w:r>
      <w:r w:rsidRPr="006110B9">
        <w:rPr>
          <w:rFonts w:asciiTheme="minorHAnsi" w:hAnsiTheme="minorHAnsi" w:cstheme="minorHAnsi"/>
        </w:rPr>
        <w:t xml:space="preserve">do dokonywania korekt nastaw Prac w granicach dopuszczonych przez instrukcje eksploatacji, lecz </w:t>
      </w:r>
      <w:r w:rsidR="006F5500" w:rsidRPr="006110B9">
        <w:rPr>
          <w:rFonts w:asciiTheme="minorHAnsi" w:hAnsiTheme="minorHAnsi" w:cstheme="minorHAnsi"/>
        </w:rPr>
        <w:t>niezagrażających</w:t>
      </w:r>
      <w:r w:rsidRPr="006110B9">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t>
      </w:r>
      <w:r w:rsidR="00523BF3" w:rsidRPr="006110B9">
        <w:rPr>
          <w:rFonts w:asciiTheme="minorHAnsi" w:hAnsiTheme="minorHAnsi" w:cstheme="minorHAnsi"/>
        </w:rPr>
        <w:t>wyprzedzeniem, co</w:t>
      </w:r>
      <w:r w:rsidRPr="006110B9">
        <w:rPr>
          <w:rFonts w:asciiTheme="minorHAnsi" w:hAnsiTheme="minorHAnsi" w:cstheme="minorHAnsi"/>
        </w:rPr>
        <w:t xml:space="preserve"> najmniej 3 Dni Roboczych – o konieczności dokonania korekt w nastawach wskazanych przez Wykonawcę Prac.</w:t>
      </w:r>
    </w:p>
    <w:p w14:paraId="5A9618E2" w14:textId="77777777" w:rsidR="0030624F" w:rsidRPr="00B8380B" w:rsidRDefault="0030624F" w:rsidP="00D53064">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96" w:name="_Toc347501699"/>
      <w:bookmarkStart w:id="97" w:name="_Ref419975993"/>
      <w:bookmarkStart w:id="98" w:name="_Ref419977290"/>
      <w:bookmarkStart w:id="99" w:name="_Ref419977314"/>
      <w:bookmarkStart w:id="100" w:name="_Toc437005847"/>
      <w:bookmarkStart w:id="101" w:name="_Toc40786559"/>
      <w:r w:rsidRPr="00B8380B">
        <w:rPr>
          <w:rFonts w:asciiTheme="minorHAnsi" w:hAnsiTheme="minorHAnsi" w:cstheme="minorHAnsi"/>
          <w:b w:val="0"/>
          <w:color w:val="1F497D"/>
          <w:sz w:val="20"/>
          <w:szCs w:val="20"/>
        </w:rPr>
        <w:t>WARUNKI UBEZPIECZENIA</w:t>
      </w:r>
      <w:bookmarkEnd w:id="96"/>
      <w:bookmarkEnd w:id="97"/>
      <w:bookmarkEnd w:id="98"/>
      <w:bookmarkEnd w:id="99"/>
      <w:bookmarkEnd w:id="100"/>
      <w:bookmarkEnd w:id="101"/>
    </w:p>
    <w:p w14:paraId="5EB5C486" w14:textId="77777777" w:rsidR="009C35A3" w:rsidRDefault="007520B5" w:rsidP="00D53064">
      <w:pPr>
        <w:pStyle w:val="Nagwek2"/>
        <w:keepNext w:val="0"/>
        <w:widowControl w:val="0"/>
        <w:numPr>
          <w:ilvl w:val="1"/>
          <w:numId w:val="16"/>
        </w:numPr>
        <w:spacing w:line="240" w:lineRule="atLeast"/>
        <w:rPr>
          <w:rFonts w:asciiTheme="minorHAnsi" w:hAnsiTheme="minorHAnsi" w:cstheme="minorHAnsi"/>
        </w:rPr>
      </w:pPr>
      <w:bookmarkStart w:id="102" w:name="_Ref274211517"/>
      <w:bookmarkStart w:id="103" w:name="_Toc347501700"/>
      <w:bookmarkStart w:id="104" w:name="_Ref419973094"/>
      <w:bookmarkStart w:id="105" w:name="_Ref419973397"/>
      <w:bookmarkStart w:id="106" w:name="_Ref421011199"/>
      <w:bookmarkStart w:id="107" w:name="_Ref421017351"/>
      <w:bookmarkStart w:id="108" w:name="_Ref421020992"/>
      <w:bookmarkStart w:id="109" w:name="_Toc437005848"/>
      <w:r w:rsidRPr="00AE0E18">
        <w:rPr>
          <w:rFonts w:asciiTheme="minorHAnsi" w:hAnsiTheme="minorHAnsi" w:cstheme="minorHAnsi"/>
        </w:rPr>
        <w:t>Wykonawca przystępując do realizacji Prac, zobowiązany jest do zapewnienia na własny koszt ochrony ubezpieczeniowej w zakresie następujących ubezpieczeń</w:t>
      </w:r>
      <w:r w:rsidR="009C35A3">
        <w:rPr>
          <w:rFonts w:asciiTheme="minorHAnsi" w:hAnsiTheme="minorHAnsi" w:cstheme="minorHAnsi"/>
        </w:rPr>
        <w:t>:</w:t>
      </w:r>
    </w:p>
    <w:p w14:paraId="7A27D08E" w14:textId="4794DEC7" w:rsidR="009C35A3" w:rsidRDefault="006F5500" w:rsidP="00D53064">
      <w:pPr>
        <w:pStyle w:val="Nagwek2"/>
        <w:keepNext w:val="0"/>
        <w:widowControl w:val="0"/>
        <w:numPr>
          <w:ilvl w:val="2"/>
          <w:numId w:val="16"/>
        </w:numPr>
        <w:spacing w:line="240" w:lineRule="atLeast"/>
        <w:rPr>
          <w:rFonts w:asciiTheme="minorHAnsi" w:hAnsiTheme="minorHAnsi" w:cstheme="minorHAnsi"/>
        </w:rPr>
      </w:pPr>
      <w:r w:rsidRPr="009C35A3">
        <w:rPr>
          <w:rFonts w:asciiTheme="minorHAnsi" w:hAnsiTheme="minorHAnsi" w:cstheme="minorHAnsi"/>
        </w:rPr>
        <w:t>Ubezpieczenia</w:t>
      </w:r>
      <w:r w:rsidR="007520B5" w:rsidRPr="009C35A3">
        <w:rPr>
          <w:rFonts w:asciiTheme="minorHAnsi" w:hAnsiTheme="minorHAnsi" w:cstheme="minorHAnsi"/>
        </w:rPr>
        <w:t xml:space="preserve"> odpowiedzialności cywilnej z tytułu prowadzonej działalności oraz posiadanego mienia,</w:t>
      </w:r>
    </w:p>
    <w:p w14:paraId="1E39576D" w14:textId="0788B327" w:rsidR="009C35A3" w:rsidRDefault="006F5500" w:rsidP="00D53064">
      <w:pPr>
        <w:pStyle w:val="Nagwek2"/>
        <w:keepNext w:val="0"/>
        <w:widowControl w:val="0"/>
        <w:numPr>
          <w:ilvl w:val="2"/>
          <w:numId w:val="16"/>
        </w:numPr>
        <w:spacing w:line="240" w:lineRule="atLeast"/>
        <w:rPr>
          <w:rFonts w:asciiTheme="minorHAnsi" w:hAnsiTheme="minorHAnsi" w:cstheme="minorHAnsi"/>
        </w:rPr>
      </w:pPr>
      <w:r w:rsidRPr="009C35A3">
        <w:rPr>
          <w:rFonts w:asciiTheme="minorHAnsi" w:hAnsiTheme="minorHAnsi" w:cstheme="minorHAnsi"/>
        </w:rPr>
        <w:t>Ubezpieczeń</w:t>
      </w:r>
      <w:r w:rsidR="007520B5" w:rsidRPr="009C35A3">
        <w:rPr>
          <w:rFonts w:asciiTheme="minorHAnsi" w:hAnsiTheme="minorHAnsi" w:cstheme="minorHAnsi"/>
        </w:rPr>
        <w:t xml:space="preserve"> obowiązkowych, do których posiadania w związku z realizacją niniejszej Umowy zobowiązany jest na podstawie powszechnie obowiązujących przepisów prawa,</w:t>
      </w:r>
    </w:p>
    <w:p w14:paraId="31DE0F65" w14:textId="2A0CA373" w:rsidR="007520B5" w:rsidRPr="009C35A3" w:rsidRDefault="006F5500" w:rsidP="00D53064">
      <w:pPr>
        <w:pStyle w:val="Nagwek2"/>
        <w:keepNext w:val="0"/>
        <w:widowControl w:val="0"/>
        <w:numPr>
          <w:ilvl w:val="2"/>
          <w:numId w:val="16"/>
        </w:numPr>
        <w:spacing w:line="240" w:lineRule="atLeast"/>
        <w:rPr>
          <w:rFonts w:asciiTheme="minorHAnsi" w:hAnsiTheme="minorHAnsi" w:cstheme="minorHAnsi"/>
        </w:rPr>
      </w:pPr>
      <w:r w:rsidRPr="009C35A3">
        <w:rPr>
          <w:rFonts w:asciiTheme="minorHAnsi" w:hAnsiTheme="minorHAnsi" w:cstheme="minorHAnsi"/>
        </w:rPr>
        <w:t>Innych</w:t>
      </w:r>
      <w:r w:rsidR="007520B5" w:rsidRPr="009C35A3">
        <w:rPr>
          <w:rFonts w:asciiTheme="minorHAnsi" w:hAnsiTheme="minorHAnsi" w:cstheme="minorHAnsi"/>
        </w:rPr>
        <w:t>, uzgodnionych indywidualnie przez Strony (w zależności od potrzeb zaistniałych podczas realizacji niniejszej Umowy).</w:t>
      </w:r>
    </w:p>
    <w:p w14:paraId="2F0170A8" w14:textId="130507CD" w:rsidR="007520B5" w:rsidRPr="00FC0EA2" w:rsidRDefault="007520B5" w:rsidP="00D53064">
      <w:pPr>
        <w:pStyle w:val="Nagwek2"/>
        <w:keepNext w:val="0"/>
        <w:widowControl w:val="0"/>
        <w:numPr>
          <w:ilvl w:val="1"/>
          <w:numId w:val="16"/>
        </w:numPr>
        <w:spacing w:line="240" w:lineRule="atLeast"/>
        <w:rPr>
          <w:rFonts w:asciiTheme="minorHAnsi" w:hAnsiTheme="minorHAnsi" w:cstheme="minorHAnsi"/>
        </w:rPr>
      </w:pPr>
      <w:r w:rsidRPr="00AE0E18">
        <w:rPr>
          <w:rFonts w:asciiTheme="minorHAnsi" w:hAnsiTheme="minorHAnsi" w:cstheme="minorHAnsi"/>
        </w:rPr>
        <w:t xml:space="preserve">Dokumenty potwierdzające ochronę ubezpieczeniową, o których mowa powyżej, będą spełniały co najmniej </w:t>
      </w:r>
      <w:r w:rsidRPr="00FC0EA2">
        <w:rPr>
          <w:rFonts w:asciiTheme="minorHAnsi" w:hAnsiTheme="minorHAnsi" w:cstheme="minorHAnsi"/>
        </w:rPr>
        <w:t>warunki określone w Załączniku nr 9</w:t>
      </w:r>
      <w:r w:rsidR="000C68A5" w:rsidRPr="00FC0EA2">
        <w:rPr>
          <w:rFonts w:asciiTheme="minorHAnsi" w:hAnsiTheme="minorHAnsi" w:cstheme="minorHAnsi"/>
        </w:rPr>
        <w:t xml:space="preserve"> </w:t>
      </w:r>
      <w:r w:rsidRPr="00FC0EA2">
        <w:rPr>
          <w:rFonts w:asciiTheme="minorHAnsi" w:hAnsiTheme="minorHAnsi" w:cstheme="minorHAnsi"/>
        </w:rPr>
        <w:t>do niniejszej Umowy.</w:t>
      </w:r>
    </w:p>
    <w:p w14:paraId="654BA423" w14:textId="3E183F3B" w:rsidR="007520B5" w:rsidRPr="00FC29CF" w:rsidRDefault="00FC0EA2" w:rsidP="00D53064">
      <w:pPr>
        <w:pStyle w:val="Nagwek2"/>
        <w:keepNext w:val="0"/>
        <w:widowControl w:val="0"/>
        <w:numPr>
          <w:ilvl w:val="1"/>
          <w:numId w:val="16"/>
        </w:numPr>
        <w:spacing w:line="240" w:lineRule="atLeast"/>
        <w:rPr>
          <w:rFonts w:asciiTheme="minorHAnsi" w:hAnsiTheme="minorHAnsi" w:cstheme="minorHAnsi"/>
        </w:rPr>
      </w:pPr>
      <w:r w:rsidRPr="00FC29CF">
        <w:rPr>
          <w:rFonts w:asciiTheme="minorHAnsi" w:hAnsiTheme="minorHAnsi" w:cstheme="minorHAnsi"/>
        </w:rPr>
        <w:t xml:space="preserve">Nie dotyczy </w:t>
      </w:r>
    </w:p>
    <w:bookmarkEnd w:id="102"/>
    <w:p w14:paraId="21E4BB04" w14:textId="3F6EE3E1" w:rsidR="007520B5" w:rsidRPr="00FC29CF" w:rsidRDefault="007520B5" w:rsidP="00D53064">
      <w:pPr>
        <w:pStyle w:val="Nagwek2"/>
        <w:keepNext w:val="0"/>
        <w:widowControl w:val="0"/>
        <w:numPr>
          <w:ilvl w:val="1"/>
          <w:numId w:val="16"/>
        </w:numPr>
        <w:spacing w:line="240" w:lineRule="atLeast"/>
        <w:rPr>
          <w:rFonts w:asciiTheme="minorHAnsi" w:hAnsiTheme="minorHAnsi" w:cstheme="minorHAnsi"/>
        </w:rPr>
      </w:pPr>
      <w:r w:rsidRPr="00FC29CF">
        <w:rPr>
          <w:rFonts w:asciiTheme="minorHAnsi" w:hAnsiTheme="minorHAnsi" w:cstheme="minorHAnsi"/>
        </w:rPr>
        <w:t xml:space="preserve">Wykonawca akceptuje zawarcie przez Zamawiającego ubezpieczenia zgodnie z wytycznymi wskazanymi </w:t>
      </w:r>
      <w:r w:rsidR="005C21AE" w:rsidRPr="00FC29CF">
        <w:rPr>
          <w:rFonts w:asciiTheme="minorHAnsi" w:hAnsiTheme="minorHAnsi" w:cstheme="minorHAnsi"/>
        </w:rPr>
        <w:br/>
      </w:r>
      <w:r w:rsidR="00B0399B" w:rsidRPr="00FC29CF">
        <w:rPr>
          <w:rFonts w:asciiTheme="minorHAnsi" w:hAnsiTheme="minorHAnsi" w:cstheme="minorHAnsi"/>
        </w:rPr>
        <w:t>w Załączniku nr 9</w:t>
      </w:r>
      <w:r w:rsidRPr="00FC29CF">
        <w:rPr>
          <w:rFonts w:asciiTheme="minorHAnsi" w:hAnsiTheme="minorHAnsi" w:cstheme="minorHAnsi"/>
        </w:rPr>
        <w:t xml:space="preserve">, do niniejszej Umowy oraz w związku z tym oświadcza, iż nie będzie podnosił zarzutu niewłaściwego ubezpieczenia przedmiotu Umowy. </w:t>
      </w:r>
    </w:p>
    <w:p w14:paraId="23013086" w14:textId="73175046" w:rsidR="0030624F" w:rsidRPr="00F23A94" w:rsidRDefault="0030624F" w:rsidP="00D53064">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10" w:name="_Toc40786560"/>
      <w:r w:rsidRPr="00B8380B">
        <w:rPr>
          <w:rFonts w:asciiTheme="minorHAnsi" w:hAnsiTheme="minorHAnsi" w:cstheme="minorHAnsi"/>
          <w:b w:val="0"/>
          <w:color w:val="1F497D"/>
          <w:sz w:val="20"/>
          <w:szCs w:val="20"/>
        </w:rPr>
        <w:t>ZABEZPIECZENI</w:t>
      </w:r>
      <w:r w:rsidR="004C13F3" w:rsidRPr="00B8380B">
        <w:rPr>
          <w:rFonts w:asciiTheme="minorHAnsi" w:hAnsiTheme="minorHAnsi" w:cstheme="minorHAnsi"/>
          <w:b w:val="0"/>
          <w:color w:val="1F497D"/>
          <w:sz w:val="20"/>
          <w:szCs w:val="20"/>
        </w:rPr>
        <w:t>A</w:t>
      </w:r>
      <w:r w:rsidR="00EC6396" w:rsidRPr="00F23A94">
        <w:rPr>
          <w:rFonts w:asciiTheme="minorHAnsi" w:hAnsiTheme="minorHAnsi" w:cstheme="minorHAnsi"/>
          <w:b w:val="0"/>
          <w:color w:val="1F497D"/>
          <w:sz w:val="20"/>
          <w:szCs w:val="20"/>
        </w:rPr>
        <w:t xml:space="preserve"> </w:t>
      </w:r>
      <w:bookmarkEnd w:id="103"/>
      <w:bookmarkEnd w:id="104"/>
      <w:bookmarkEnd w:id="105"/>
      <w:bookmarkEnd w:id="106"/>
      <w:bookmarkEnd w:id="107"/>
      <w:bookmarkEnd w:id="108"/>
      <w:bookmarkEnd w:id="109"/>
      <w:bookmarkEnd w:id="110"/>
    </w:p>
    <w:p w14:paraId="0559CB09" w14:textId="3D455051" w:rsidR="00BF4B46" w:rsidRPr="006110B9" w:rsidRDefault="00BF4B46" w:rsidP="00D53064">
      <w:pPr>
        <w:pStyle w:val="Nagwek2"/>
        <w:keepNext w:val="0"/>
        <w:widowControl w:val="0"/>
        <w:numPr>
          <w:ilvl w:val="1"/>
          <w:numId w:val="16"/>
        </w:numPr>
        <w:spacing w:line="240" w:lineRule="atLeast"/>
        <w:rPr>
          <w:rFonts w:asciiTheme="minorHAnsi" w:hAnsiTheme="minorHAnsi" w:cstheme="minorHAnsi"/>
        </w:rPr>
      </w:pPr>
      <w:bookmarkStart w:id="111" w:name="_Ref421020053"/>
      <w:r w:rsidRPr="006110B9">
        <w:rPr>
          <w:rFonts w:asciiTheme="minorHAnsi" w:hAnsiTheme="minorHAnsi" w:cstheme="minorHAnsi"/>
        </w:rPr>
        <w:t xml:space="preserve">Wykonawca dostarczy Zamawiającemu, </w:t>
      </w:r>
      <w:r w:rsidR="009E2D3B" w:rsidRPr="00182526">
        <w:rPr>
          <w:rFonts w:asciiTheme="minorHAnsi" w:hAnsiTheme="minorHAnsi" w:cstheme="minorHAnsi"/>
          <w:color w:val="000000" w:themeColor="text1"/>
        </w:rPr>
        <w:t>najpóź</w:t>
      </w:r>
      <w:r w:rsidR="0021545D" w:rsidRPr="00182526">
        <w:rPr>
          <w:rFonts w:asciiTheme="minorHAnsi" w:hAnsiTheme="minorHAnsi" w:cstheme="minorHAnsi"/>
          <w:color w:val="000000" w:themeColor="text1"/>
        </w:rPr>
        <w:t xml:space="preserve">niej w </w:t>
      </w:r>
      <w:r w:rsidR="00D07335" w:rsidRPr="0005014B">
        <w:rPr>
          <w:rFonts w:asciiTheme="minorHAnsi" w:hAnsiTheme="minorHAnsi" w:cstheme="minorHAnsi"/>
          <w:color w:val="000000" w:themeColor="text1"/>
        </w:rPr>
        <w:t>chwili zawarcia Umowy</w:t>
      </w:r>
      <w:r w:rsidR="00D53497">
        <w:rPr>
          <w:rFonts w:asciiTheme="minorHAnsi" w:hAnsiTheme="minorHAnsi" w:cstheme="minorHAnsi"/>
          <w:color w:val="000000" w:themeColor="text1"/>
        </w:rPr>
        <w:t xml:space="preserve"> </w:t>
      </w:r>
      <w:r w:rsidRPr="0005014B">
        <w:rPr>
          <w:rFonts w:asciiTheme="minorHAnsi" w:hAnsiTheme="minorHAnsi" w:cstheme="minorHAnsi"/>
        </w:rPr>
        <w:t xml:space="preserve">Zabezpieczenie Należytego Wykonania Umowy na sumę </w:t>
      </w:r>
      <w:r w:rsidRPr="004047B8">
        <w:rPr>
          <w:rFonts w:asciiTheme="minorHAnsi" w:hAnsiTheme="minorHAnsi" w:cstheme="minorHAnsi"/>
        </w:rPr>
        <w:t xml:space="preserve">stanowiącą </w:t>
      </w:r>
      <w:r w:rsidR="006E5513" w:rsidRPr="009808C9">
        <w:rPr>
          <w:rFonts w:asciiTheme="minorHAnsi" w:hAnsiTheme="minorHAnsi" w:cstheme="minorHAnsi"/>
        </w:rPr>
        <w:t>2</w:t>
      </w:r>
      <w:r w:rsidRPr="004047B8">
        <w:rPr>
          <w:rFonts w:asciiTheme="minorHAnsi" w:hAnsiTheme="minorHAnsi" w:cstheme="minorHAnsi"/>
        </w:rPr>
        <w:t xml:space="preserve"> </w:t>
      </w:r>
      <w:r w:rsidR="00B803CA" w:rsidRPr="004047B8">
        <w:rPr>
          <w:rFonts w:asciiTheme="minorHAnsi" w:hAnsiTheme="minorHAnsi" w:cstheme="minorHAnsi"/>
        </w:rPr>
        <w:t xml:space="preserve">% </w:t>
      </w:r>
      <w:r w:rsidRPr="004047B8">
        <w:rPr>
          <w:rFonts w:asciiTheme="minorHAnsi" w:hAnsiTheme="minorHAnsi" w:cstheme="minorHAnsi"/>
        </w:rPr>
        <w:t>Wynagrodzenia</w:t>
      </w:r>
      <w:r w:rsidRPr="0005014B">
        <w:rPr>
          <w:rFonts w:asciiTheme="minorHAnsi" w:hAnsiTheme="minorHAnsi" w:cstheme="minorHAnsi"/>
        </w:rPr>
        <w:t xml:space="preserve"> Umownego </w:t>
      </w:r>
      <w:r w:rsidR="00B803CA" w:rsidRPr="0005014B">
        <w:rPr>
          <w:rFonts w:asciiTheme="minorHAnsi" w:hAnsiTheme="minorHAnsi" w:cstheme="minorHAnsi"/>
        </w:rPr>
        <w:t>brutto (z VAT)</w:t>
      </w:r>
      <w:r w:rsidR="006E5749" w:rsidRPr="0005014B">
        <w:rPr>
          <w:rFonts w:asciiTheme="minorHAnsi" w:hAnsiTheme="minorHAnsi" w:cstheme="minorHAnsi"/>
        </w:rPr>
        <w:t>, określonego</w:t>
      </w:r>
      <w:r w:rsidR="006E5749" w:rsidRPr="006110B9">
        <w:rPr>
          <w:rFonts w:asciiTheme="minorHAnsi" w:hAnsiTheme="minorHAnsi" w:cstheme="minorHAnsi"/>
        </w:rPr>
        <w:t xml:space="preserve"> w §4 ust. </w:t>
      </w:r>
      <w:r w:rsidR="002550BF">
        <w:rPr>
          <w:rFonts w:asciiTheme="minorHAnsi" w:hAnsiTheme="minorHAnsi" w:cstheme="minorHAnsi"/>
        </w:rPr>
        <w:t xml:space="preserve">4.1. </w:t>
      </w:r>
      <w:r w:rsidR="006E5749" w:rsidRPr="006110B9">
        <w:rPr>
          <w:rFonts w:asciiTheme="minorHAnsi" w:hAnsiTheme="minorHAnsi" w:cstheme="minorHAnsi"/>
        </w:rPr>
        <w:t>Umowy</w:t>
      </w:r>
      <w:r w:rsidR="009E2D3B" w:rsidRPr="006110B9">
        <w:rPr>
          <w:rFonts w:asciiTheme="minorHAnsi" w:hAnsiTheme="minorHAnsi" w:cstheme="minorHAnsi"/>
        </w:rPr>
        <w:t>, wyłącznie</w:t>
      </w:r>
      <w:r w:rsidRPr="006110B9">
        <w:rPr>
          <w:rFonts w:asciiTheme="minorHAnsi" w:hAnsiTheme="minorHAnsi" w:cstheme="minorHAnsi"/>
        </w:rPr>
        <w:t xml:space="preserve"> </w:t>
      </w:r>
      <w:r w:rsidR="009E2D3B" w:rsidRPr="006110B9">
        <w:rPr>
          <w:rFonts w:asciiTheme="minorHAnsi" w:hAnsiTheme="minorHAnsi" w:cstheme="minorHAnsi"/>
        </w:rPr>
        <w:t>w jednej lub w </w:t>
      </w:r>
      <w:r w:rsidR="004635F8" w:rsidRPr="006110B9">
        <w:rPr>
          <w:rFonts w:asciiTheme="minorHAnsi" w:hAnsiTheme="minorHAnsi" w:cstheme="minorHAnsi"/>
        </w:rPr>
        <w:t>kilku następujących formach</w:t>
      </w:r>
      <w:r w:rsidRPr="006110B9">
        <w:rPr>
          <w:rFonts w:asciiTheme="minorHAnsi" w:hAnsiTheme="minorHAnsi" w:cstheme="minorHAnsi"/>
        </w:rPr>
        <w:t>:</w:t>
      </w:r>
      <w:bookmarkEnd w:id="111"/>
      <w:r w:rsidRPr="006110B9">
        <w:rPr>
          <w:rFonts w:asciiTheme="minorHAnsi" w:hAnsiTheme="minorHAnsi" w:cstheme="minorHAnsi"/>
        </w:rPr>
        <w:t xml:space="preserve"> </w:t>
      </w:r>
    </w:p>
    <w:p w14:paraId="60CED2A3" w14:textId="6E61BD6C" w:rsidR="00BF4B46"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Pieniądzu</w:t>
      </w:r>
      <w:r w:rsidR="00BF4B46" w:rsidRPr="006110B9">
        <w:rPr>
          <w:rFonts w:asciiTheme="minorHAnsi" w:hAnsiTheme="minorHAnsi" w:cstheme="minorHAnsi"/>
        </w:rPr>
        <w:t>;</w:t>
      </w:r>
    </w:p>
    <w:p w14:paraId="7973A428" w14:textId="56585A69" w:rsidR="00BF4B46" w:rsidRPr="006110B9" w:rsidRDefault="006F5500" w:rsidP="00D53064">
      <w:pPr>
        <w:pStyle w:val="Nagwek2"/>
        <w:keepNext w:val="0"/>
        <w:widowControl w:val="0"/>
        <w:numPr>
          <w:ilvl w:val="2"/>
          <w:numId w:val="16"/>
        </w:numPr>
        <w:spacing w:line="240" w:lineRule="atLeast"/>
        <w:rPr>
          <w:rFonts w:asciiTheme="minorHAnsi" w:hAnsiTheme="minorHAnsi" w:cstheme="minorHAnsi"/>
        </w:rPr>
      </w:pPr>
      <w:bookmarkStart w:id="112" w:name="_Ref422732187"/>
      <w:r w:rsidRPr="006110B9">
        <w:rPr>
          <w:rFonts w:asciiTheme="minorHAnsi" w:hAnsiTheme="minorHAnsi" w:cstheme="minorHAnsi"/>
        </w:rPr>
        <w:t>Gwarancji</w:t>
      </w:r>
      <w:r w:rsidR="00BF4B46" w:rsidRPr="006110B9">
        <w:rPr>
          <w:rFonts w:asciiTheme="minorHAnsi" w:hAnsiTheme="minorHAnsi" w:cstheme="minorHAnsi"/>
        </w:rPr>
        <w:t xml:space="preserve"> bankowej;</w:t>
      </w:r>
      <w:bookmarkEnd w:id="112"/>
      <w:r w:rsidR="00BF4B46" w:rsidRPr="006110B9">
        <w:rPr>
          <w:rFonts w:asciiTheme="minorHAnsi" w:hAnsiTheme="minorHAnsi" w:cstheme="minorHAnsi"/>
        </w:rPr>
        <w:t xml:space="preserve"> </w:t>
      </w:r>
    </w:p>
    <w:p w14:paraId="646D96C7" w14:textId="2C0AC6D8" w:rsidR="00BF4B46" w:rsidRPr="006110B9" w:rsidRDefault="006F5500" w:rsidP="00D53064">
      <w:pPr>
        <w:pStyle w:val="Nagwek2"/>
        <w:keepNext w:val="0"/>
        <w:widowControl w:val="0"/>
        <w:numPr>
          <w:ilvl w:val="2"/>
          <w:numId w:val="16"/>
        </w:numPr>
        <w:spacing w:line="240" w:lineRule="atLeast"/>
        <w:rPr>
          <w:rFonts w:asciiTheme="minorHAnsi" w:hAnsiTheme="minorHAnsi" w:cstheme="minorHAnsi"/>
        </w:rPr>
      </w:pPr>
      <w:bookmarkStart w:id="113" w:name="_Ref422732189"/>
      <w:r w:rsidRPr="006110B9">
        <w:rPr>
          <w:rFonts w:asciiTheme="minorHAnsi" w:hAnsiTheme="minorHAnsi" w:cstheme="minorHAnsi"/>
        </w:rPr>
        <w:t>Gwarancji</w:t>
      </w:r>
      <w:r w:rsidR="00BF4B46" w:rsidRPr="006110B9">
        <w:rPr>
          <w:rFonts w:asciiTheme="minorHAnsi" w:hAnsiTheme="minorHAnsi" w:cstheme="minorHAnsi"/>
        </w:rPr>
        <w:t xml:space="preserve"> ubezpieczeniowej.</w:t>
      </w:r>
      <w:bookmarkEnd w:id="113"/>
    </w:p>
    <w:p w14:paraId="5B3E410F" w14:textId="3E5F9147" w:rsidR="004635F8"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Poręczeniach</w:t>
      </w:r>
      <w:r w:rsidR="004635F8" w:rsidRPr="006110B9">
        <w:rPr>
          <w:rFonts w:asciiTheme="minorHAnsi" w:hAnsiTheme="minorHAnsi" w:cstheme="minorHAnsi"/>
        </w:rPr>
        <w:t xml:space="preserve"> bankowych lub poręczeniach spółdzielczej kas</w:t>
      </w:r>
      <w:r w:rsidR="00FB78E7" w:rsidRPr="006110B9">
        <w:rPr>
          <w:rFonts w:asciiTheme="minorHAnsi" w:hAnsiTheme="minorHAnsi" w:cstheme="minorHAnsi"/>
        </w:rPr>
        <w:t>y oszczędnościowo-kredytowej, z </w:t>
      </w:r>
      <w:r w:rsidR="004635F8" w:rsidRPr="006110B9">
        <w:rPr>
          <w:rFonts w:asciiTheme="minorHAnsi" w:hAnsiTheme="minorHAnsi" w:cstheme="minorHAnsi"/>
        </w:rPr>
        <w:t>tym</w:t>
      </w:r>
      <w:r w:rsidR="005C21AE">
        <w:rPr>
          <w:rFonts w:asciiTheme="minorHAnsi" w:hAnsiTheme="minorHAnsi" w:cstheme="minorHAnsi"/>
        </w:rPr>
        <w:br/>
      </w:r>
      <w:r w:rsidR="004635F8" w:rsidRPr="006110B9">
        <w:rPr>
          <w:rFonts w:asciiTheme="minorHAnsi" w:hAnsiTheme="minorHAnsi" w:cstheme="minorHAnsi"/>
        </w:rPr>
        <w:t xml:space="preserve"> że zobowiązanie kasy jest zawsze zobowiązaniem pieniężnym;</w:t>
      </w:r>
    </w:p>
    <w:p w14:paraId="7FC9745C" w14:textId="048DB2B8" w:rsidR="009C35A3"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Poręczeniach</w:t>
      </w:r>
      <w:r w:rsidR="004635F8" w:rsidRPr="006110B9">
        <w:rPr>
          <w:rFonts w:asciiTheme="minorHAnsi" w:hAnsiTheme="minorHAnsi" w:cstheme="minorHAnsi"/>
        </w:rPr>
        <w:t xml:space="preserve"> udzielanych przez podmioty, o których mowa w art. 6b ust. 5 pkt 2 </w:t>
      </w:r>
      <w:r w:rsidR="005C21AE" w:rsidRPr="006110B9">
        <w:rPr>
          <w:rFonts w:asciiTheme="minorHAnsi" w:hAnsiTheme="minorHAnsi" w:cstheme="minorHAnsi"/>
        </w:rPr>
        <w:t>ustawy</w:t>
      </w:r>
      <w:r w:rsidR="005C21AE">
        <w:rPr>
          <w:rFonts w:asciiTheme="minorHAnsi" w:hAnsiTheme="minorHAnsi" w:cstheme="minorHAnsi"/>
        </w:rPr>
        <w:t xml:space="preserve"> </w:t>
      </w:r>
      <w:r w:rsidR="005C21AE" w:rsidRPr="006110B9">
        <w:rPr>
          <w:rFonts w:asciiTheme="minorHAnsi" w:hAnsiTheme="minorHAnsi" w:cstheme="minorHAnsi"/>
        </w:rPr>
        <w:t>z</w:t>
      </w:r>
      <w:r w:rsidR="005C21AE">
        <w:rPr>
          <w:rFonts w:asciiTheme="minorHAnsi" w:hAnsiTheme="minorHAnsi" w:cstheme="minorHAnsi"/>
        </w:rPr>
        <w:t xml:space="preserve"> </w:t>
      </w:r>
      <w:r w:rsidR="004635F8" w:rsidRPr="006110B9">
        <w:rPr>
          <w:rFonts w:asciiTheme="minorHAnsi" w:hAnsiTheme="minorHAnsi" w:cstheme="minorHAnsi"/>
        </w:rPr>
        <w:t xml:space="preserve">dnia </w:t>
      </w:r>
      <w:r w:rsidR="005C21AE">
        <w:rPr>
          <w:rFonts w:asciiTheme="minorHAnsi" w:hAnsiTheme="minorHAnsi" w:cstheme="minorHAnsi"/>
        </w:rPr>
        <w:br/>
      </w:r>
      <w:r w:rsidR="004635F8" w:rsidRPr="006110B9">
        <w:rPr>
          <w:rFonts w:asciiTheme="minorHAnsi" w:hAnsiTheme="minorHAnsi" w:cstheme="minorHAnsi"/>
        </w:rPr>
        <w:t>9 listopada 2000 r. o utworzeniu Polskiej Agencji Rozwoju Przedsiębiorczości</w:t>
      </w:r>
      <w:r w:rsidR="005C21AE">
        <w:rPr>
          <w:rFonts w:asciiTheme="minorHAnsi" w:hAnsiTheme="minorHAnsi" w:cstheme="minorHAnsi"/>
        </w:rPr>
        <w:t xml:space="preserve"> (</w:t>
      </w:r>
      <w:hyperlink r:id="rId15" w:history="1">
        <w:r w:rsidR="005C21AE" w:rsidRPr="005334AA">
          <w:rPr>
            <w:rStyle w:val="Hipercze"/>
            <w:rFonts w:asciiTheme="minorHAnsi" w:hAnsiTheme="minorHAnsi" w:cstheme="minorHAnsi"/>
            <w:color w:val="auto"/>
            <w:u w:val="none"/>
          </w:rPr>
          <w:t>Dz.U. 2020 r. poz. 299</w:t>
        </w:r>
      </w:hyperlink>
      <w:r w:rsidR="005C21AE">
        <w:rPr>
          <w:rFonts w:asciiTheme="minorHAnsi" w:hAnsiTheme="minorHAnsi" w:cstheme="minorHAnsi"/>
        </w:rPr>
        <w:t>).</w:t>
      </w:r>
    </w:p>
    <w:p w14:paraId="48474E1D" w14:textId="7C16E177" w:rsidR="0060756B" w:rsidRDefault="0060756B" w:rsidP="00525029">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 xml:space="preserve">W przypadku gwarancji </w:t>
      </w:r>
      <w:r w:rsidR="004635F8" w:rsidRPr="009C35A3">
        <w:rPr>
          <w:rFonts w:asciiTheme="minorHAnsi" w:hAnsiTheme="minorHAnsi" w:cstheme="minorHAnsi"/>
        </w:rPr>
        <w:t xml:space="preserve">lub </w:t>
      </w:r>
      <w:r w:rsidR="007305EC" w:rsidRPr="009C35A3">
        <w:rPr>
          <w:rFonts w:asciiTheme="minorHAnsi" w:hAnsiTheme="minorHAnsi" w:cstheme="minorHAnsi"/>
        </w:rPr>
        <w:t>poręczeń</w:t>
      </w:r>
      <w:r w:rsidR="004635F8" w:rsidRPr="009C35A3">
        <w:rPr>
          <w:rFonts w:asciiTheme="minorHAnsi" w:hAnsiTheme="minorHAnsi" w:cstheme="minorHAnsi"/>
        </w:rPr>
        <w:t xml:space="preserve"> określonych </w:t>
      </w:r>
      <w:r w:rsidRPr="009C35A3">
        <w:rPr>
          <w:rFonts w:asciiTheme="minorHAnsi" w:hAnsiTheme="minorHAnsi" w:cstheme="minorHAnsi"/>
        </w:rPr>
        <w:t xml:space="preserve">w ust. </w:t>
      </w:r>
      <w:r w:rsidR="00FB78E7" w:rsidRPr="009C35A3">
        <w:rPr>
          <w:rFonts w:asciiTheme="minorHAnsi" w:hAnsiTheme="minorHAnsi" w:cstheme="minorHAnsi"/>
        </w:rPr>
        <w:t>9.1.2</w:t>
      </w:r>
      <w:r w:rsidR="00B21830" w:rsidRPr="009C35A3">
        <w:rPr>
          <w:rFonts w:asciiTheme="minorHAnsi" w:hAnsiTheme="minorHAnsi" w:cstheme="minorHAnsi"/>
        </w:rPr>
        <w:t>.</w:t>
      </w:r>
      <w:r w:rsidR="009E2D3B" w:rsidRPr="009C35A3">
        <w:rPr>
          <w:rFonts w:asciiTheme="minorHAnsi" w:hAnsiTheme="minorHAnsi" w:cstheme="minorHAnsi"/>
        </w:rPr>
        <w:t xml:space="preserve"> –</w:t>
      </w:r>
      <w:r w:rsidRPr="009C35A3">
        <w:rPr>
          <w:rFonts w:asciiTheme="minorHAnsi" w:hAnsiTheme="minorHAnsi" w:cstheme="minorHAnsi"/>
        </w:rPr>
        <w:t xml:space="preserve"> </w:t>
      </w:r>
      <w:r w:rsidR="00730B60" w:rsidRPr="009C35A3">
        <w:rPr>
          <w:rFonts w:asciiTheme="minorHAnsi" w:hAnsiTheme="minorHAnsi" w:cstheme="minorHAnsi"/>
        </w:rPr>
        <w:t xml:space="preserve">9.1.5.winny być one bezwarunkowe, nieodwołalne i płatne na pierwsze żądanie, bez konieczności uzyskania akceptacji Wykonawcy, a </w:t>
      </w:r>
      <w:r w:rsidR="000B46E4" w:rsidRPr="009C35A3">
        <w:rPr>
          <w:rFonts w:asciiTheme="minorHAnsi" w:hAnsiTheme="minorHAnsi" w:cstheme="minorHAnsi"/>
        </w:rPr>
        <w:t xml:space="preserve">treść gwarancji </w:t>
      </w:r>
      <w:r w:rsidR="00405188" w:rsidRPr="009C35A3">
        <w:rPr>
          <w:rFonts w:asciiTheme="minorHAnsi" w:hAnsiTheme="minorHAnsi" w:cstheme="minorHAnsi"/>
        </w:rPr>
        <w:t>lub poręczenia</w:t>
      </w:r>
      <w:r w:rsidR="009E2D3B" w:rsidRPr="009C35A3">
        <w:rPr>
          <w:rFonts w:asciiTheme="minorHAnsi" w:hAnsiTheme="minorHAnsi" w:cstheme="minorHAnsi"/>
        </w:rPr>
        <w:t xml:space="preserve"> przed ich</w:t>
      </w:r>
      <w:r w:rsidR="00405188" w:rsidRPr="009C35A3">
        <w:rPr>
          <w:rFonts w:asciiTheme="minorHAnsi" w:hAnsiTheme="minorHAnsi" w:cstheme="minorHAnsi"/>
        </w:rPr>
        <w:t xml:space="preserve"> wystawieniem musi być </w:t>
      </w:r>
      <w:r w:rsidR="00E8187A">
        <w:rPr>
          <w:rFonts w:asciiTheme="minorHAnsi" w:hAnsiTheme="minorHAnsi" w:cstheme="minorHAnsi"/>
        </w:rPr>
        <w:t xml:space="preserve">uprzednio </w:t>
      </w:r>
      <w:r w:rsidR="00405188" w:rsidRPr="009C35A3">
        <w:rPr>
          <w:rFonts w:asciiTheme="minorHAnsi" w:hAnsiTheme="minorHAnsi" w:cstheme="minorHAnsi"/>
        </w:rPr>
        <w:t>zaakceptowana przez Zamawiającego.</w:t>
      </w:r>
    </w:p>
    <w:p w14:paraId="07C71D5C" w14:textId="25D3BB30" w:rsidR="001B4230" w:rsidRPr="006110B9" w:rsidRDefault="001B4230"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 trakcie realizacji Umowy Wykonawca może dokonać zmiany formy Zabezpiecz</w:t>
      </w:r>
      <w:r w:rsidR="0064031B" w:rsidRPr="006110B9">
        <w:rPr>
          <w:rFonts w:asciiTheme="minorHAnsi" w:hAnsiTheme="minorHAnsi" w:cstheme="minorHAnsi"/>
        </w:rPr>
        <w:t>enia na jedną lub kilka form, o </w:t>
      </w:r>
      <w:r w:rsidRPr="006110B9">
        <w:rPr>
          <w:rFonts w:asciiTheme="minorHAnsi" w:hAnsiTheme="minorHAnsi" w:cstheme="minorHAnsi"/>
        </w:rPr>
        <w:t>których wyżej, przy czym zmiana formy Zabezpieczenia musi być dokonywana</w:t>
      </w:r>
      <w:r w:rsidR="0064031B" w:rsidRPr="006110B9">
        <w:rPr>
          <w:rFonts w:asciiTheme="minorHAnsi" w:hAnsiTheme="minorHAnsi" w:cstheme="minorHAnsi"/>
        </w:rPr>
        <w:t xml:space="preserve"> z zachowaniem jego ciągłości i </w:t>
      </w:r>
      <w:r w:rsidRPr="006110B9">
        <w:rPr>
          <w:rFonts w:asciiTheme="minorHAnsi" w:hAnsiTheme="minorHAnsi" w:cstheme="minorHAnsi"/>
        </w:rPr>
        <w:t>bez zmniejszenia jego wysokości.</w:t>
      </w:r>
    </w:p>
    <w:p w14:paraId="645BDA97" w14:textId="620667A8" w:rsidR="001B4230" w:rsidRPr="006110B9" w:rsidRDefault="001B4230" w:rsidP="00D53064">
      <w:pPr>
        <w:pStyle w:val="Nagwek2"/>
        <w:keepNext w:val="0"/>
        <w:widowControl w:val="0"/>
        <w:numPr>
          <w:ilvl w:val="1"/>
          <w:numId w:val="16"/>
        </w:numPr>
        <w:spacing w:line="240" w:lineRule="atLeast"/>
        <w:rPr>
          <w:rFonts w:asciiTheme="minorHAnsi" w:hAnsiTheme="minorHAnsi" w:cstheme="minorHAnsi"/>
        </w:rPr>
      </w:pPr>
      <w:bookmarkStart w:id="114" w:name="_Ref483555992"/>
      <w:r w:rsidRPr="006110B9">
        <w:rPr>
          <w:rFonts w:asciiTheme="minorHAnsi" w:hAnsiTheme="minorHAnsi" w:cstheme="minorHAnsi"/>
        </w:rPr>
        <w:t xml:space="preserve">Zabezpieczenie Należytego Wykonania Umowy zostaje wniesione i utrzymane nieprzerwanie przez okres od Daty Wejścia w Życie do dnia </w:t>
      </w:r>
      <w:bookmarkEnd w:id="114"/>
      <w:r w:rsidRPr="006110B9">
        <w:rPr>
          <w:rFonts w:asciiTheme="minorHAnsi" w:hAnsiTheme="minorHAnsi" w:cstheme="minorHAnsi"/>
        </w:rPr>
        <w:t xml:space="preserve">określonego zgodnie z postanowieniem ust. </w:t>
      </w:r>
      <w:r w:rsidR="00FB78E7" w:rsidRPr="006110B9">
        <w:rPr>
          <w:rFonts w:asciiTheme="minorHAnsi" w:hAnsiTheme="minorHAnsi" w:cstheme="minorHAnsi"/>
        </w:rPr>
        <w:t>9.8.</w:t>
      </w:r>
      <w:r w:rsidRPr="006110B9">
        <w:rPr>
          <w:rFonts w:asciiTheme="minorHAnsi" w:hAnsiTheme="minorHAnsi" w:cstheme="minorHAnsi"/>
        </w:rPr>
        <w:t xml:space="preserve"> Jeżeli Zabezpieczenie stanowi gwarancja lub poręczenie to przypadku wydłużenia terminu zakończenia Prac, Wykonawca jest zobowiązany dostarczyć Zamawiającemu Zabezpieczenie Należytego Wykonania Umowy na dalszy okres najpóźniej na 30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przed dniem wygaśnięcia gwarancji lub poręczenia. Postanowienie zdania poprzedniego stosuje się odpowiednio w przypadku przedłużenia Okresu Gwarancji i Rękojmi.</w:t>
      </w:r>
    </w:p>
    <w:p w14:paraId="413493C3" w14:textId="6083288B" w:rsidR="001B4230" w:rsidRPr="00B54F77" w:rsidRDefault="001B4230"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lastRenderedPageBreak/>
        <w:t>Zabezpieczenie Należytego Wykonania Umowy ulega zmia</w:t>
      </w:r>
      <w:bookmarkStart w:id="115" w:name="_Ref421020133"/>
      <w:r w:rsidR="00B54F77">
        <w:rPr>
          <w:rFonts w:asciiTheme="minorHAnsi" w:hAnsiTheme="minorHAnsi" w:cstheme="minorHAnsi"/>
        </w:rPr>
        <w:t xml:space="preserve">nie w przypadku, gdy </w:t>
      </w:r>
      <w:r w:rsidR="00E8187A" w:rsidRPr="00B54F77">
        <w:rPr>
          <w:rFonts w:asciiTheme="minorHAnsi" w:hAnsiTheme="minorHAnsi" w:cstheme="minorHAnsi"/>
        </w:rPr>
        <w:t>T</w:t>
      </w:r>
      <w:r w:rsidRPr="00B54F77">
        <w:rPr>
          <w:rFonts w:asciiTheme="minorHAnsi" w:hAnsiTheme="minorHAnsi" w:cstheme="minorHAnsi"/>
        </w:rPr>
        <w:t xml:space="preserve">ermin </w:t>
      </w:r>
      <w:r w:rsidR="00E8187A" w:rsidRPr="00B54F77">
        <w:rPr>
          <w:rFonts w:asciiTheme="minorHAnsi" w:hAnsiTheme="minorHAnsi" w:cstheme="minorHAnsi"/>
        </w:rPr>
        <w:t>Z</w:t>
      </w:r>
      <w:r w:rsidRPr="00B54F77">
        <w:rPr>
          <w:rFonts w:asciiTheme="minorHAnsi" w:hAnsiTheme="minorHAnsi" w:cstheme="minorHAnsi"/>
        </w:rPr>
        <w:t xml:space="preserve">akończenia Prac ulega wydłużeniu o co najmniej 45 </w:t>
      </w:r>
      <w:r w:rsidR="00E8187A" w:rsidRPr="00B54F77">
        <w:rPr>
          <w:rFonts w:asciiTheme="minorHAnsi" w:hAnsiTheme="minorHAnsi" w:cstheme="minorHAnsi"/>
        </w:rPr>
        <w:t xml:space="preserve">Dni </w:t>
      </w:r>
      <w:r w:rsidRPr="00B54F77">
        <w:rPr>
          <w:rFonts w:asciiTheme="minorHAnsi" w:hAnsiTheme="minorHAnsi" w:cstheme="minorHAnsi"/>
        </w:rPr>
        <w:t>w stosunku terminu sprzed wprowadzonej zmiany</w:t>
      </w:r>
      <w:r w:rsidR="00FB78E7" w:rsidRPr="00B54F77">
        <w:rPr>
          <w:rFonts w:asciiTheme="minorHAnsi" w:hAnsiTheme="minorHAnsi" w:cstheme="minorHAnsi"/>
        </w:rPr>
        <w:t>). W </w:t>
      </w:r>
      <w:r w:rsidRPr="00B54F77">
        <w:rPr>
          <w:rFonts w:asciiTheme="minorHAnsi" w:hAnsiTheme="minorHAnsi" w:cstheme="minorHAnsi"/>
        </w:rPr>
        <w:t>tym przypadku Wykonawca zobowiązany jest do wydłużenia okresu Z</w:t>
      </w:r>
      <w:r w:rsidR="00FB78E7" w:rsidRPr="00B54F77">
        <w:rPr>
          <w:rFonts w:asciiTheme="minorHAnsi" w:hAnsiTheme="minorHAnsi" w:cstheme="minorHAnsi"/>
        </w:rPr>
        <w:t>abezpieczenia o </w:t>
      </w:r>
      <w:r w:rsidR="0064031B" w:rsidRPr="00B54F77">
        <w:rPr>
          <w:rFonts w:asciiTheme="minorHAnsi" w:hAnsiTheme="minorHAnsi" w:cstheme="minorHAnsi"/>
        </w:rPr>
        <w:t xml:space="preserve">uzgodniony okres </w:t>
      </w:r>
      <w:r w:rsidR="00E8187A" w:rsidRPr="00B54F77">
        <w:rPr>
          <w:rFonts w:asciiTheme="minorHAnsi" w:hAnsiTheme="minorHAnsi" w:cstheme="minorHAnsi"/>
        </w:rPr>
        <w:t xml:space="preserve">wykonywania Prac </w:t>
      </w:r>
      <w:r w:rsidR="0064031B" w:rsidRPr="00B54F77">
        <w:rPr>
          <w:rFonts w:asciiTheme="minorHAnsi" w:hAnsiTheme="minorHAnsi" w:cstheme="minorHAnsi"/>
        </w:rPr>
        <w:t>w </w:t>
      </w:r>
      <w:r w:rsidRPr="00B54F77">
        <w:rPr>
          <w:rFonts w:asciiTheme="minorHAnsi" w:hAnsiTheme="minorHAnsi" w:cstheme="minorHAnsi"/>
        </w:rPr>
        <w:t xml:space="preserve">terminie do 15 </w:t>
      </w:r>
      <w:r w:rsidR="00E8187A" w:rsidRPr="00B54F77">
        <w:rPr>
          <w:rFonts w:asciiTheme="minorHAnsi" w:hAnsiTheme="minorHAnsi" w:cstheme="minorHAnsi"/>
        </w:rPr>
        <w:t xml:space="preserve">Dni </w:t>
      </w:r>
      <w:r w:rsidRPr="00B54F77">
        <w:rPr>
          <w:rFonts w:asciiTheme="minorHAnsi" w:hAnsiTheme="minorHAnsi" w:cstheme="minorHAnsi"/>
        </w:rPr>
        <w:t>od dnia podpisania przez Strony stosownego aneksu do Umowy.</w:t>
      </w:r>
      <w:bookmarkEnd w:id="115"/>
    </w:p>
    <w:p w14:paraId="728C7C62" w14:textId="7D662840" w:rsidR="00BF4B46" w:rsidRPr="006110B9" w:rsidRDefault="009E2D3B"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 przypadku nie</w:t>
      </w:r>
      <w:r w:rsidR="00BF4B46" w:rsidRPr="006110B9">
        <w:rPr>
          <w:rFonts w:asciiTheme="minorHAnsi" w:hAnsiTheme="minorHAnsi" w:cstheme="minorHAnsi"/>
        </w:rPr>
        <w:t>dostarczenia Zabezpieczenia Należytego Wykonania U</w:t>
      </w:r>
      <w:r w:rsidR="00D13FA2">
        <w:rPr>
          <w:rFonts w:asciiTheme="minorHAnsi" w:hAnsiTheme="minorHAnsi" w:cstheme="minorHAnsi"/>
        </w:rPr>
        <w:t>mowy w terminie przewidzianym w </w:t>
      </w:r>
      <w:r w:rsidR="00BF4B46" w:rsidRPr="006110B9">
        <w:rPr>
          <w:rFonts w:asciiTheme="minorHAnsi" w:hAnsiTheme="minorHAnsi" w:cstheme="minorHAnsi"/>
        </w:rPr>
        <w:t>ust.</w:t>
      </w:r>
      <w:r w:rsidR="00B54F77">
        <w:rPr>
          <w:rFonts w:asciiTheme="minorHAnsi" w:hAnsiTheme="minorHAnsi" w:cstheme="minorHAnsi"/>
        </w:rPr>
        <w:t xml:space="preserve"> </w:t>
      </w:r>
      <w:r w:rsidR="00FB78E7" w:rsidRPr="006110B9">
        <w:rPr>
          <w:rFonts w:asciiTheme="minorHAnsi" w:hAnsiTheme="minorHAnsi" w:cstheme="minorHAnsi"/>
        </w:rPr>
        <w:t>9.4.</w:t>
      </w:r>
      <w:r w:rsidR="00BF4B46" w:rsidRPr="006110B9">
        <w:rPr>
          <w:rFonts w:asciiTheme="minorHAnsi" w:hAnsiTheme="minorHAnsi" w:cstheme="minorHAnsi"/>
        </w:rPr>
        <w:t xml:space="preserve"> w wymaganej wysokości, </w:t>
      </w:r>
      <w:r w:rsidRPr="006110B9">
        <w:rPr>
          <w:rFonts w:asciiTheme="minorHAnsi" w:hAnsiTheme="minorHAnsi" w:cstheme="minorHAnsi"/>
        </w:rPr>
        <w:t xml:space="preserve">Zamawiającemu przysługuje </w:t>
      </w:r>
      <w:r w:rsidR="00051601" w:rsidRPr="006110B9">
        <w:rPr>
          <w:rFonts w:asciiTheme="minorHAnsi" w:hAnsiTheme="minorHAnsi" w:cstheme="minorHAnsi"/>
        </w:rPr>
        <w:t xml:space="preserve">prawo do potrącenia </w:t>
      </w:r>
      <w:r w:rsidRPr="006110B9">
        <w:rPr>
          <w:rFonts w:asciiTheme="minorHAnsi" w:hAnsiTheme="minorHAnsi" w:cstheme="minorHAnsi"/>
        </w:rPr>
        <w:t>z </w:t>
      </w:r>
      <w:r w:rsidR="00BF4B46" w:rsidRPr="006110B9">
        <w:rPr>
          <w:rFonts w:asciiTheme="minorHAnsi" w:hAnsiTheme="minorHAnsi" w:cstheme="minorHAnsi"/>
        </w:rPr>
        <w:t>wystawianych prz</w:t>
      </w:r>
      <w:r w:rsidR="00C849DB" w:rsidRPr="006110B9">
        <w:rPr>
          <w:rFonts w:asciiTheme="minorHAnsi" w:hAnsiTheme="minorHAnsi" w:cstheme="minorHAnsi"/>
        </w:rPr>
        <w:t xml:space="preserve">ez Wykonawcę </w:t>
      </w:r>
      <w:r w:rsidR="006F5500" w:rsidRPr="006110B9">
        <w:rPr>
          <w:rFonts w:asciiTheme="minorHAnsi" w:hAnsiTheme="minorHAnsi" w:cstheme="minorHAnsi"/>
        </w:rPr>
        <w:t>faktur kwoty</w:t>
      </w:r>
      <w:r w:rsidR="00C849DB" w:rsidRPr="006110B9">
        <w:rPr>
          <w:rFonts w:asciiTheme="minorHAnsi" w:hAnsiTheme="minorHAnsi" w:cstheme="minorHAnsi"/>
        </w:rPr>
        <w:t xml:space="preserve"> Z</w:t>
      </w:r>
      <w:r w:rsidR="00BF4B46" w:rsidRPr="006110B9">
        <w:rPr>
          <w:rFonts w:asciiTheme="minorHAnsi" w:hAnsiTheme="minorHAnsi" w:cstheme="minorHAnsi"/>
        </w:rPr>
        <w:t>abezpieczenia w n</w:t>
      </w:r>
      <w:r w:rsidR="00FB78E7" w:rsidRPr="006110B9">
        <w:rPr>
          <w:rFonts w:asciiTheme="minorHAnsi" w:hAnsiTheme="minorHAnsi" w:cstheme="minorHAnsi"/>
        </w:rPr>
        <w:t>ależnej wysokości wynikającej z </w:t>
      </w:r>
      <w:r w:rsidR="00BF4B46" w:rsidRPr="006110B9">
        <w:rPr>
          <w:rFonts w:asciiTheme="minorHAnsi" w:hAnsiTheme="minorHAnsi" w:cstheme="minorHAnsi"/>
        </w:rPr>
        <w:t>Umowy</w:t>
      </w:r>
      <w:r w:rsidRPr="006110B9">
        <w:rPr>
          <w:rFonts w:asciiTheme="minorHAnsi" w:hAnsiTheme="minorHAnsi" w:cstheme="minorHAnsi"/>
        </w:rPr>
        <w:t xml:space="preserve"> i zatrzymania tej kwoty tytułem Zabezpieczenia pieniężnego albo prawo odstąpienia od Umowy w całości lub w części, wedle wyboru Zamawiającego</w:t>
      </w:r>
      <w:r w:rsidR="00BF4B46" w:rsidRPr="006110B9">
        <w:rPr>
          <w:rFonts w:asciiTheme="minorHAnsi" w:hAnsiTheme="minorHAnsi" w:cstheme="minorHAnsi"/>
        </w:rPr>
        <w:t>.</w:t>
      </w:r>
    </w:p>
    <w:p w14:paraId="4B9D12B0" w14:textId="71D38E16" w:rsidR="001B4230" w:rsidRPr="006110B9" w:rsidRDefault="001B4230"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Niezależnie od innych postanowień Umowy, ustanowienie i utrzymywanie w mocy Zabezpieczenia Należytego Wykonania Umowy zgodnie z postanowieniami niniejszego </w:t>
      </w:r>
      <w:r w:rsidR="00FB78E7" w:rsidRPr="006110B9">
        <w:rPr>
          <w:rFonts w:asciiTheme="minorHAnsi" w:hAnsiTheme="minorHAnsi" w:cstheme="minorHAnsi"/>
        </w:rPr>
        <w:t xml:space="preserve">§9 </w:t>
      </w:r>
      <w:r w:rsidRPr="006110B9">
        <w:rPr>
          <w:rFonts w:asciiTheme="minorHAnsi" w:hAnsiTheme="minorHAnsi" w:cstheme="minorHAnsi"/>
        </w:rPr>
        <w:t>jest warunkiem zobowiązania Zamawiającego do dokonywania zapłaty Wynagrodzenia Umownego.</w:t>
      </w:r>
    </w:p>
    <w:p w14:paraId="3A7851E5" w14:textId="7335F2D0" w:rsidR="00BF4B46" w:rsidRPr="006110B9" w:rsidRDefault="00BF4B46"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Zabezpieczenie służy pokryciu roszczeń Zamawiającego z tytułu niewykonania lub nienależytego wykonania Umowy. Z Zabezpieczenia Należytego Wykonania Umowy</w:t>
      </w:r>
      <w:r w:rsidR="00051601" w:rsidRPr="006110B9">
        <w:rPr>
          <w:rFonts w:asciiTheme="minorHAnsi" w:hAnsiTheme="minorHAnsi" w:cstheme="minorHAnsi"/>
        </w:rPr>
        <w:t xml:space="preserve"> </w:t>
      </w:r>
      <w:r w:rsidR="00916D06" w:rsidRPr="006110B9">
        <w:rPr>
          <w:rFonts w:asciiTheme="minorHAnsi" w:hAnsiTheme="minorHAnsi" w:cstheme="minorHAnsi"/>
        </w:rPr>
        <w:t>Zamawiającemu przysługuje w </w:t>
      </w:r>
      <w:r w:rsidRPr="006110B9">
        <w:rPr>
          <w:rFonts w:asciiTheme="minorHAnsi" w:hAnsiTheme="minorHAnsi" w:cstheme="minorHAnsi"/>
        </w:rPr>
        <w:t>szczególności prawo do pokrycia:</w:t>
      </w:r>
    </w:p>
    <w:p w14:paraId="34EA84C6" w14:textId="77777777" w:rsidR="00BF4B46" w:rsidRPr="006110B9" w:rsidRDefault="00BF4B46"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kar umownych oraz odszkodowa</w:t>
      </w:r>
      <w:r w:rsidR="00EA520A" w:rsidRPr="006110B9">
        <w:rPr>
          <w:rFonts w:asciiTheme="minorHAnsi" w:hAnsiTheme="minorHAnsi" w:cstheme="minorHAnsi"/>
        </w:rPr>
        <w:t>ń</w:t>
      </w:r>
      <w:r w:rsidR="0084532B" w:rsidRPr="006110B9">
        <w:rPr>
          <w:rFonts w:asciiTheme="minorHAnsi" w:hAnsiTheme="minorHAnsi" w:cstheme="minorHAnsi"/>
        </w:rPr>
        <w:t>;</w:t>
      </w:r>
    </w:p>
    <w:p w14:paraId="23F47DD1" w14:textId="5BBFC2FE" w:rsidR="00BF4B46" w:rsidRPr="006110B9" w:rsidRDefault="00BF4B46"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kosztów napraw dokonanych w ramach rękojmi</w:t>
      </w:r>
      <w:r w:rsidR="00EA7FBF">
        <w:rPr>
          <w:rFonts w:asciiTheme="minorHAnsi" w:hAnsiTheme="minorHAnsi" w:cstheme="minorHAnsi"/>
        </w:rPr>
        <w:t xml:space="preserve"> lub gwarancji</w:t>
      </w:r>
      <w:r w:rsidRPr="006110B9">
        <w:rPr>
          <w:rFonts w:asciiTheme="minorHAnsi" w:hAnsiTheme="minorHAnsi" w:cstheme="minorHAnsi"/>
        </w:rPr>
        <w:t xml:space="preserve">, jeżeli Wykonawca nie dokonał napraw na </w:t>
      </w:r>
      <w:r w:rsidR="0084532B" w:rsidRPr="006110B9">
        <w:rPr>
          <w:rFonts w:asciiTheme="minorHAnsi" w:hAnsiTheme="minorHAnsi" w:cstheme="minorHAnsi"/>
        </w:rPr>
        <w:t>zasadach określonych w Umowie;</w:t>
      </w:r>
    </w:p>
    <w:p w14:paraId="758B8540" w14:textId="77777777" w:rsidR="00EA520A" w:rsidRPr="006110B9" w:rsidRDefault="00BF4B46"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kosztów wykonania zastępczego</w:t>
      </w:r>
      <w:r w:rsidR="00EA520A" w:rsidRPr="006110B9">
        <w:rPr>
          <w:rFonts w:asciiTheme="minorHAnsi" w:hAnsiTheme="minorHAnsi" w:cstheme="minorHAnsi"/>
        </w:rPr>
        <w:t>;</w:t>
      </w:r>
    </w:p>
    <w:p w14:paraId="0483EFA6" w14:textId="125C9FF8" w:rsidR="00EA520A" w:rsidRPr="006110B9" w:rsidRDefault="00EA520A"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roszczeń zwrotnych, przysługujących Zamawiającemu z tytułu zaspoko</w:t>
      </w:r>
      <w:r w:rsidR="0064031B" w:rsidRPr="006110B9">
        <w:rPr>
          <w:rFonts w:asciiTheme="minorHAnsi" w:hAnsiTheme="minorHAnsi" w:cstheme="minorHAnsi"/>
        </w:rPr>
        <w:t>jenia roszczeń osób trzecich (w </w:t>
      </w:r>
      <w:r w:rsidRPr="006110B9">
        <w:rPr>
          <w:rFonts w:asciiTheme="minorHAnsi" w:hAnsiTheme="minorHAnsi" w:cstheme="minorHAnsi"/>
        </w:rPr>
        <w:t>tym Podwykonawców i Dalszych Podwykonawców), wynikających ze szkód lub zaległych płatności powstałych przy lub w związku z wykonywaniem Umowy, za które odpowiada Wykonawca;</w:t>
      </w:r>
    </w:p>
    <w:p w14:paraId="548D6F79" w14:textId="77777777" w:rsidR="00EA520A" w:rsidRPr="006110B9" w:rsidRDefault="00EA520A"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uiszczonych przez Zamawiającego kwot podatków, opłat sądowych lub administracyjnych albo innych danin publicznoprawnych, które zgodnie z Umową lub prawem zobowiązany był uiścić Wykonawca.</w:t>
      </w:r>
    </w:p>
    <w:p w14:paraId="50FA4953" w14:textId="5EBC9C09" w:rsidR="00BF4B46" w:rsidRPr="006110B9" w:rsidRDefault="00BF4B46"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Wykonawca utrzymywał będzie </w:t>
      </w:r>
      <w:r w:rsidR="00EA520A" w:rsidRPr="006110B9">
        <w:rPr>
          <w:rFonts w:asciiTheme="minorHAnsi" w:hAnsiTheme="minorHAnsi" w:cstheme="minorHAnsi"/>
        </w:rPr>
        <w:t xml:space="preserve">nieprzerwanie </w:t>
      </w:r>
      <w:r w:rsidRPr="006110B9">
        <w:rPr>
          <w:rFonts w:asciiTheme="minorHAnsi" w:hAnsiTheme="minorHAnsi" w:cstheme="minorHAnsi"/>
        </w:rPr>
        <w:t>Zabezpieczenie Należyte</w:t>
      </w:r>
      <w:r w:rsidR="00916D06" w:rsidRPr="006110B9">
        <w:rPr>
          <w:rFonts w:asciiTheme="minorHAnsi" w:hAnsiTheme="minorHAnsi" w:cstheme="minorHAnsi"/>
        </w:rPr>
        <w:t>go Wykonania Umowy w </w:t>
      </w:r>
      <w:r w:rsidR="0084532B" w:rsidRPr="006110B9">
        <w:rPr>
          <w:rFonts w:asciiTheme="minorHAnsi" w:hAnsiTheme="minorHAnsi" w:cstheme="minorHAnsi"/>
        </w:rPr>
        <w:t>wysokości:</w:t>
      </w:r>
    </w:p>
    <w:p w14:paraId="2CDBE339" w14:textId="43DFCF5C" w:rsidR="00BF4B46" w:rsidRPr="006110B9" w:rsidRDefault="00BF4B46"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100% wartości kwoty wskazanej </w:t>
      </w:r>
      <w:r w:rsidR="0084532B" w:rsidRPr="006110B9">
        <w:rPr>
          <w:rFonts w:asciiTheme="minorHAnsi" w:hAnsiTheme="minorHAnsi" w:cstheme="minorHAnsi"/>
        </w:rPr>
        <w:t xml:space="preserve">w ust. </w:t>
      </w:r>
      <w:r w:rsidR="00916D06" w:rsidRPr="006110B9">
        <w:rPr>
          <w:rFonts w:asciiTheme="minorHAnsi" w:hAnsiTheme="minorHAnsi" w:cstheme="minorHAnsi"/>
        </w:rPr>
        <w:t>9.1</w:t>
      </w:r>
      <w:r w:rsidR="0084532B" w:rsidRPr="006110B9">
        <w:rPr>
          <w:rFonts w:asciiTheme="minorHAnsi" w:hAnsiTheme="minorHAnsi" w:cstheme="minorHAnsi"/>
        </w:rPr>
        <w:t xml:space="preserve"> </w:t>
      </w:r>
      <w:r w:rsidRPr="006110B9">
        <w:rPr>
          <w:rFonts w:asciiTheme="minorHAnsi" w:hAnsiTheme="minorHAnsi" w:cstheme="minorHAnsi"/>
        </w:rPr>
        <w:t xml:space="preserve">od Daty Wejścia w Życie do </w:t>
      </w:r>
      <w:r w:rsidR="00EA7FBF">
        <w:rPr>
          <w:rFonts w:asciiTheme="minorHAnsi" w:hAnsiTheme="minorHAnsi" w:cstheme="minorHAnsi"/>
        </w:rPr>
        <w:t xml:space="preserve">upływu </w:t>
      </w:r>
      <w:r w:rsidRPr="006110B9">
        <w:rPr>
          <w:rFonts w:asciiTheme="minorHAnsi" w:hAnsiTheme="minorHAnsi" w:cstheme="minorHAnsi"/>
        </w:rPr>
        <w:t xml:space="preserve">30 </w:t>
      </w:r>
      <w:r w:rsidR="00EA7FBF">
        <w:rPr>
          <w:rFonts w:asciiTheme="minorHAnsi" w:hAnsiTheme="minorHAnsi" w:cstheme="minorHAnsi"/>
        </w:rPr>
        <w:t>D</w:t>
      </w:r>
      <w:r w:rsidRPr="006110B9">
        <w:rPr>
          <w:rFonts w:asciiTheme="minorHAnsi" w:hAnsiTheme="minorHAnsi" w:cstheme="minorHAnsi"/>
        </w:rPr>
        <w:t xml:space="preserve">ni licząc od </w:t>
      </w:r>
      <w:r w:rsidR="00D13FA2">
        <w:rPr>
          <w:rFonts w:asciiTheme="minorHAnsi" w:hAnsiTheme="minorHAnsi" w:cstheme="minorHAnsi"/>
        </w:rPr>
        <w:t>Daty </w:t>
      </w:r>
      <w:r w:rsidR="001561C8" w:rsidRPr="006110B9">
        <w:rPr>
          <w:rFonts w:asciiTheme="minorHAnsi" w:hAnsiTheme="minorHAnsi" w:cstheme="minorHAnsi"/>
        </w:rPr>
        <w:t xml:space="preserve">zakończenia realizacji Umowy określonej w </w:t>
      </w:r>
      <w:r w:rsidR="006E5749" w:rsidRPr="006110B9">
        <w:rPr>
          <w:rFonts w:asciiTheme="minorHAnsi" w:hAnsiTheme="minorHAnsi" w:cstheme="minorHAnsi"/>
        </w:rPr>
        <w:t xml:space="preserve">§3 </w:t>
      </w:r>
      <w:r w:rsidR="001561C8" w:rsidRPr="006110B9">
        <w:rPr>
          <w:rFonts w:asciiTheme="minorHAnsi" w:hAnsiTheme="minorHAnsi" w:cstheme="minorHAnsi"/>
        </w:rPr>
        <w:t>ust</w:t>
      </w:r>
      <w:r w:rsidR="006E5749" w:rsidRPr="006110B9">
        <w:rPr>
          <w:rFonts w:asciiTheme="minorHAnsi" w:hAnsiTheme="minorHAnsi" w:cstheme="minorHAnsi"/>
        </w:rPr>
        <w:t>.</w:t>
      </w:r>
      <w:r w:rsidR="001561C8" w:rsidRPr="006110B9">
        <w:rPr>
          <w:rFonts w:asciiTheme="minorHAnsi" w:hAnsiTheme="minorHAnsi" w:cstheme="minorHAnsi"/>
        </w:rPr>
        <w:t xml:space="preserve"> 3.2 </w:t>
      </w:r>
      <w:r w:rsidR="0084532B" w:rsidRPr="006110B9">
        <w:rPr>
          <w:rFonts w:asciiTheme="minorHAnsi" w:hAnsiTheme="minorHAnsi" w:cstheme="minorHAnsi"/>
        </w:rPr>
        <w:t>–</w:t>
      </w:r>
      <w:r w:rsidRPr="006110B9">
        <w:rPr>
          <w:rFonts w:asciiTheme="minorHAnsi" w:hAnsiTheme="minorHAnsi" w:cstheme="minorHAnsi"/>
        </w:rPr>
        <w:t xml:space="preserve"> na zabezpieczenie roszczeń Zamawiającego z tytułu niewykonania lub nienależytego wykonania </w:t>
      </w:r>
      <w:r w:rsidR="00FE0DCE" w:rsidRPr="006110B9">
        <w:rPr>
          <w:rFonts w:asciiTheme="minorHAnsi" w:hAnsiTheme="minorHAnsi" w:cstheme="minorHAnsi"/>
        </w:rPr>
        <w:t>p</w:t>
      </w:r>
      <w:r w:rsidR="0084532B" w:rsidRPr="006110B9">
        <w:rPr>
          <w:rFonts w:asciiTheme="minorHAnsi" w:hAnsiTheme="minorHAnsi" w:cstheme="minorHAnsi"/>
        </w:rPr>
        <w:t>rzedmiotu Umowy;</w:t>
      </w:r>
    </w:p>
    <w:p w14:paraId="0AA8D508" w14:textId="60671660" w:rsidR="00BF4B46" w:rsidRPr="006110B9" w:rsidRDefault="00BF4B46" w:rsidP="00D53064">
      <w:pPr>
        <w:pStyle w:val="Nagwek2"/>
        <w:keepNext w:val="0"/>
        <w:widowControl w:val="0"/>
        <w:numPr>
          <w:ilvl w:val="2"/>
          <w:numId w:val="16"/>
        </w:numPr>
        <w:spacing w:line="240" w:lineRule="atLeast"/>
        <w:rPr>
          <w:rFonts w:asciiTheme="minorHAnsi" w:hAnsiTheme="minorHAnsi" w:cstheme="minorHAnsi"/>
        </w:rPr>
      </w:pPr>
      <w:r w:rsidRPr="00E76581">
        <w:rPr>
          <w:rFonts w:asciiTheme="minorHAnsi" w:hAnsiTheme="minorHAnsi" w:cstheme="minorHAnsi"/>
        </w:rPr>
        <w:t xml:space="preserve">30%wartości kwoty wskazanej </w:t>
      </w:r>
      <w:r w:rsidR="0084532B" w:rsidRPr="00E76581">
        <w:rPr>
          <w:rFonts w:asciiTheme="minorHAnsi" w:hAnsiTheme="minorHAnsi" w:cstheme="minorHAnsi"/>
        </w:rPr>
        <w:t xml:space="preserve">w ust. </w:t>
      </w:r>
      <w:r w:rsidR="00916D06" w:rsidRPr="00E76581">
        <w:rPr>
          <w:rFonts w:asciiTheme="minorHAnsi" w:hAnsiTheme="minorHAnsi" w:cstheme="minorHAnsi"/>
        </w:rPr>
        <w:t>9.1</w:t>
      </w:r>
      <w:r w:rsidR="00B21830" w:rsidRPr="00E76581">
        <w:rPr>
          <w:rFonts w:asciiTheme="minorHAnsi" w:hAnsiTheme="minorHAnsi" w:cstheme="minorHAnsi"/>
        </w:rPr>
        <w:t>.</w:t>
      </w:r>
      <w:r w:rsidR="0084532B" w:rsidRPr="00E76581">
        <w:rPr>
          <w:rFonts w:asciiTheme="minorHAnsi" w:hAnsiTheme="minorHAnsi" w:cstheme="minorHAnsi"/>
        </w:rPr>
        <w:t xml:space="preserve"> </w:t>
      </w:r>
      <w:r w:rsidRPr="00E76581">
        <w:rPr>
          <w:rFonts w:asciiTheme="minorHAnsi" w:hAnsiTheme="minorHAnsi" w:cstheme="minorHAnsi"/>
        </w:rPr>
        <w:t xml:space="preserve">do </w:t>
      </w:r>
      <w:r w:rsidR="00EA7FBF" w:rsidRPr="00E76581">
        <w:rPr>
          <w:rFonts w:asciiTheme="minorHAnsi" w:hAnsiTheme="minorHAnsi" w:cstheme="minorHAnsi"/>
        </w:rPr>
        <w:t xml:space="preserve">upływu </w:t>
      </w:r>
      <w:r w:rsidRPr="00E76581">
        <w:rPr>
          <w:rFonts w:asciiTheme="minorHAnsi" w:hAnsiTheme="minorHAnsi" w:cstheme="minorHAnsi"/>
        </w:rPr>
        <w:t xml:space="preserve">15 </w:t>
      </w:r>
      <w:r w:rsidR="00EA7FBF" w:rsidRPr="00E76581">
        <w:rPr>
          <w:rFonts w:asciiTheme="minorHAnsi" w:hAnsiTheme="minorHAnsi" w:cstheme="minorHAnsi"/>
        </w:rPr>
        <w:t xml:space="preserve">Dni </w:t>
      </w:r>
      <w:r w:rsidRPr="00E76581">
        <w:rPr>
          <w:rFonts w:asciiTheme="minorHAnsi" w:hAnsiTheme="minorHAnsi" w:cstheme="minorHAnsi"/>
        </w:rPr>
        <w:t>licząc od daty upły</w:t>
      </w:r>
      <w:r w:rsidR="00A249DE" w:rsidRPr="00E76581">
        <w:rPr>
          <w:rFonts w:asciiTheme="minorHAnsi" w:hAnsiTheme="minorHAnsi" w:cstheme="minorHAnsi"/>
        </w:rPr>
        <w:t xml:space="preserve">wu </w:t>
      </w:r>
      <w:r w:rsidR="009B5185" w:rsidRPr="00E76581">
        <w:rPr>
          <w:rFonts w:asciiTheme="minorHAnsi" w:hAnsiTheme="minorHAnsi" w:cstheme="minorHAnsi"/>
        </w:rPr>
        <w:t>ostatniego O</w:t>
      </w:r>
      <w:r w:rsidR="00A249DE" w:rsidRPr="00E76581">
        <w:rPr>
          <w:rFonts w:asciiTheme="minorHAnsi" w:hAnsiTheme="minorHAnsi" w:cstheme="minorHAnsi"/>
        </w:rPr>
        <w:t>kresu</w:t>
      </w:r>
      <w:r w:rsidR="009B5185" w:rsidRPr="00E76581">
        <w:rPr>
          <w:rFonts w:asciiTheme="minorHAnsi" w:hAnsiTheme="minorHAnsi" w:cstheme="minorHAnsi"/>
        </w:rPr>
        <w:t xml:space="preserve"> Gwarancji i</w:t>
      </w:r>
      <w:r w:rsidR="00A249DE" w:rsidRPr="00E76581">
        <w:rPr>
          <w:rFonts w:asciiTheme="minorHAnsi" w:hAnsiTheme="minorHAnsi" w:cstheme="minorHAnsi"/>
        </w:rPr>
        <w:t xml:space="preserve"> </w:t>
      </w:r>
      <w:r w:rsidR="009E2D3B" w:rsidRPr="00E76581">
        <w:rPr>
          <w:rFonts w:asciiTheme="minorHAnsi" w:hAnsiTheme="minorHAnsi" w:cstheme="minorHAnsi"/>
        </w:rPr>
        <w:t>r</w:t>
      </w:r>
      <w:r w:rsidR="0084532B" w:rsidRPr="00E76581">
        <w:rPr>
          <w:rFonts w:asciiTheme="minorHAnsi" w:hAnsiTheme="minorHAnsi" w:cstheme="minorHAnsi"/>
        </w:rPr>
        <w:t xml:space="preserve">ękojmi </w:t>
      </w:r>
      <w:r w:rsidR="009E2D3B" w:rsidRPr="00E76581">
        <w:rPr>
          <w:rFonts w:asciiTheme="minorHAnsi" w:hAnsiTheme="minorHAnsi" w:cstheme="minorHAnsi"/>
        </w:rPr>
        <w:t>liczonego</w:t>
      </w:r>
      <w:r w:rsidR="004344E4" w:rsidRPr="00E76581">
        <w:rPr>
          <w:rFonts w:asciiTheme="minorHAnsi" w:hAnsiTheme="minorHAnsi" w:cstheme="minorHAnsi"/>
        </w:rPr>
        <w:t xml:space="preserve"> od Daty zakończenia realizacji Umowy </w:t>
      </w:r>
      <w:r w:rsidR="003646B7" w:rsidRPr="00E76581">
        <w:rPr>
          <w:rFonts w:asciiTheme="minorHAnsi" w:hAnsiTheme="minorHAnsi" w:cstheme="minorHAnsi"/>
        </w:rPr>
        <w:t xml:space="preserve">określonej w </w:t>
      </w:r>
      <w:r w:rsidR="006E5749" w:rsidRPr="00E76581">
        <w:rPr>
          <w:rFonts w:asciiTheme="minorHAnsi" w:hAnsiTheme="minorHAnsi" w:cstheme="minorHAnsi"/>
        </w:rPr>
        <w:t xml:space="preserve">§3 </w:t>
      </w:r>
      <w:r w:rsidR="003646B7" w:rsidRPr="00E76581">
        <w:rPr>
          <w:rFonts w:asciiTheme="minorHAnsi" w:hAnsiTheme="minorHAnsi" w:cstheme="minorHAnsi"/>
        </w:rPr>
        <w:t>ust</w:t>
      </w:r>
      <w:r w:rsidR="006E5749" w:rsidRPr="00E76581">
        <w:rPr>
          <w:rFonts w:asciiTheme="minorHAnsi" w:hAnsiTheme="minorHAnsi" w:cstheme="minorHAnsi"/>
        </w:rPr>
        <w:t>.</w:t>
      </w:r>
      <w:r w:rsidR="003646B7" w:rsidRPr="00E76581">
        <w:rPr>
          <w:rFonts w:asciiTheme="minorHAnsi" w:hAnsiTheme="minorHAnsi" w:cstheme="minorHAnsi"/>
        </w:rPr>
        <w:t xml:space="preserve"> 3.2</w:t>
      </w:r>
      <w:r w:rsidR="00B21830" w:rsidRPr="00E76581">
        <w:rPr>
          <w:rFonts w:asciiTheme="minorHAnsi" w:hAnsiTheme="minorHAnsi" w:cstheme="minorHAnsi"/>
        </w:rPr>
        <w:t>.</w:t>
      </w:r>
      <w:r w:rsidR="003646B7" w:rsidRPr="006110B9">
        <w:rPr>
          <w:rFonts w:asciiTheme="minorHAnsi" w:hAnsiTheme="minorHAnsi" w:cstheme="minorHAnsi"/>
        </w:rPr>
        <w:t xml:space="preserve"> </w:t>
      </w:r>
      <w:r w:rsidR="0084532B" w:rsidRPr="006110B9">
        <w:rPr>
          <w:rFonts w:asciiTheme="minorHAnsi" w:hAnsiTheme="minorHAnsi" w:cstheme="minorHAnsi"/>
        </w:rPr>
        <w:t xml:space="preserve">– </w:t>
      </w:r>
      <w:r w:rsidR="0021545D" w:rsidRPr="006110B9">
        <w:rPr>
          <w:rFonts w:asciiTheme="minorHAnsi" w:hAnsiTheme="minorHAnsi" w:cstheme="minorHAnsi"/>
        </w:rPr>
        <w:t xml:space="preserve">na zabezpieczenie roszczeń </w:t>
      </w:r>
      <w:r w:rsidRPr="006110B9">
        <w:rPr>
          <w:rFonts w:asciiTheme="minorHAnsi" w:hAnsiTheme="minorHAnsi" w:cstheme="minorHAnsi"/>
        </w:rPr>
        <w:t xml:space="preserve">Zamawiającego z tytułu </w:t>
      </w:r>
      <w:r w:rsidR="009E2D3B" w:rsidRPr="006110B9">
        <w:rPr>
          <w:rFonts w:asciiTheme="minorHAnsi" w:hAnsiTheme="minorHAnsi" w:cstheme="minorHAnsi"/>
        </w:rPr>
        <w:t>r</w:t>
      </w:r>
      <w:r w:rsidRPr="006110B9">
        <w:rPr>
          <w:rFonts w:asciiTheme="minorHAnsi" w:hAnsiTheme="minorHAnsi" w:cstheme="minorHAnsi"/>
        </w:rPr>
        <w:t>ękojmi</w:t>
      </w:r>
      <w:r w:rsidR="009E2D3B" w:rsidRPr="006110B9">
        <w:rPr>
          <w:rFonts w:asciiTheme="minorHAnsi" w:hAnsiTheme="minorHAnsi" w:cstheme="minorHAnsi"/>
        </w:rPr>
        <w:t xml:space="preserve"> za wady</w:t>
      </w:r>
      <w:r w:rsidR="003646B7" w:rsidRPr="006110B9">
        <w:rPr>
          <w:rFonts w:asciiTheme="minorHAnsi" w:hAnsiTheme="minorHAnsi" w:cstheme="minorHAnsi"/>
        </w:rPr>
        <w:t xml:space="preserve">; przez upływ </w:t>
      </w:r>
      <w:r w:rsidR="009E2D3B" w:rsidRPr="006110B9">
        <w:rPr>
          <w:rFonts w:asciiTheme="minorHAnsi" w:hAnsiTheme="minorHAnsi" w:cstheme="minorHAnsi"/>
        </w:rPr>
        <w:t>o</w:t>
      </w:r>
      <w:r w:rsidR="003646B7" w:rsidRPr="006110B9">
        <w:rPr>
          <w:rFonts w:asciiTheme="minorHAnsi" w:hAnsiTheme="minorHAnsi" w:cstheme="minorHAnsi"/>
        </w:rPr>
        <w:t xml:space="preserve">kresu </w:t>
      </w:r>
      <w:r w:rsidR="009E2D3B" w:rsidRPr="006110B9">
        <w:rPr>
          <w:rFonts w:asciiTheme="minorHAnsi" w:hAnsiTheme="minorHAnsi" w:cstheme="minorHAnsi"/>
        </w:rPr>
        <w:t>r</w:t>
      </w:r>
      <w:r w:rsidR="003646B7" w:rsidRPr="006110B9">
        <w:rPr>
          <w:rFonts w:asciiTheme="minorHAnsi" w:hAnsiTheme="minorHAnsi" w:cstheme="minorHAnsi"/>
        </w:rPr>
        <w:t>ękojmi rozumie się upływ najdłuższego z terminów rękojmi</w:t>
      </w:r>
      <w:r w:rsidR="009E2D3B" w:rsidRPr="006110B9">
        <w:rPr>
          <w:rFonts w:asciiTheme="minorHAnsi" w:hAnsiTheme="minorHAnsi" w:cstheme="minorHAnsi"/>
        </w:rPr>
        <w:t xml:space="preserve"> za wady</w:t>
      </w:r>
      <w:r w:rsidR="003646B7" w:rsidRPr="006110B9">
        <w:rPr>
          <w:rFonts w:asciiTheme="minorHAnsi" w:hAnsiTheme="minorHAnsi" w:cstheme="minorHAnsi"/>
        </w:rPr>
        <w:t>, o którym mowa w §</w:t>
      </w:r>
      <w:r w:rsidR="009E2D3B" w:rsidRPr="006110B9">
        <w:rPr>
          <w:rFonts w:asciiTheme="minorHAnsi" w:hAnsiTheme="minorHAnsi" w:cstheme="minorHAnsi"/>
        </w:rPr>
        <w:t>7 Umowy, w </w:t>
      </w:r>
      <w:r w:rsidR="003646B7" w:rsidRPr="006110B9">
        <w:rPr>
          <w:rFonts w:asciiTheme="minorHAnsi" w:hAnsiTheme="minorHAnsi" w:cstheme="minorHAnsi"/>
        </w:rPr>
        <w:t>tym okresu rękojmi dla powłok antykorozyj</w:t>
      </w:r>
      <w:r w:rsidR="006E5749" w:rsidRPr="006110B9">
        <w:rPr>
          <w:rFonts w:asciiTheme="minorHAnsi" w:hAnsiTheme="minorHAnsi" w:cstheme="minorHAnsi"/>
        </w:rPr>
        <w:t>n</w:t>
      </w:r>
      <w:r w:rsidR="003646B7" w:rsidRPr="006110B9">
        <w:rPr>
          <w:rFonts w:asciiTheme="minorHAnsi" w:hAnsiTheme="minorHAnsi" w:cstheme="minorHAnsi"/>
        </w:rPr>
        <w:t>ych lub lakierniczych</w:t>
      </w:r>
      <w:r w:rsidR="00A249DE" w:rsidRPr="006110B9">
        <w:rPr>
          <w:rFonts w:asciiTheme="minorHAnsi" w:hAnsiTheme="minorHAnsi" w:cstheme="minorHAnsi"/>
        </w:rPr>
        <w:t>.</w:t>
      </w:r>
    </w:p>
    <w:p w14:paraId="5C73A3B1" w14:textId="6CBEF26B" w:rsidR="00E249E1" w:rsidRPr="006110B9" w:rsidRDefault="00405188"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Jeżeli okres na jaki ma zostać wniesione Zabezpie</w:t>
      </w:r>
      <w:r w:rsidR="00916D06" w:rsidRPr="006110B9">
        <w:rPr>
          <w:rFonts w:asciiTheme="minorHAnsi" w:hAnsiTheme="minorHAnsi" w:cstheme="minorHAnsi"/>
        </w:rPr>
        <w:t>czenie, o którym mowa w ust. 9.8</w:t>
      </w:r>
      <w:r w:rsidRPr="006110B9">
        <w:rPr>
          <w:rFonts w:asciiTheme="minorHAnsi" w:hAnsiTheme="minorHAnsi" w:cstheme="minorHAnsi"/>
        </w:rPr>
        <w:t xml:space="preserve">, przekracza 5 lat, </w:t>
      </w:r>
      <w:r w:rsidR="005C21AE">
        <w:rPr>
          <w:rFonts w:asciiTheme="minorHAnsi" w:hAnsiTheme="minorHAnsi" w:cstheme="minorHAnsi"/>
        </w:rPr>
        <w:br/>
      </w:r>
      <w:r w:rsidRPr="006110B9">
        <w:rPr>
          <w:rFonts w:asciiTheme="minorHAnsi" w:hAnsiTheme="minorHAnsi" w:cstheme="minorHAnsi"/>
        </w:rPr>
        <w:t xml:space="preserve">to zabezpieczenie w </w:t>
      </w:r>
      <w:r w:rsidR="00EA7FBF">
        <w:rPr>
          <w:rFonts w:asciiTheme="minorHAnsi" w:hAnsiTheme="minorHAnsi" w:cstheme="minorHAnsi"/>
        </w:rPr>
        <w:t>pieniądzu</w:t>
      </w:r>
      <w:r w:rsidRPr="006110B9">
        <w:rPr>
          <w:rFonts w:asciiTheme="minorHAnsi" w:hAnsiTheme="minorHAnsi" w:cstheme="minorHAnsi"/>
        </w:rPr>
        <w:t xml:space="preserve"> jest wnoszone na cały ten okres. W </w:t>
      </w:r>
      <w:r w:rsidR="006F5500" w:rsidRPr="006110B9">
        <w:rPr>
          <w:rFonts w:asciiTheme="minorHAnsi" w:hAnsiTheme="minorHAnsi" w:cstheme="minorHAnsi"/>
        </w:rPr>
        <w:t>przypadku formy</w:t>
      </w:r>
      <w:r w:rsidRPr="006110B9">
        <w:rPr>
          <w:rFonts w:asciiTheme="minorHAnsi" w:hAnsiTheme="minorHAnsi" w:cstheme="minorHAnsi"/>
        </w:rPr>
        <w:t xml:space="preserve"> niepieniężnej Zabezpieczenie wnosi się na okres nie krótszy niż 5 lat, jednocześnie Wykonawca zobowiązuje się do przedłużenia Zabezpieczenia lub wniesienia nowego Zabezpieczenia na kolejne okresy z uwz</w:t>
      </w:r>
      <w:r w:rsidR="00916D06" w:rsidRPr="006110B9">
        <w:rPr>
          <w:rFonts w:asciiTheme="minorHAnsi" w:hAnsiTheme="minorHAnsi" w:cstheme="minorHAnsi"/>
        </w:rPr>
        <w:t>ględnieniem postanowień ust.</w:t>
      </w:r>
      <w:r w:rsidR="00BB1D75">
        <w:rPr>
          <w:rFonts w:asciiTheme="minorHAnsi" w:hAnsiTheme="minorHAnsi" w:cstheme="minorHAnsi"/>
        </w:rPr>
        <w:t xml:space="preserve"> </w:t>
      </w:r>
      <w:r w:rsidR="00916D06" w:rsidRPr="006110B9">
        <w:rPr>
          <w:rFonts w:asciiTheme="minorHAnsi" w:hAnsiTheme="minorHAnsi" w:cstheme="minorHAnsi"/>
        </w:rPr>
        <w:t>9.10</w:t>
      </w:r>
      <w:r w:rsidRPr="006110B9">
        <w:rPr>
          <w:rFonts w:asciiTheme="minorHAnsi" w:hAnsiTheme="minorHAnsi" w:cstheme="minorHAnsi"/>
        </w:rPr>
        <w:t xml:space="preserve"> i 9.1</w:t>
      </w:r>
      <w:r w:rsidR="00916D06" w:rsidRPr="006110B9">
        <w:rPr>
          <w:rFonts w:asciiTheme="minorHAnsi" w:hAnsiTheme="minorHAnsi" w:cstheme="minorHAnsi"/>
        </w:rPr>
        <w:t>1</w:t>
      </w:r>
      <w:r w:rsidRPr="006110B9">
        <w:rPr>
          <w:rFonts w:asciiTheme="minorHAnsi" w:hAnsiTheme="minorHAnsi" w:cstheme="minorHAnsi"/>
        </w:rPr>
        <w:t>.</w:t>
      </w:r>
    </w:p>
    <w:p w14:paraId="5B5BAEF7" w14:textId="58ACD4B6" w:rsidR="00E249E1" w:rsidRPr="006110B9" w:rsidRDefault="00405188"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Wykonawca każdorazowo doręczy Zamawiającemu dokument Zabezpieczenia Należytego Wykonania Umowy, jeżeli zostanie ono udzielone w formie niepieniężnej, nie później niż 30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przed datą wygaśnięcia dotychczasowego Zabezpieczenia Należytego Wykonania Umowy.</w:t>
      </w:r>
    </w:p>
    <w:p w14:paraId="6754289F" w14:textId="111BD123" w:rsidR="00405188" w:rsidRPr="006110B9" w:rsidRDefault="009E2D3B"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Niezależnie od uprawnień, o których mowa w ust. 9.5, w</w:t>
      </w:r>
      <w:r w:rsidR="00405188" w:rsidRPr="006110B9">
        <w:rPr>
          <w:rFonts w:asciiTheme="minorHAnsi" w:hAnsiTheme="minorHAnsi" w:cstheme="minorHAnsi"/>
        </w:rPr>
        <w:t xml:space="preserve"> przypadku nieprzedłużenia lub niewniesienia nowego Zabezpieczenia Należytego Wykonania Umowy w terminie określonym w ust. 9.1</w:t>
      </w:r>
      <w:r w:rsidR="00916D06" w:rsidRPr="006110B9">
        <w:rPr>
          <w:rFonts w:asciiTheme="minorHAnsi" w:hAnsiTheme="minorHAnsi" w:cstheme="minorHAnsi"/>
        </w:rPr>
        <w:t>0</w:t>
      </w:r>
      <w:r w:rsidR="00B21830">
        <w:rPr>
          <w:rFonts w:asciiTheme="minorHAnsi" w:hAnsiTheme="minorHAnsi" w:cstheme="minorHAnsi"/>
        </w:rPr>
        <w:t>.</w:t>
      </w:r>
      <w:r w:rsidR="00405188" w:rsidRPr="006110B9">
        <w:rPr>
          <w:rFonts w:asciiTheme="minorHAnsi" w:hAnsiTheme="minorHAnsi" w:cstheme="minorHAnsi"/>
        </w:rPr>
        <w:t>, Zamawiający zmieni formę na Zabezpieczenia Należytego Wykonania Umowy w pieniądzu, poprzez wypłatę kwoty z dotychczasowego zabezpieczenia.</w:t>
      </w:r>
    </w:p>
    <w:p w14:paraId="22A7555F" w14:textId="7DF03379" w:rsidR="00EA520A" w:rsidRPr="006110B9" w:rsidRDefault="006F5500" w:rsidP="00D53064">
      <w:pPr>
        <w:pStyle w:val="Nagwek2"/>
        <w:keepNext w:val="0"/>
        <w:widowControl w:val="0"/>
        <w:numPr>
          <w:ilvl w:val="1"/>
          <w:numId w:val="16"/>
        </w:numPr>
        <w:spacing w:line="240" w:lineRule="atLeast"/>
        <w:rPr>
          <w:rFonts w:asciiTheme="minorHAnsi" w:hAnsiTheme="minorHAnsi" w:cstheme="minorHAnsi"/>
        </w:rPr>
      </w:pPr>
      <w:r w:rsidRPr="00A07AAE">
        <w:rPr>
          <w:rFonts w:asciiTheme="minorHAnsi" w:hAnsiTheme="minorHAnsi" w:cstheme="minorHAnsi"/>
        </w:rPr>
        <w:t xml:space="preserve">Jeżeli Wykonawcą </w:t>
      </w:r>
      <w:r>
        <w:rPr>
          <w:rFonts w:asciiTheme="minorHAnsi" w:hAnsiTheme="minorHAnsi" w:cstheme="minorHAnsi"/>
        </w:rPr>
        <w:t>są podmioty wspólnie realizujące Umowę</w:t>
      </w:r>
      <w:r w:rsidRPr="00A07AAE">
        <w:rPr>
          <w:rFonts w:asciiTheme="minorHAnsi" w:hAnsiTheme="minorHAnsi" w:cstheme="minorHAnsi"/>
        </w:rPr>
        <w:t xml:space="preserve">, a </w:t>
      </w:r>
      <w:r>
        <w:rPr>
          <w:rFonts w:asciiTheme="minorHAnsi" w:hAnsiTheme="minorHAnsi" w:cstheme="minorHAnsi"/>
        </w:rPr>
        <w:t>podmioty te</w:t>
      </w:r>
      <w:r w:rsidRPr="00A07AAE">
        <w:rPr>
          <w:rFonts w:asciiTheme="minorHAnsi" w:hAnsiTheme="minorHAnsi" w:cstheme="minorHAnsi"/>
        </w:rPr>
        <w:t xml:space="preserve"> będą wnosi</w:t>
      </w:r>
      <w:r>
        <w:rPr>
          <w:rFonts w:asciiTheme="minorHAnsi" w:hAnsiTheme="minorHAnsi" w:cstheme="minorHAnsi"/>
        </w:rPr>
        <w:t>ły</w:t>
      </w:r>
      <w:r w:rsidRPr="00A07AAE">
        <w:rPr>
          <w:rFonts w:asciiTheme="minorHAnsi" w:hAnsiTheme="minorHAnsi" w:cstheme="minorHAnsi"/>
        </w:rPr>
        <w:t xml:space="preserve"> Zabezpieczenie w </w:t>
      </w:r>
      <w:r w:rsidRPr="00A07AAE">
        <w:rPr>
          <w:rFonts w:asciiTheme="minorHAnsi" w:hAnsiTheme="minorHAnsi" w:cstheme="minorHAnsi"/>
        </w:rPr>
        <w:lastRenderedPageBreak/>
        <w:t xml:space="preserve">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w:t>
      </w:r>
      <w:r>
        <w:rPr>
          <w:rFonts w:asciiTheme="minorHAnsi" w:hAnsiTheme="minorHAnsi" w:cstheme="minorHAnsi"/>
        </w:rPr>
        <w:t>podmiotów wspólnie realizujących Umowę</w:t>
      </w:r>
      <w:r w:rsidR="00EA520A" w:rsidRPr="006110B9">
        <w:rPr>
          <w:rFonts w:asciiTheme="minorHAnsi" w:hAnsiTheme="minorHAnsi" w:cstheme="minorHAnsi"/>
        </w:rPr>
        <w:t>.</w:t>
      </w:r>
    </w:p>
    <w:p w14:paraId="0882EFC9" w14:textId="6EB6D6FF" w:rsidR="00EA520A" w:rsidRPr="006110B9" w:rsidRDefault="00EA520A"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Żadna zmiana postanowień Umowy, która może być dokonana przez Strony zgodnie z jej treścią </w:t>
      </w:r>
      <w:r w:rsidR="005C21AE">
        <w:rPr>
          <w:rFonts w:asciiTheme="minorHAnsi" w:hAnsiTheme="minorHAnsi" w:cstheme="minorHAnsi"/>
        </w:rPr>
        <w:br/>
      </w:r>
      <w:r w:rsidRPr="006110B9">
        <w:rPr>
          <w:rFonts w:asciiTheme="minorHAnsi" w:hAnsiTheme="minorHAnsi" w:cstheme="minorHAnsi"/>
        </w:rPr>
        <w:t xml:space="preserve">lub powszechnie obowiązującymi przepisami prawa, nie uwalnia instytucji gwarantującej od </w:t>
      </w:r>
      <w:r w:rsidR="0064031B" w:rsidRPr="006110B9">
        <w:rPr>
          <w:rFonts w:asciiTheme="minorHAnsi" w:hAnsiTheme="minorHAnsi" w:cstheme="minorHAnsi"/>
        </w:rPr>
        <w:t>odpowiedzialności wynikającej z </w:t>
      </w:r>
      <w:r w:rsidRPr="006110B9">
        <w:rPr>
          <w:rFonts w:asciiTheme="minorHAnsi" w:hAnsiTheme="minorHAnsi" w:cstheme="minorHAnsi"/>
        </w:rPr>
        <w:t>udzielonej gwarancji lub poręczenia na Zabezpieczenie Należytego Wykonania Umowy. W treści gwarancji lub poręczenia, instytucja gwarantująca zrzeka się obowiązku notyfikacji o z</w:t>
      </w:r>
      <w:r w:rsidR="0064031B" w:rsidRPr="006110B9">
        <w:rPr>
          <w:rFonts w:asciiTheme="minorHAnsi" w:hAnsiTheme="minorHAnsi" w:cstheme="minorHAnsi"/>
        </w:rPr>
        <w:t>mianach Umowy, o których mowa w </w:t>
      </w:r>
      <w:r w:rsidRPr="006110B9">
        <w:rPr>
          <w:rFonts w:asciiTheme="minorHAnsi" w:hAnsiTheme="minorHAnsi" w:cstheme="minorHAnsi"/>
        </w:rPr>
        <w:t xml:space="preserve">zdaniu poprzednim. </w:t>
      </w:r>
    </w:p>
    <w:p w14:paraId="2235B66E" w14:textId="1DB51749" w:rsidR="00EA520A" w:rsidRPr="006110B9" w:rsidRDefault="00EA520A" w:rsidP="00D53064">
      <w:pPr>
        <w:pStyle w:val="Nagwek2"/>
        <w:keepNext w:val="0"/>
        <w:widowControl w:val="0"/>
        <w:numPr>
          <w:ilvl w:val="1"/>
          <w:numId w:val="16"/>
        </w:numPr>
        <w:spacing w:line="240" w:lineRule="atLeast"/>
        <w:rPr>
          <w:rFonts w:asciiTheme="minorHAnsi" w:hAnsiTheme="minorHAnsi" w:cstheme="minorHAnsi"/>
        </w:rPr>
      </w:pPr>
      <w:bookmarkStart w:id="116" w:name="_Toc197497714"/>
      <w:r w:rsidRPr="006110B9">
        <w:rPr>
          <w:rFonts w:asciiTheme="minorHAnsi" w:hAnsiTheme="minorHAnsi" w:cstheme="minorHAnsi"/>
        </w:rPr>
        <w:t>Jeżeli Wykonawca wniesie Zabezpieczenie w formie niepieniężnej, o której mowa w Ustawie PZP, to będzie ono sporządzone i będzie interpretowane zgodnie z prawem obowiązującym w Polsce.</w:t>
      </w:r>
      <w:bookmarkEnd w:id="116"/>
      <w:r w:rsidR="0064031B" w:rsidRPr="006110B9">
        <w:rPr>
          <w:rFonts w:asciiTheme="minorHAnsi" w:hAnsiTheme="minorHAnsi" w:cstheme="minorHAnsi"/>
        </w:rPr>
        <w:t xml:space="preserve"> Wszelkie spory związane z </w:t>
      </w:r>
      <w:r w:rsidRPr="006110B9">
        <w:rPr>
          <w:rFonts w:asciiTheme="minorHAnsi" w:hAnsiTheme="minorHAnsi" w:cstheme="minorHAnsi"/>
        </w:rPr>
        <w:t>Zabezpieczeniem w formie niepieniężnej, będą rozstrzygane w języku polskim przez sąd powszechny właściwy dla siedziby Zamawiającego.</w:t>
      </w:r>
    </w:p>
    <w:p w14:paraId="493B704C" w14:textId="2B1103D9" w:rsidR="00111E52" w:rsidRPr="00E76581" w:rsidRDefault="00D06525"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Zwrot Zabezpieczenia Należytego Wykonania Umowy, o którym mowa w ust. </w:t>
      </w:r>
      <w:r w:rsidR="00916D06" w:rsidRPr="006110B9">
        <w:rPr>
          <w:rFonts w:asciiTheme="minorHAnsi" w:hAnsiTheme="minorHAnsi" w:cstheme="minorHAnsi"/>
        </w:rPr>
        <w:t>9.1</w:t>
      </w:r>
      <w:r w:rsidR="00B21830">
        <w:rPr>
          <w:rFonts w:asciiTheme="minorHAnsi" w:hAnsiTheme="minorHAnsi" w:cstheme="minorHAnsi"/>
        </w:rPr>
        <w:t>.</w:t>
      </w:r>
      <w:r w:rsidRPr="006110B9">
        <w:rPr>
          <w:rFonts w:asciiTheme="minorHAnsi" w:hAnsiTheme="minorHAnsi" w:cstheme="minorHAnsi"/>
        </w:rPr>
        <w:t xml:space="preserve"> udzielonego w pieniądzu następuje na rachunek bankowy Wykonawcy, wskazany w §4 ust. 4.1</w:t>
      </w:r>
      <w:r w:rsidR="00100FC1" w:rsidRPr="006110B9">
        <w:rPr>
          <w:rFonts w:asciiTheme="minorHAnsi" w:hAnsiTheme="minorHAnsi" w:cstheme="minorHAnsi"/>
        </w:rPr>
        <w:t>8</w:t>
      </w:r>
      <w:r w:rsidR="00B21830">
        <w:rPr>
          <w:rFonts w:asciiTheme="minorHAnsi" w:hAnsiTheme="minorHAnsi" w:cstheme="minorHAnsi"/>
        </w:rPr>
        <w:t>.</w:t>
      </w:r>
      <w:r w:rsidRPr="006110B9">
        <w:rPr>
          <w:rFonts w:asciiTheme="minorHAnsi" w:hAnsiTheme="minorHAnsi" w:cstheme="minorHAnsi"/>
        </w:rPr>
        <w:t>, z zas</w:t>
      </w:r>
      <w:r w:rsidR="00100FC1" w:rsidRPr="006110B9">
        <w:rPr>
          <w:rFonts w:asciiTheme="minorHAnsi" w:hAnsiTheme="minorHAnsi" w:cstheme="minorHAnsi"/>
        </w:rPr>
        <w:t>trzeżeniem postanowień ust. 4.21</w:t>
      </w:r>
      <w:r w:rsidRPr="006110B9">
        <w:rPr>
          <w:rFonts w:asciiTheme="minorHAnsi" w:hAnsiTheme="minorHAnsi" w:cstheme="minorHAnsi"/>
        </w:rPr>
        <w:t>.</w:t>
      </w:r>
      <w:r w:rsidR="004E17C7">
        <w:rPr>
          <w:rFonts w:asciiTheme="minorHAnsi" w:hAnsiTheme="minorHAnsi" w:cstheme="minorHAnsi"/>
        </w:rPr>
        <w:t xml:space="preserve"> lub na rachunek bankowy </w:t>
      </w:r>
      <w:r w:rsidR="004E17C7" w:rsidRPr="00E76581">
        <w:rPr>
          <w:rFonts w:asciiTheme="minorHAnsi" w:hAnsiTheme="minorHAnsi" w:cstheme="minorHAnsi"/>
        </w:rPr>
        <w:t>wskazany przez Wykonawcę.</w:t>
      </w:r>
    </w:p>
    <w:p w14:paraId="16612150" w14:textId="1DF7719A" w:rsidR="00111E52" w:rsidRPr="00E76581" w:rsidRDefault="00E76581" w:rsidP="00D53064">
      <w:pPr>
        <w:pStyle w:val="Nagwek2"/>
        <w:keepNext w:val="0"/>
        <w:widowControl w:val="0"/>
        <w:numPr>
          <w:ilvl w:val="1"/>
          <w:numId w:val="16"/>
        </w:numPr>
        <w:spacing w:line="240" w:lineRule="atLeast"/>
        <w:rPr>
          <w:rFonts w:asciiTheme="minorHAnsi" w:hAnsiTheme="minorHAnsi" w:cstheme="minorHAnsi"/>
        </w:rPr>
      </w:pPr>
      <w:r w:rsidRPr="00E76581">
        <w:rPr>
          <w:rFonts w:asciiTheme="minorHAnsi" w:hAnsiTheme="minorHAnsi" w:cstheme="minorHAnsi"/>
        </w:rPr>
        <w:t xml:space="preserve">Nie dotyczy </w:t>
      </w:r>
    </w:p>
    <w:p w14:paraId="01A46D96" w14:textId="2680852C" w:rsidR="0030624F" w:rsidRPr="00F23A94" w:rsidRDefault="0030624F" w:rsidP="00D53064">
      <w:pPr>
        <w:pStyle w:val="Nagwek1"/>
        <w:keepNext w:val="0"/>
        <w:widowControl w:val="0"/>
        <w:numPr>
          <w:ilvl w:val="0"/>
          <w:numId w:val="16"/>
        </w:numPr>
        <w:spacing w:before="120" w:after="120" w:line="240" w:lineRule="atLeast"/>
        <w:rPr>
          <w:rFonts w:asciiTheme="minorHAnsi" w:hAnsiTheme="minorHAnsi" w:cstheme="minorHAnsi"/>
          <w:b w:val="0"/>
          <w:smallCaps w:val="0"/>
          <w:color w:val="1F497D"/>
          <w:sz w:val="20"/>
          <w:szCs w:val="20"/>
        </w:rPr>
      </w:pPr>
      <w:bookmarkStart w:id="117" w:name="_Toc347501701"/>
      <w:bookmarkStart w:id="118" w:name="_Ref419973266"/>
      <w:bookmarkStart w:id="119" w:name="_Ref419977328"/>
      <w:bookmarkStart w:id="120" w:name="_Ref421012100"/>
      <w:bookmarkStart w:id="121" w:name="_Ref421534507"/>
      <w:bookmarkStart w:id="122" w:name="_Toc437005849"/>
      <w:bookmarkStart w:id="123" w:name="_Toc40786561"/>
      <w:r w:rsidRPr="00B8380B">
        <w:rPr>
          <w:rFonts w:asciiTheme="minorHAnsi" w:hAnsiTheme="minorHAnsi" w:cstheme="minorHAnsi"/>
          <w:b w:val="0"/>
          <w:color w:val="1F497D"/>
          <w:sz w:val="20"/>
          <w:szCs w:val="20"/>
        </w:rPr>
        <w:t>PRAWA WŁASNOŚCI INTELEKTUALNEJ</w:t>
      </w:r>
      <w:bookmarkEnd w:id="117"/>
      <w:bookmarkEnd w:id="118"/>
      <w:bookmarkEnd w:id="119"/>
      <w:bookmarkEnd w:id="120"/>
      <w:r w:rsidR="00653F7A" w:rsidRPr="00F23A94">
        <w:rPr>
          <w:rFonts w:asciiTheme="minorHAnsi" w:hAnsiTheme="minorHAnsi" w:cstheme="minorHAnsi"/>
          <w:color w:val="1F497D"/>
          <w:sz w:val="20"/>
          <w:szCs w:val="20"/>
        </w:rPr>
        <w:t xml:space="preserve"> </w:t>
      </w:r>
      <w:bookmarkEnd w:id="121"/>
      <w:bookmarkEnd w:id="122"/>
      <w:r w:rsidR="007520B5" w:rsidRPr="00F23A94">
        <w:rPr>
          <w:rFonts w:asciiTheme="minorHAnsi" w:hAnsiTheme="minorHAnsi" w:cstheme="minorHAnsi"/>
          <w:color w:val="1F497D"/>
          <w:sz w:val="20"/>
          <w:szCs w:val="20"/>
        </w:rPr>
        <w:t>:</w:t>
      </w:r>
      <w:r w:rsidR="005C21AE" w:rsidRPr="00F23A94">
        <w:rPr>
          <w:rFonts w:asciiTheme="minorHAnsi" w:hAnsiTheme="minorHAnsi" w:cstheme="minorHAnsi"/>
          <w:b w:val="0"/>
          <w:color w:val="1F497D"/>
          <w:sz w:val="20"/>
          <w:szCs w:val="20"/>
        </w:rPr>
        <w:t xml:space="preserve"> </w:t>
      </w:r>
      <w:bookmarkEnd w:id="123"/>
    </w:p>
    <w:p w14:paraId="65AD5057" w14:textId="41536A46" w:rsidR="00083381" w:rsidRPr="006110B9" w:rsidRDefault="0008338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w:t>
      </w:r>
      <w:r w:rsidR="005C21AE">
        <w:rPr>
          <w:rFonts w:asciiTheme="minorHAnsi" w:hAnsiTheme="minorHAnsi" w:cstheme="minorHAnsi"/>
        </w:rPr>
        <w:br/>
      </w:r>
      <w:r w:rsidRPr="006110B9">
        <w:rPr>
          <w:rFonts w:asciiTheme="minorHAnsi" w:hAnsiTheme="minorHAnsi" w:cstheme="minorHAnsi"/>
        </w:rPr>
        <w:t>tj. w szczególności nie będzie stanowiło naruszenia praw do:</w:t>
      </w:r>
    </w:p>
    <w:p w14:paraId="7F9C86FC" w14:textId="5FE42E9D" w:rsidR="00083381" w:rsidRPr="006110B9" w:rsidRDefault="00083381"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dóbr stanowiąc</w:t>
      </w:r>
      <w:r w:rsidR="00124940">
        <w:rPr>
          <w:rFonts w:asciiTheme="minorHAnsi" w:hAnsiTheme="minorHAnsi" w:cstheme="minorHAnsi"/>
        </w:rPr>
        <w:t xml:space="preserve">ych utwory w rozumieniu </w:t>
      </w:r>
      <w:r w:rsidR="003E55CF" w:rsidRPr="00521D77">
        <w:rPr>
          <w:rFonts w:asciiTheme="minorHAnsi" w:hAnsiTheme="minorHAnsi" w:cstheme="minorHAnsi"/>
        </w:rPr>
        <w:t xml:space="preserve">Ustawy z dnia 4 lutego 1994 r. </w:t>
      </w:r>
      <w:r w:rsidR="00F72E9A">
        <w:rPr>
          <w:rFonts w:asciiTheme="minorHAnsi" w:hAnsiTheme="minorHAnsi" w:cstheme="minorHAnsi"/>
        </w:rPr>
        <w:t>o p</w:t>
      </w:r>
      <w:r w:rsidR="003E55CF" w:rsidRPr="00521D77">
        <w:rPr>
          <w:rFonts w:asciiTheme="minorHAnsi" w:hAnsiTheme="minorHAnsi" w:cstheme="minorHAnsi"/>
        </w:rPr>
        <w:t>raw</w:t>
      </w:r>
      <w:r w:rsidR="00F72E9A">
        <w:rPr>
          <w:rFonts w:asciiTheme="minorHAnsi" w:hAnsiTheme="minorHAnsi" w:cstheme="minorHAnsi"/>
        </w:rPr>
        <w:t>ie</w:t>
      </w:r>
      <w:r w:rsidR="003E55CF" w:rsidRPr="00521D77">
        <w:rPr>
          <w:rFonts w:asciiTheme="minorHAnsi" w:hAnsiTheme="minorHAnsi" w:cstheme="minorHAnsi"/>
        </w:rPr>
        <w:t xml:space="preserve"> autorski</w:t>
      </w:r>
      <w:r w:rsidR="00F72E9A">
        <w:rPr>
          <w:rFonts w:asciiTheme="minorHAnsi" w:hAnsiTheme="minorHAnsi" w:cstheme="minorHAnsi"/>
        </w:rPr>
        <w:t>m i prawach pokrewnych</w:t>
      </w:r>
      <w:r w:rsidR="00124940">
        <w:rPr>
          <w:rFonts w:asciiTheme="minorHAnsi" w:hAnsiTheme="minorHAnsi" w:cstheme="minorHAnsi"/>
        </w:rPr>
        <w:t xml:space="preserve">, </w:t>
      </w:r>
      <w:r w:rsidRPr="006110B9">
        <w:rPr>
          <w:rFonts w:asciiTheme="minorHAnsi" w:hAnsiTheme="minorHAnsi" w:cstheme="minorHAnsi"/>
        </w:rPr>
        <w:t xml:space="preserve">w tym w szczególności Dokumentacji Wykonawcy, </w:t>
      </w:r>
      <w:r w:rsidR="003E55CF" w:rsidRPr="006110B9">
        <w:rPr>
          <w:rFonts w:asciiTheme="minorHAnsi" w:hAnsiTheme="minorHAnsi" w:cstheme="minorHAnsi"/>
        </w:rPr>
        <w:t>Oprogramowania (zwanych</w:t>
      </w:r>
      <w:r w:rsidRPr="006110B9">
        <w:rPr>
          <w:rFonts w:asciiTheme="minorHAnsi" w:hAnsiTheme="minorHAnsi" w:cstheme="minorHAnsi"/>
        </w:rPr>
        <w:t xml:space="preserve"> dalej</w:t>
      </w:r>
      <w:r w:rsidR="005C21AE">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Utworami</w:t>
      </w:r>
      <w:r w:rsidRPr="006110B9">
        <w:rPr>
          <w:rFonts w:asciiTheme="minorHAnsi" w:hAnsiTheme="minorHAnsi" w:cstheme="minorHAnsi"/>
        </w:rPr>
        <w:t>);</w:t>
      </w:r>
    </w:p>
    <w:p w14:paraId="32F3678F" w14:textId="1605E5A8" w:rsidR="00083381" w:rsidRPr="006110B9" w:rsidRDefault="00083381"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dóbr stanowiących projekty wynalazcze w rozumieniu </w:t>
      </w:r>
      <w:r w:rsidR="003E55CF" w:rsidRPr="00521D77">
        <w:rPr>
          <w:rFonts w:asciiTheme="minorHAnsi" w:hAnsiTheme="minorHAnsi" w:cstheme="minorHAnsi"/>
        </w:rPr>
        <w:t xml:space="preserve">Ustawy z dnia 30 czerwca 2000 r. Prawo własności przemysłowej </w:t>
      </w:r>
      <w:r w:rsidRPr="006110B9">
        <w:rPr>
          <w:rFonts w:asciiTheme="minorHAnsi" w:hAnsiTheme="minorHAnsi" w:cstheme="minorHAnsi"/>
        </w:rPr>
        <w:t>(zwanych dalej</w:t>
      </w:r>
      <w:r w:rsidR="00124940">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Projektami Wynalazczymi</w:t>
      </w:r>
      <w:r w:rsidRPr="006110B9">
        <w:rPr>
          <w:rFonts w:asciiTheme="minorHAnsi" w:hAnsiTheme="minorHAnsi" w:cstheme="minorHAnsi"/>
        </w:rPr>
        <w:t>);</w:t>
      </w:r>
    </w:p>
    <w:p w14:paraId="1F9DD8CE" w14:textId="77777777" w:rsidR="009C35A3" w:rsidRDefault="00083381"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1ACE3B5E" w14:textId="62E5A954" w:rsidR="00083381" w:rsidRPr="009C35A3" w:rsidRDefault="00083381" w:rsidP="00525029">
      <w:pPr>
        <w:pStyle w:val="Nagwek2"/>
        <w:keepNext w:val="0"/>
        <w:widowControl w:val="0"/>
        <w:numPr>
          <w:ilvl w:val="0"/>
          <w:numId w:val="0"/>
        </w:numPr>
        <w:spacing w:line="240" w:lineRule="atLeast"/>
        <w:ind w:left="1276"/>
        <w:rPr>
          <w:rFonts w:asciiTheme="minorHAnsi" w:hAnsiTheme="minorHAnsi" w:cstheme="minorHAnsi"/>
        </w:rPr>
      </w:pPr>
      <w:r w:rsidRPr="009C35A3">
        <w:rPr>
          <w:rFonts w:asciiTheme="minorHAnsi" w:hAnsiTheme="minorHAnsi" w:cstheme="minorHAnsi"/>
        </w:rPr>
        <w:t>prawa do korzystania z dóbr określonych powyżej zwane są łącznie</w:t>
      </w:r>
      <w:r w:rsidR="005C21AE" w:rsidRPr="009C35A3">
        <w:rPr>
          <w:rFonts w:asciiTheme="minorHAnsi" w:hAnsiTheme="minorHAnsi" w:cstheme="minorHAnsi"/>
        </w:rPr>
        <w:t>:</w:t>
      </w:r>
      <w:r w:rsidRPr="009C35A3">
        <w:rPr>
          <w:rFonts w:asciiTheme="minorHAnsi" w:hAnsiTheme="minorHAnsi" w:cstheme="minorHAnsi"/>
        </w:rPr>
        <w:t xml:space="preserve"> </w:t>
      </w:r>
      <w:r w:rsidRPr="009C35A3">
        <w:rPr>
          <w:rFonts w:asciiTheme="minorHAnsi" w:hAnsiTheme="minorHAnsi" w:cstheme="minorHAnsi"/>
          <w:b/>
        </w:rPr>
        <w:t>Prawami Własności Intelektualnej</w:t>
      </w:r>
      <w:r w:rsidRPr="009C35A3">
        <w:rPr>
          <w:rFonts w:asciiTheme="minorHAnsi" w:hAnsiTheme="minorHAnsi" w:cstheme="minorHAnsi"/>
        </w:rPr>
        <w:t>.</w:t>
      </w:r>
    </w:p>
    <w:p w14:paraId="09414F78" w14:textId="77777777" w:rsidR="009C35A3"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916D06" w:rsidRPr="006110B9">
        <w:rPr>
          <w:rFonts w:asciiTheme="minorHAnsi" w:hAnsiTheme="minorHAnsi" w:cstheme="minorHAnsi"/>
        </w:rPr>
        <w:t>wca w szczególności oświadcza i </w:t>
      </w:r>
      <w:r w:rsidRPr="006110B9">
        <w:rPr>
          <w:rFonts w:asciiTheme="minorHAnsi" w:hAnsiTheme="minorHAnsi" w:cstheme="minorHAnsi"/>
        </w:rPr>
        <w:t>zapewnia Zamawiającego,</w:t>
      </w:r>
      <w:r w:rsidR="009C35A3">
        <w:rPr>
          <w:rFonts w:asciiTheme="minorHAnsi" w:hAnsiTheme="minorHAnsi" w:cstheme="minorHAnsi"/>
        </w:rPr>
        <w:t xml:space="preserve"> </w:t>
      </w:r>
      <w:r w:rsidRPr="006110B9">
        <w:rPr>
          <w:rFonts w:asciiTheme="minorHAnsi" w:hAnsiTheme="minorHAnsi" w:cstheme="minorHAnsi"/>
        </w:rPr>
        <w:t>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w:t>
      </w:r>
      <w:r w:rsidR="00916D06" w:rsidRPr="006110B9">
        <w:rPr>
          <w:rFonts w:asciiTheme="minorHAnsi" w:hAnsiTheme="minorHAnsi" w:cstheme="minorHAnsi"/>
        </w:rPr>
        <w:t>plarzy Dokumentacji Wykonawcy i </w:t>
      </w:r>
      <w:r w:rsidRPr="006110B9">
        <w:rPr>
          <w:rFonts w:asciiTheme="minorHAnsi" w:hAnsiTheme="minorHAnsi" w:cstheme="minorHAnsi"/>
        </w:rPr>
        <w:t>nośników, na których Dokumentacja Wykonawcy została utrwalona.</w:t>
      </w:r>
    </w:p>
    <w:p w14:paraId="3CB35EDF" w14:textId="77777777"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t>Przeniesienie autorskich praw majątkowych do Dokumentacji Wykonawcy</w:t>
      </w:r>
    </w:p>
    <w:p w14:paraId="0A8A29F9" w14:textId="2EE7FD34"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Wykonawca, z dniem dokonania odbioru odpowiedniej części Prac, lub z dniem rozwiązania Umowy </w:t>
      </w:r>
      <w:r w:rsidR="005C21AE">
        <w:rPr>
          <w:rFonts w:asciiTheme="minorHAnsi" w:hAnsiTheme="minorHAnsi" w:cstheme="minorHAnsi"/>
        </w:rPr>
        <w:br/>
      </w:r>
      <w:r w:rsidRPr="006110B9">
        <w:rPr>
          <w:rFonts w:asciiTheme="minorHAnsi" w:hAnsiTheme="minorHAnsi" w:cstheme="minorHAnsi"/>
        </w:rPr>
        <w:t>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w:t>
      </w:r>
      <w:r w:rsidR="009C35A3">
        <w:rPr>
          <w:rFonts w:asciiTheme="minorHAnsi" w:hAnsiTheme="minorHAnsi" w:cstheme="minorHAnsi"/>
        </w:rPr>
        <w:t xml:space="preserve"> </w:t>
      </w:r>
      <w:r w:rsidRPr="006110B9">
        <w:rPr>
          <w:rFonts w:asciiTheme="minorHAnsi" w:hAnsiTheme="minorHAnsi" w:cstheme="minorHAnsi"/>
        </w:rPr>
        <w:t>prawa majątkowe do Dokumentacji Wykonawcy dostarczonej w wykonaniu Umowy</w:t>
      </w:r>
      <w:r w:rsidR="00916D06" w:rsidRPr="006110B9">
        <w:rPr>
          <w:rFonts w:asciiTheme="minorHAnsi" w:hAnsiTheme="minorHAnsi" w:cstheme="minorHAnsi"/>
        </w:rPr>
        <w:t xml:space="preserve"> w </w:t>
      </w:r>
      <w:r w:rsidRPr="006110B9">
        <w:rPr>
          <w:rFonts w:asciiTheme="minorHAnsi" w:hAnsiTheme="minorHAnsi" w:cstheme="minorHAnsi"/>
        </w:rPr>
        <w:t>najszerszym możliwym zakresie, na wszystkich znanych w chwili zawarcia umowy polach eksploatacji, co obejmuje w szczególności:</w:t>
      </w:r>
    </w:p>
    <w:p w14:paraId="1CB89EC8" w14:textId="4475E9D3"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bookmarkStart w:id="124" w:name="_Hlk2761053"/>
      <w:r w:rsidRPr="006110B9">
        <w:rPr>
          <w:rFonts w:asciiTheme="minorHAnsi" w:hAnsiTheme="minorHAnsi" w:cstheme="minorHAnsi"/>
        </w:rPr>
        <w:t>wykorzystywanie w dowolny sposób i w jakichkolwiek ce</w:t>
      </w:r>
      <w:r w:rsidR="00916D06"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bookmarkEnd w:id="124"/>
    <w:p w14:paraId="71B02F80" w14:textId="77777777"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lastRenderedPageBreak/>
        <w:t xml:space="preserve">wykonanie na podstawie Dokumentacji Wykonawcy dokumentacji wykonawczej w celu przebudowy, korzystania, modernizacji, napraw, przeglądów wyników Prac; </w:t>
      </w:r>
    </w:p>
    <w:p w14:paraId="0F1B4155" w14:textId="77777777"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w zakresie utrwalania i zwielokrotniania całości lub części Dokumentacji Wykonawcy </w:t>
      </w:r>
      <w:r w:rsidRPr="006110B9">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23A608DC" w14:textId="77777777"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wprowadzanie do obrotu, użyczanie lub najem oryginału albo egzemplarzy;</w:t>
      </w:r>
    </w:p>
    <w:p w14:paraId="33AEB57E" w14:textId="70BEB636"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użyczanie i udostępnianie Dokumentacji Wykonawcy w taki sposób, aby wybrane osoby mogły mieć </w:t>
      </w:r>
      <w:r w:rsidR="005C21AE">
        <w:rPr>
          <w:rFonts w:asciiTheme="minorHAnsi" w:hAnsiTheme="minorHAnsi" w:cstheme="minorHAnsi"/>
        </w:rPr>
        <w:br/>
      </w:r>
      <w:r w:rsidRPr="006110B9">
        <w:rPr>
          <w:rFonts w:asciiTheme="minorHAnsi" w:hAnsiTheme="minorHAnsi" w:cstheme="minorHAnsi"/>
        </w:rPr>
        <w:t xml:space="preserve">do niej dostęp w miejscu i czasie przez siebie wybranym oraz publiczne </w:t>
      </w:r>
      <w:r w:rsidR="00916D06" w:rsidRPr="006110B9">
        <w:rPr>
          <w:rFonts w:asciiTheme="minorHAnsi" w:hAnsiTheme="minorHAnsi" w:cstheme="minorHAnsi"/>
        </w:rPr>
        <w:t>udostępnianie w </w:t>
      </w:r>
      <w:r w:rsidRPr="006110B9">
        <w:rPr>
          <w:rFonts w:asciiTheme="minorHAnsi" w:hAnsiTheme="minorHAnsi" w:cstheme="minorHAnsi"/>
        </w:rPr>
        <w:t>taki sposób, aby każdy mógł mieć do Dokumentacji Wykonawcy dostęp w miejscu i czasie przez siebie wybranym;</w:t>
      </w:r>
    </w:p>
    <w:p w14:paraId="507566E2" w14:textId="77777777"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umieszczenie i wykorzystywanie we wszelkich materiałach publikowanych dla celów promocyjnych Zamawiającego lub podmiotu wskazanego przez Zamawiającego; </w:t>
      </w:r>
    </w:p>
    <w:p w14:paraId="42F8CA36" w14:textId="77777777"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wprowadzanie do Internetu i pamięci komputera, umieszczanie i wykorzystywanie w ramach publikacji on-line;</w:t>
      </w:r>
    </w:p>
    <w:p w14:paraId="5D7258D9" w14:textId="77777777"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wykorzystanie w utworach multimedialnych;</w:t>
      </w:r>
    </w:p>
    <w:p w14:paraId="06C777DE" w14:textId="77777777"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wystawianie, wyświetlanie, reprodukcja publiczna, marketing przez Internet lub inne techniki </w:t>
      </w:r>
      <w:proofErr w:type="spellStart"/>
      <w:r w:rsidRPr="006110B9">
        <w:rPr>
          <w:rFonts w:asciiTheme="minorHAnsi" w:hAnsiTheme="minorHAnsi" w:cstheme="minorHAnsi"/>
        </w:rPr>
        <w:t>przesyłu</w:t>
      </w:r>
      <w:proofErr w:type="spellEnd"/>
      <w:r w:rsidRPr="006110B9">
        <w:rPr>
          <w:rFonts w:asciiTheme="minorHAnsi" w:hAnsiTheme="minorHAnsi" w:cstheme="minorHAnsi"/>
        </w:rPr>
        <w:t xml:space="preserve"> danych stosowane w telekomunikacji, IT oraz bezprzewodowe sieci komunikacji;</w:t>
      </w:r>
    </w:p>
    <w:p w14:paraId="2D4E3CDE" w14:textId="77777777"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marketing w kraju i za granicą;</w:t>
      </w:r>
    </w:p>
    <w:p w14:paraId="2D81D37C" w14:textId="77777777"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nadawanie za pomocą video lub audio poprzez łącze kablowe lub bezprzewodową stację, nadawanie poprzez satelitę.</w:t>
      </w:r>
    </w:p>
    <w:p w14:paraId="32299A73" w14:textId="00B67988"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 xml:space="preserve">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3FA678D4" w14:textId="1F82E95A"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Wraz z przeniesieniem autorskich praw majątkowych, Wykonawca przenosi na  Zamawiającego  prawo </w:t>
      </w:r>
      <w:r w:rsidR="005C21AE">
        <w:rPr>
          <w:rFonts w:asciiTheme="minorHAnsi" w:hAnsiTheme="minorHAnsi" w:cstheme="minorHAnsi"/>
        </w:rPr>
        <w:br/>
      </w:r>
      <w:r w:rsidRPr="006110B9">
        <w:rPr>
          <w:rFonts w:asciiTheme="minorHAnsi" w:hAnsiTheme="minorHAnsi" w:cstheme="minorHAnsi"/>
        </w:rPr>
        <w:t xml:space="preserve">do rozporządzania, wykonywania i korzystania z opracowań Dokumentacji Wykonawcy wraz z prawem </w:t>
      </w:r>
      <w:r w:rsidR="005C21AE">
        <w:rPr>
          <w:rFonts w:asciiTheme="minorHAnsi" w:hAnsiTheme="minorHAnsi" w:cstheme="minorHAnsi"/>
        </w:rPr>
        <w:br/>
      </w:r>
      <w:r w:rsidRPr="006110B9">
        <w:rPr>
          <w:rFonts w:asciiTheme="minorHAnsi" w:hAnsiTheme="minorHAnsi" w:cstheme="minorHAnsi"/>
        </w:rPr>
        <w:t>na udzielanie takich zezwoleń</w:t>
      </w:r>
      <w:r w:rsidRPr="006110B9" w:rsidDel="00E917AA">
        <w:rPr>
          <w:rFonts w:asciiTheme="minorHAnsi" w:hAnsiTheme="minorHAnsi" w:cstheme="minorHAnsi"/>
        </w:rPr>
        <w:t xml:space="preserve"> </w:t>
      </w:r>
      <w:r w:rsidRPr="006110B9">
        <w:rPr>
          <w:rFonts w:asciiTheme="minorHAnsi" w:hAnsiTheme="minorHAnsi" w:cstheme="minorHAnsi"/>
        </w:rPr>
        <w:t>osobom trzecim (zgoda na wykonywanie au</w:t>
      </w:r>
      <w:r w:rsidR="007F4A4A" w:rsidRPr="006110B9">
        <w:rPr>
          <w:rFonts w:asciiTheme="minorHAnsi" w:hAnsiTheme="minorHAnsi" w:cstheme="minorHAnsi"/>
        </w:rPr>
        <w:t xml:space="preserve">torskich praw zależnych), </w:t>
      </w:r>
      <w:r w:rsidR="005C21AE">
        <w:rPr>
          <w:rFonts w:asciiTheme="minorHAnsi" w:hAnsiTheme="minorHAnsi" w:cstheme="minorHAnsi"/>
        </w:rPr>
        <w:br/>
      </w:r>
      <w:r w:rsidR="007F4A4A" w:rsidRPr="006110B9">
        <w:rPr>
          <w:rFonts w:asciiTheme="minorHAnsi" w:hAnsiTheme="minorHAnsi" w:cstheme="minorHAnsi"/>
        </w:rPr>
        <w:t>tj. w </w:t>
      </w:r>
      <w:r w:rsidRPr="006110B9">
        <w:rPr>
          <w:rFonts w:asciiTheme="minorHAnsi" w:hAnsiTheme="minorHAnsi" w:cstheme="minorHAnsi"/>
        </w:rPr>
        <w:t>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70762252" w14:textId="2FF93F1B" w:rsidR="001304FD" w:rsidRPr="006110B9" w:rsidRDefault="001304FD" w:rsidP="00D53064">
      <w:pPr>
        <w:pStyle w:val="Nagwek2"/>
        <w:keepNext w:val="0"/>
        <w:widowControl w:val="0"/>
        <w:numPr>
          <w:ilvl w:val="1"/>
          <w:numId w:val="16"/>
        </w:numPr>
        <w:tabs>
          <w:tab w:val="left" w:pos="567"/>
        </w:tabs>
        <w:spacing w:line="240" w:lineRule="atLeast"/>
        <w:rPr>
          <w:rFonts w:asciiTheme="minorHAnsi" w:hAnsiTheme="minorHAnsi" w:cstheme="minorHAnsi"/>
        </w:rPr>
      </w:pPr>
      <w:r w:rsidRPr="006110B9">
        <w:rPr>
          <w:rFonts w:asciiTheme="minorHAnsi" w:hAnsiTheme="minorHAnsi" w:cstheme="minorHAnsi"/>
        </w:rPr>
        <w:t>Wykonawca potwierdza, że w ramach powyższych praw Zamawiający lub wskazany przez niego podmiot będzie miał prawo w szczególności wykorzystywać Dokumentację Wy</w:t>
      </w:r>
      <w:r w:rsidR="0064031B" w:rsidRPr="006110B9">
        <w:rPr>
          <w:rFonts w:asciiTheme="minorHAnsi" w:hAnsiTheme="minorHAnsi" w:cstheme="minorHAnsi"/>
        </w:rPr>
        <w:t xml:space="preserve">konawcy oraz jej opracowania do </w:t>
      </w:r>
      <w:r w:rsidRPr="006110B9">
        <w:rPr>
          <w:rFonts w:asciiTheme="minorHAnsi" w:hAnsiTheme="minorHAnsi" w:cstheme="minorHAnsi"/>
        </w:rPr>
        <w:t>przeprowadzenia postępowań przetargowych mających na celu wybór wykonawcy remontów lub modernizacji wyników Prac, a także realizacji innych robót budowlanych, dostaw lub usług</w:t>
      </w:r>
      <w:r w:rsidR="009649BE">
        <w:rPr>
          <w:rFonts w:asciiTheme="minorHAnsi" w:hAnsiTheme="minorHAnsi" w:cstheme="minorHAnsi"/>
        </w:rPr>
        <w:t xml:space="preserve"> pozostających w </w:t>
      </w:r>
      <w:r w:rsidR="0064031B" w:rsidRPr="006110B9">
        <w:rPr>
          <w:rFonts w:asciiTheme="minorHAnsi" w:hAnsiTheme="minorHAnsi" w:cstheme="minorHAnsi"/>
        </w:rPr>
        <w:t>związku bądź z </w:t>
      </w:r>
      <w:r w:rsidRPr="006110B9">
        <w:rPr>
          <w:rFonts w:asciiTheme="minorHAnsi" w:hAnsiTheme="minorHAnsi" w:cstheme="minorHAnsi"/>
        </w:rPr>
        <w:t>wynikami Prac, bądź z działalnością Zamawiającego, w najszerszym, zdefiniowanym przez Zamawiającego zakresie, a także zlecania tych robót budowlanych, dostaw lub usług nawet bez przeprowadzenia przetargu, zbywania lub obciążania lub umożliwi</w:t>
      </w:r>
      <w:r w:rsidR="007F4A4A" w:rsidRPr="006110B9">
        <w:rPr>
          <w:rFonts w:asciiTheme="minorHAnsi" w:hAnsiTheme="minorHAnsi" w:cstheme="minorHAnsi"/>
        </w:rPr>
        <w:t>ania innym osobom korzystania z </w:t>
      </w:r>
      <w:r w:rsidRPr="006110B9">
        <w:rPr>
          <w:rFonts w:asciiTheme="minorHAnsi" w:hAnsiTheme="minorHAnsi" w:cstheme="minorHAnsi"/>
        </w:rPr>
        <w:t xml:space="preserve">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0265B2CB" w14:textId="77777777" w:rsidR="009C35A3"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upoważnia Zamawiającego do wykonywania osobistych praw autorskich w imieniu twórców Dokumentacji Wykonawcy w zakresie niezbędnym do korzystania z D</w:t>
      </w:r>
      <w:r w:rsidR="007F4A4A" w:rsidRPr="006110B9">
        <w:rPr>
          <w:rFonts w:asciiTheme="minorHAnsi" w:hAnsiTheme="minorHAnsi" w:cstheme="minorHAnsi"/>
        </w:rPr>
        <w:t>okumentacji Wykonawcy zgodnie z </w:t>
      </w:r>
      <w:r w:rsidRPr="006110B9">
        <w:rPr>
          <w:rFonts w:asciiTheme="minorHAnsi" w:hAnsiTheme="minorHAnsi" w:cstheme="minorHAnsi"/>
        </w:rPr>
        <w:t xml:space="preserve">Umową oraz zobowiązuje się nie wykonywać tych praw w imieniu twórców. Wykonawca gwarantuje </w:t>
      </w:r>
      <w:r w:rsidR="007F4A4A" w:rsidRPr="006110B9">
        <w:rPr>
          <w:rFonts w:asciiTheme="minorHAnsi" w:hAnsiTheme="minorHAnsi" w:cstheme="minorHAnsi"/>
        </w:rPr>
        <w:t>i </w:t>
      </w:r>
      <w:r w:rsidRPr="006110B9">
        <w:rPr>
          <w:rFonts w:asciiTheme="minorHAnsi" w:hAnsiTheme="minorHAnsi" w:cstheme="minorHAnsi"/>
        </w:rPr>
        <w:t xml:space="preserve">odpowiada, że twórcy Dokumentacji Wykonawcy zobowiążą się nie wykonywać ich autorskich praw osobistych w sposób uniemożliwiający Zamawiającemu lub ograniczający korzystanie z Dokumentacji </w:t>
      </w:r>
      <w:r w:rsidRPr="006110B9">
        <w:rPr>
          <w:rFonts w:asciiTheme="minorHAnsi" w:hAnsiTheme="minorHAnsi" w:cstheme="minorHAnsi"/>
        </w:rPr>
        <w:lastRenderedPageBreak/>
        <w:t xml:space="preserve">Wykonawcy zgodnie z Umową, oraz że będą przestrzegać tego zobowiązania. </w:t>
      </w:r>
    </w:p>
    <w:p w14:paraId="62744C7A" w14:textId="7B73A765" w:rsidR="009C35A3" w:rsidRDefault="001304FD" w:rsidP="00525029">
      <w:pPr>
        <w:pStyle w:val="Nagwek2"/>
        <w:keepNext w:val="0"/>
        <w:widowControl w:val="0"/>
        <w:numPr>
          <w:ilvl w:val="0"/>
          <w:numId w:val="0"/>
        </w:numPr>
        <w:spacing w:line="240" w:lineRule="atLeast"/>
        <w:ind w:left="851"/>
        <w:rPr>
          <w:rFonts w:asciiTheme="minorHAnsi" w:hAnsiTheme="minorHAnsi" w:cstheme="minorHAnsi"/>
        </w:rPr>
      </w:pPr>
      <w:r w:rsidRPr="009C35A3">
        <w:rPr>
          <w:rFonts w:asciiTheme="minorHAnsi" w:hAnsiTheme="minorHAnsi" w:cstheme="minorHAnsi"/>
        </w:rPr>
        <w:t xml:space="preserve">Ponadto Wykonawca zapewnia i gwarantuje, że twórcy Dokumentacji Wykonawcy nie będą wykonywać </w:t>
      </w:r>
      <w:r w:rsidR="005C21AE" w:rsidRPr="009C35A3">
        <w:rPr>
          <w:rFonts w:asciiTheme="minorHAnsi" w:hAnsiTheme="minorHAnsi" w:cstheme="minorHAnsi"/>
        </w:rPr>
        <w:br/>
      </w:r>
      <w:r w:rsidRPr="009C35A3">
        <w:rPr>
          <w:rFonts w:asciiTheme="minorHAnsi" w:hAnsiTheme="minorHAnsi" w:cstheme="minorHAnsi"/>
        </w:rPr>
        <w:t>ich autorskich praw osobistych nawet jeśli twórcy sami nie zobowiążą</w:t>
      </w:r>
      <w:r w:rsidR="007F4A4A" w:rsidRPr="009C35A3">
        <w:rPr>
          <w:rFonts w:asciiTheme="minorHAnsi" w:hAnsiTheme="minorHAnsi" w:cstheme="minorHAnsi"/>
        </w:rPr>
        <w:t xml:space="preserve"> się do ich niewykonywania, a w </w:t>
      </w:r>
      <w:r w:rsidRPr="009C35A3">
        <w:rPr>
          <w:rFonts w:asciiTheme="minorHAnsi" w:hAnsiTheme="minorHAnsi" w:cstheme="minorHAnsi"/>
        </w:rPr>
        <w:t>przypadku gdy twórcy będą wykonywać autorskie prawa osobiste, Wykonawca pokryje Zamawiającemu wszelką szkodę poniesioną przez Zamawiającego przez to, że twórcy wykonują te prawa,</w:t>
      </w:r>
      <w:r w:rsidR="0064031B" w:rsidRPr="009C35A3">
        <w:rPr>
          <w:rFonts w:asciiTheme="minorHAnsi" w:hAnsiTheme="minorHAnsi" w:cstheme="minorHAnsi"/>
        </w:rPr>
        <w:t xml:space="preserve"> a także zwolni Zamawiającego z </w:t>
      </w:r>
      <w:r w:rsidRPr="009C35A3">
        <w:rPr>
          <w:rFonts w:asciiTheme="minorHAnsi" w:hAnsiTheme="minorHAnsi" w:cstheme="minorHAnsi"/>
        </w:rPr>
        <w:t>wszelkich obowiązków wobec twórców. Wykonawca zapewnia, że twórcy ci wyrazili odpowiednie zgody umożliwiające realizację zobowi</w:t>
      </w:r>
      <w:r w:rsidR="007F4A4A" w:rsidRPr="009C35A3">
        <w:rPr>
          <w:rFonts w:asciiTheme="minorHAnsi" w:hAnsiTheme="minorHAnsi" w:cstheme="minorHAnsi"/>
        </w:rPr>
        <w:t>ązań i uprawnień wynikających z </w:t>
      </w:r>
      <w:r w:rsidR="009649BE">
        <w:rPr>
          <w:rFonts w:asciiTheme="minorHAnsi" w:hAnsiTheme="minorHAnsi" w:cstheme="minorHAnsi"/>
        </w:rPr>
        <w:t>niniejszego §10, w </w:t>
      </w:r>
      <w:r w:rsidRPr="009C35A3">
        <w:rPr>
          <w:rFonts w:asciiTheme="minorHAnsi" w:hAnsiTheme="minorHAnsi" w:cstheme="minorHAnsi"/>
        </w:rPr>
        <w:t>szczególności upoważnili Wykonawcę do wykonywan</w:t>
      </w:r>
      <w:r w:rsidR="007F4A4A" w:rsidRPr="009C35A3">
        <w:rPr>
          <w:rFonts w:asciiTheme="minorHAnsi" w:hAnsiTheme="minorHAnsi" w:cstheme="minorHAnsi"/>
        </w:rPr>
        <w:t>ia autorskich praw osobistych w </w:t>
      </w:r>
      <w:r w:rsidR="009649BE">
        <w:rPr>
          <w:rFonts w:asciiTheme="minorHAnsi" w:hAnsiTheme="minorHAnsi" w:cstheme="minorHAnsi"/>
        </w:rPr>
        <w:t>ich imieniu wraz z </w:t>
      </w:r>
      <w:r w:rsidRPr="009C35A3">
        <w:rPr>
          <w:rFonts w:asciiTheme="minorHAnsi" w:hAnsiTheme="minorHAnsi" w:cstheme="minorHAnsi"/>
        </w:rPr>
        <w:t>prawem do udzielania dalszego upoważnienia w tym zakresie Zamawiającemu.</w:t>
      </w:r>
    </w:p>
    <w:p w14:paraId="375F567D" w14:textId="77777777" w:rsidR="009C35A3" w:rsidRDefault="001304FD" w:rsidP="00525029">
      <w:pPr>
        <w:pStyle w:val="Nagwek2"/>
        <w:keepNext w:val="0"/>
        <w:widowControl w:val="0"/>
        <w:numPr>
          <w:ilvl w:val="0"/>
          <w:numId w:val="0"/>
        </w:numPr>
        <w:spacing w:line="240" w:lineRule="atLeast"/>
        <w:ind w:left="851"/>
        <w:rPr>
          <w:rFonts w:asciiTheme="minorHAnsi" w:hAnsiTheme="minorHAnsi" w:cstheme="minorHAnsi"/>
        </w:rPr>
      </w:pPr>
      <w:r w:rsidRPr="006110B9">
        <w:rPr>
          <w:rFonts w:asciiTheme="minorHAnsi" w:hAnsiTheme="minorHAnsi" w:cstheme="minorHAnsi"/>
          <w:b/>
        </w:rPr>
        <w:t>Licencje</w:t>
      </w:r>
    </w:p>
    <w:p w14:paraId="21CCA7EA" w14:textId="6A5491E5" w:rsidR="009C35A3" w:rsidRDefault="00DD22C3" w:rsidP="00D53064">
      <w:pPr>
        <w:pStyle w:val="Nagwek2"/>
        <w:keepNext w:val="0"/>
        <w:widowControl w:val="0"/>
        <w:numPr>
          <w:ilvl w:val="1"/>
          <w:numId w:val="16"/>
        </w:numPr>
        <w:spacing w:line="240" w:lineRule="atLeast"/>
        <w:rPr>
          <w:rFonts w:asciiTheme="minorHAnsi" w:hAnsiTheme="minorHAnsi" w:cstheme="minorHAnsi"/>
        </w:rPr>
      </w:pPr>
      <w:r>
        <w:rPr>
          <w:rFonts w:asciiTheme="minorHAnsi" w:hAnsiTheme="minorHAnsi" w:cstheme="minorHAnsi"/>
        </w:rPr>
        <w:t xml:space="preserve">Nie dotyczy </w:t>
      </w:r>
    </w:p>
    <w:p w14:paraId="3EEA04CF" w14:textId="462D560C" w:rsidR="001304FD" w:rsidRPr="006110B9" w:rsidRDefault="00731B41" w:rsidP="00D53064">
      <w:pPr>
        <w:pStyle w:val="Nagwek2"/>
        <w:keepNext w:val="0"/>
        <w:widowControl w:val="0"/>
        <w:numPr>
          <w:ilvl w:val="1"/>
          <w:numId w:val="16"/>
        </w:numPr>
        <w:spacing w:line="240" w:lineRule="atLeast"/>
        <w:rPr>
          <w:rFonts w:asciiTheme="minorHAnsi" w:hAnsiTheme="minorHAnsi" w:cstheme="minorHAnsi"/>
        </w:rPr>
      </w:pPr>
      <w:r>
        <w:rPr>
          <w:rFonts w:asciiTheme="minorHAnsi" w:hAnsiTheme="minorHAnsi" w:cstheme="minorHAnsi"/>
        </w:rPr>
        <w:t xml:space="preserve">Nie dotyczy </w:t>
      </w:r>
    </w:p>
    <w:p w14:paraId="32C75A88" w14:textId="20B85C9D"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w:t>
      </w:r>
      <w:r w:rsidR="00895CDB" w:rsidRPr="006110B9">
        <w:rPr>
          <w:rFonts w:asciiTheme="minorHAnsi" w:hAnsiTheme="minorHAnsi" w:cstheme="minorHAnsi"/>
        </w:rPr>
        <w:t xml:space="preserve"> dla Licencji, a w </w:t>
      </w:r>
      <w:r w:rsidRPr="006110B9">
        <w:rPr>
          <w:rFonts w:asciiTheme="minorHAnsi" w:hAnsiTheme="minorHAnsi" w:cstheme="minorHAnsi"/>
        </w:rPr>
        <w:t>szczególności umożliwią Zamawiającemu korzystanie z Praw Własności Intelektualnej w zakresie</w:t>
      </w:r>
      <w:r w:rsidR="009649BE">
        <w:rPr>
          <w:rFonts w:asciiTheme="minorHAnsi" w:hAnsiTheme="minorHAnsi" w:cstheme="minorHAnsi"/>
        </w:rPr>
        <w:t xml:space="preserve"> nie mniejszym niż wynikający z </w:t>
      </w:r>
      <w:r w:rsidRPr="006110B9">
        <w:rPr>
          <w:rFonts w:asciiTheme="minorHAnsi" w:hAnsiTheme="minorHAnsi" w:cstheme="minorHAnsi"/>
        </w:rPr>
        <w:t>Umowy w odniesieniu do Licencji</w:t>
      </w:r>
      <w:r w:rsidR="0064031B" w:rsidRPr="006110B9">
        <w:rPr>
          <w:rFonts w:asciiTheme="minorHAnsi" w:hAnsiTheme="minorHAnsi" w:cstheme="minorHAnsi"/>
        </w:rPr>
        <w:t>. W </w:t>
      </w:r>
      <w:r w:rsidRPr="006110B9">
        <w:rPr>
          <w:rFonts w:asciiTheme="minorHAnsi" w:hAnsiTheme="minorHAnsi" w:cstheme="minorHAnsi"/>
        </w:rPr>
        <w:t xml:space="preserve">przypadku, gdy z uwagi na ograniczenia ustawowe lub umowne, Wykonawca nie będzie mógł udzielić licencji </w:t>
      </w:r>
      <w:proofErr w:type="spellStart"/>
      <w:r w:rsidRPr="006110B9">
        <w:rPr>
          <w:rFonts w:asciiTheme="minorHAnsi" w:hAnsiTheme="minorHAnsi" w:cstheme="minorHAnsi"/>
        </w:rPr>
        <w:t>wskazanychw</w:t>
      </w:r>
      <w:proofErr w:type="spellEnd"/>
      <w:r w:rsidRPr="006110B9">
        <w:rPr>
          <w:rFonts w:asciiTheme="minorHAnsi" w:hAnsiTheme="minorHAnsi" w:cstheme="minorHAnsi"/>
        </w:rPr>
        <w:t xml:space="preserve"> zdaniu pop</w:t>
      </w:r>
      <w:r w:rsidR="009649BE">
        <w:rPr>
          <w:rFonts w:asciiTheme="minorHAnsi" w:hAnsiTheme="minorHAnsi" w:cstheme="minorHAnsi"/>
        </w:rPr>
        <w:t>rzednim w zakresie określonym w </w:t>
      </w:r>
      <w:r w:rsidRPr="006110B9">
        <w:rPr>
          <w:rFonts w:asciiTheme="minorHAnsi" w:hAnsiTheme="minorHAnsi" w:cstheme="minorHAnsi"/>
        </w:rPr>
        <w:t xml:space="preserve">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24E8EB60" w14:textId="10ACFC18"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Licencje zostaną udzielone na czas 5 lat, a po upływie tego okresu przekształcają się w Licencje udzielone </w:t>
      </w:r>
      <w:r w:rsidR="005C21AE">
        <w:rPr>
          <w:rFonts w:asciiTheme="minorHAnsi" w:hAnsiTheme="minorHAnsi" w:cstheme="minorHAnsi"/>
        </w:rPr>
        <w:br/>
      </w:r>
      <w:r w:rsidRPr="006110B9">
        <w:rPr>
          <w:rFonts w:asciiTheme="minorHAnsi" w:hAnsiTheme="minorHAnsi" w:cstheme="minorHAnsi"/>
        </w:rPr>
        <w:t xml:space="preserve">na czas nieoznaczony. </w:t>
      </w:r>
      <w:bookmarkStart w:id="125" w:name="_Ref465966079"/>
      <w:r w:rsidRPr="006110B9">
        <w:rPr>
          <w:rFonts w:asciiTheme="minorHAnsi" w:hAnsiTheme="minorHAnsi" w:cstheme="minorHAnsi"/>
        </w:rPr>
        <w:t>Wykonawca zobowiązuje się przez okres 15 lat utrzymywać ważność udzielonych Zamawiającemu Licencji, co oznacza, iż Wykonawca zobowiązuje się w szczególności:</w:t>
      </w:r>
      <w:bookmarkEnd w:id="125"/>
    </w:p>
    <w:p w14:paraId="169A7ECB" w14:textId="025F1DE2"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w:t>
      </w:r>
      <w:r w:rsidR="0064031B" w:rsidRPr="006110B9">
        <w:rPr>
          <w:rFonts w:asciiTheme="minorHAnsi" w:hAnsiTheme="minorHAnsi" w:cstheme="minorHAnsi"/>
        </w:rPr>
        <w:t>y, ani nie składać oświadczeń o </w:t>
      </w:r>
      <w:r w:rsidRPr="006110B9">
        <w:rPr>
          <w:rFonts w:asciiTheme="minorHAnsi" w:hAnsiTheme="minorHAnsi" w:cstheme="minorHAnsi"/>
        </w:rPr>
        <w:t xml:space="preserve">odstąpieniu od Licencji, </w:t>
      </w:r>
    </w:p>
    <w:p w14:paraId="3FFEFF13" w14:textId="73408DD4"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dochować aktów staranności w celu zapobieżenia wygaśnięciu udziel</w:t>
      </w:r>
      <w:r w:rsidR="0064031B" w:rsidRPr="006110B9">
        <w:rPr>
          <w:rFonts w:asciiTheme="minorHAnsi" w:hAnsiTheme="minorHAnsi" w:cstheme="minorHAnsi"/>
        </w:rPr>
        <w:t>onych Zamawiającemu Licencji, w </w:t>
      </w:r>
      <w:r w:rsidRPr="006110B9">
        <w:rPr>
          <w:rFonts w:asciiTheme="minorHAnsi" w:hAnsiTheme="minorHAnsi" w:cstheme="minorHAnsi"/>
        </w:rPr>
        <w:t>tym mających na celu utrzymanie ważności pr</w:t>
      </w:r>
      <w:r w:rsidR="00895CDB" w:rsidRPr="006110B9">
        <w:rPr>
          <w:rFonts w:asciiTheme="minorHAnsi" w:hAnsiTheme="minorHAnsi" w:cstheme="minorHAnsi"/>
        </w:rPr>
        <w:t>aw przysługujących Wykonawcy, w </w:t>
      </w:r>
      <w:r w:rsidRPr="006110B9">
        <w:rPr>
          <w:rFonts w:asciiTheme="minorHAnsi" w:hAnsiTheme="minorHAnsi" w:cstheme="minorHAnsi"/>
        </w:rPr>
        <w:t>szczególnoś</w:t>
      </w:r>
      <w:r w:rsidR="0064031B" w:rsidRPr="006110B9">
        <w:rPr>
          <w:rFonts w:asciiTheme="minorHAnsi" w:hAnsiTheme="minorHAnsi" w:cstheme="minorHAnsi"/>
        </w:rPr>
        <w:t>ci w </w:t>
      </w:r>
      <w:r w:rsidRPr="006110B9">
        <w:rPr>
          <w:rFonts w:asciiTheme="minorHAnsi" w:hAnsiTheme="minorHAnsi" w:cstheme="minorHAnsi"/>
        </w:rPr>
        <w:t>przypadku rozporządzenia Prawami Własności Intelektualnej na rzecz innej osoby, Wykonawca zobowiązany jest zapewnić, że taka osoba będzie związana postanowieniami niniejszego §10 tak, jak Wykonawca, a rozporządzenie nie będzie miało negatywnego wpływu</w:t>
      </w:r>
      <w:r w:rsidR="0064031B" w:rsidRPr="006110B9">
        <w:rPr>
          <w:rFonts w:asciiTheme="minorHAnsi" w:hAnsiTheme="minorHAnsi" w:cstheme="minorHAnsi"/>
        </w:rPr>
        <w:t xml:space="preserve"> na zakres uprawnień i </w:t>
      </w:r>
      <w:r w:rsidRPr="006110B9">
        <w:rPr>
          <w:rFonts w:asciiTheme="minorHAnsi" w:hAnsiTheme="minorHAnsi" w:cstheme="minorHAnsi"/>
        </w:rPr>
        <w:t>obowiązków Zamawiającego.</w:t>
      </w:r>
    </w:p>
    <w:p w14:paraId="348C40C3" w14:textId="77777777"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039D4FE9" w14:textId="4560F524"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lang w:eastAsia="sv-SE"/>
        </w:rPr>
        <w:t>Wypowiedzenie Licencji udzielonej na czas nieoznaczony może na</w:t>
      </w:r>
      <w:r w:rsidR="00895CDB" w:rsidRPr="006110B9">
        <w:rPr>
          <w:rFonts w:asciiTheme="minorHAnsi" w:hAnsiTheme="minorHAnsi" w:cstheme="minorHAnsi"/>
          <w:lang w:eastAsia="sv-SE"/>
        </w:rPr>
        <w:t>stąpić jedynie z zachowaniem 10-</w:t>
      </w:r>
      <w:r w:rsidRPr="006110B9">
        <w:rPr>
          <w:rFonts w:asciiTheme="minorHAnsi" w:hAnsiTheme="minorHAnsi" w:cstheme="minorHAnsi"/>
          <w:lang w:eastAsia="sv-SE"/>
        </w:rPr>
        <w:t>letniego okresu wypowiedzenia liczonego na koniec roku kalendarzowego.</w:t>
      </w:r>
    </w:p>
    <w:p w14:paraId="450F53AB" w14:textId="05A88187"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Zamawiający nie ma prawa zbywania lub udzielania dalszych Licencji osobom trzecim, chyba, </w:t>
      </w:r>
      <w:r w:rsidR="005C21AE">
        <w:rPr>
          <w:rFonts w:asciiTheme="minorHAnsi" w:hAnsiTheme="minorHAnsi" w:cstheme="minorHAnsi"/>
        </w:rPr>
        <w:br/>
      </w:r>
      <w:r w:rsidRPr="006110B9">
        <w:rPr>
          <w:rFonts w:asciiTheme="minorHAnsi" w:hAnsiTheme="minorHAnsi" w:cstheme="minorHAnsi"/>
        </w:rPr>
        <w:t xml:space="preserve">że jest to niezbędne do prawidłowej eksploatacji, konserwacji, modernizacji i remontów wyników Prac </w:t>
      </w:r>
      <w:r w:rsidR="005C21AE">
        <w:rPr>
          <w:rFonts w:asciiTheme="minorHAnsi" w:hAnsiTheme="minorHAnsi" w:cstheme="minorHAnsi"/>
        </w:rPr>
        <w:br/>
      </w:r>
      <w:r w:rsidRPr="006110B9">
        <w:rPr>
          <w:rFonts w:asciiTheme="minorHAnsi" w:hAnsiTheme="minorHAnsi" w:cstheme="minorHAnsi"/>
        </w:rPr>
        <w:lastRenderedPageBreak/>
        <w:t>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w:t>
      </w:r>
      <w:r w:rsidR="00895CDB" w:rsidRPr="006110B9">
        <w:rPr>
          <w:rFonts w:asciiTheme="minorHAnsi" w:hAnsiTheme="minorHAnsi" w:cstheme="minorHAnsi"/>
        </w:rPr>
        <w:t xml:space="preserve"> do korzystania, a </w:t>
      </w:r>
      <w:r w:rsidRPr="006110B9">
        <w:rPr>
          <w:rFonts w:asciiTheme="minorHAnsi" w:hAnsiTheme="minorHAnsi" w:cstheme="minorHAnsi"/>
        </w:rPr>
        <w:t>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p>
    <w:p w14:paraId="78099F89" w14:textId="77777777"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udzieli Zamawiającemu Licencji do Utworów na następujących polach eksploatacji:</w:t>
      </w:r>
    </w:p>
    <w:p w14:paraId="243A3180" w14:textId="4D205C26" w:rsidR="001304FD" w:rsidRPr="006110B9" w:rsidRDefault="001304FD" w:rsidP="00D53064">
      <w:pPr>
        <w:pStyle w:val="Akapitzlist"/>
        <w:widowControl w:val="0"/>
        <w:numPr>
          <w:ilvl w:val="2"/>
          <w:numId w:val="16"/>
        </w:numPr>
        <w:spacing w:before="120" w:after="120" w:line="240" w:lineRule="atLeast"/>
        <w:jc w:val="both"/>
        <w:rPr>
          <w:rFonts w:asciiTheme="minorHAnsi" w:hAnsiTheme="minorHAnsi" w:cstheme="minorHAnsi"/>
        </w:rPr>
      </w:pPr>
      <w:r w:rsidRPr="006110B9">
        <w:rPr>
          <w:rFonts w:asciiTheme="minorHAnsi" w:hAnsiTheme="minorHAnsi" w:cstheme="minorHAnsi"/>
        </w:rPr>
        <w:t>wykorzystywanie w dowolny sposób i w jakichkolwiek ce</w:t>
      </w:r>
      <w:r w:rsidR="00895CDB"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p w14:paraId="6789B02C" w14:textId="77777777"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p>
    <w:p w14:paraId="28387C6D" w14:textId="4A9734A4"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modernizacyjnych Instalacji,</w:t>
      </w:r>
      <w:r w:rsidR="00895CDB" w:rsidRPr="006110B9">
        <w:rPr>
          <w:rFonts w:asciiTheme="minorHAnsi" w:hAnsiTheme="minorHAnsi" w:cstheme="minorHAnsi"/>
        </w:rPr>
        <w:t xml:space="preserve"> a także w </w:t>
      </w:r>
      <w:r w:rsidRPr="006110B9">
        <w:rPr>
          <w:rFonts w:asciiTheme="minorHAnsi" w:hAnsiTheme="minorHAnsi" w:cstheme="minorHAnsi"/>
        </w:rPr>
        <w:t xml:space="preserve">zakresie niezbędnym </w:t>
      </w:r>
      <w:r w:rsidR="005C21AE">
        <w:rPr>
          <w:rFonts w:asciiTheme="minorHAnsi" w:hAnsiTheme="minorHAnsi" w:cstheme="minorHAnsi"/>
        </w:rPr>
        <w:br/>
      </w:r>
      <w:r w:rsidRPr="006110B9">
        <w:rPr>
          <w:rFonts w:asciiTheme="minorHAnsi" w:hAnsiTheme="minorHAnsi" w:cstheme="minorHAnsi"/>
        </w:rPr>
        <w:t xml:space="preserve">do korzystania z Licencji jak Zamawiający, przez podmioty, na które Zamawiający przeniósł Licencje </w:t>
      </w:r>
      <w:r w:rsidR="005C21AE">
        <w:rPr>
          <w:rFonts w:asciiTheme="minorHAnsi" w:hAnsiTheme="minorHAnsi" w:cstheme="minorHAnsi"/>
        </w:rPr>
        <w:br/>
      </w:r>
      <w:r w:rsidRPr="006110B9">
        <w:rPr>
          <w:rFonts w:asciiTheme="minorHAnsi" w:hAnsiTheme="minorHAnsi" w:cstheme="minorHAnsi"/>
        </w:rPr>
        <w:t>lub którym udzielił dalszych Licencji, stosownie do ust. 10.14;</w:t>
      </w:r>
    </w:p>
    <w:p w14:paraId="1A0A1F6B" w14:textId="7701EE4B"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sporządzanie, rozporządzanie i korzystanie z opracowań baz danych, jeśli będą częścią Oprogramowania lub będą przez Oprogramowanie tworzone;</w:t>
      </w:r>
    </w:p>
    <w:p w14:paraId="1163F9BB" w14:textId="201FB493"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sporządzanie i aktualizowanie kopii zapasowej Oprogramowania w celach jej przechowywania na wypadek ich uszkodzenia;</w:t>
      </w:r>
    </w:p>
    <w:p w14:paraId="437034B4" w14:textId="03B4A6B1"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Style w:val="Teksttreci"/>
          <w:rFonts w:asciiTheme="minorHAnsi" w:hAnsiTheme="minorHAnsi" w:cstheme="minorHAnsi"/>
          <w:color w:val="000000"/>
        </w:rPr>
        <w:t xml:space="preserve">tłumaczenie, przystosowywanie, zmiana układu lub dokonywanie jakichkolwiek innych zmian, samodzielnie lub poprzez osoby trzecie, w celu optymalizacji eksploatacji, serwisowania, remontów oraz modyfikacji Instalacji. </w:t>
      </w:r>
      <w:r w:rsidRPr="006110B9">
        <w:rPr>
          <w:rFonts w:asciiTheme="minorHAnsi" w:hAnsiTheme="minorHAnsi" w:cstheme="minorHAnsi"/>
        </w:rPr>
        <w:t>W przypadku dokonan</w:t>
      </w:r>
      <w:r w:rsidR="00895CDB" w:rsidRPr="006110B9">
        <w:rPr>
          <w:rFonts w:asciiTheme="minorHAnsi" w:hAnsiTheme="minorHAnsi" w:cstheme="minorHAnsi"/>
        </w:rPr>
        <w:t>ia zmiany przez Zamawiającego w </w:t>
      </w:r>
      <w:r w:rsidRPr="006110B9">
        <w:rPr>
          <w:rFonts w:asciiTheme="minorHAnsi" w:hAnsiTheme="minorHAnsi" w:cstheme="minorHAnsi"/>
        </w:rPr>
        <w:t>Utworach, Wykonawca nie ponosi odpowiedzialności za skutki wykorzystania tak zmienionych Utworów przez Zamawiającego.</w:t>
      </w:r>
    </w:p>
    <w:p w14:paraId="42A2B8F4" w14:textId="4FA1DD3D"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 ramach Licencji Zamawiający jest uprawiony do korzystania w dowolny sposób z Projektów Wynalazczych oraz innych niż Utwory Praw Własności I</w:t>
      </w:r>
      <w:r w:rsidR="00111E52">
        <w:rPr>
          <w:rFonts w:asciiTheme="minorHAnsi" w:hAnsiTheme="minorHAnsi" w:cstheme="minorHAnsi"/>
        </w:rPr>
        <w:t>ntelektualnej</w:t>
      </w:r>
      <w:r w:rsidRPr="006110B9">
        <w:rPr>
          <w:rFonts w:asciiTheme="minorHAnsi" w:hAnsiTheme="minorHAnsi" w:cstheme="minorHAnsi"/>
        </w:rPr>
        <w:t xml:space="preserve">, jednak jedynie w zakresie koniecznym do prawidłowej eksploatacji, konserwacji, serwisowania, modernizacji, remontów wyników Prac i do zastępczego wykonania Prac przez osobę trzecią. </w:t>
      </w:r>
    </w:p>
    <w:p w14:paraId="779E4121" w14:textId="77777777"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t>Postanowienia ogólne</w:t>
      </w:r>
    </w:p>
    <w:p w14:paraId="0D357CB0" w14:textId="1AECA99E"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Strony potwierdzają, że zakres praw udzielonych Zamawiającemu przez Wykonawcę na mocy niniejszego </w:t>
      </w:r>
      <w:r w:rsidR="005C21AE">
        <w:rPr>
          <w:rFonts w:asciiTheme="minorHAnsi" w:hAnsiTheme="minorHAnsi" w:cstheme="minorHAnsi"/>
        </w:rPr>
        <w:br/>
      </w:r>
      <w:r w:rsidRPr="006110B9">
        <w:rPr>
          <w:rFonts w:asciiTheme="minorHAnsi" w:hAnsiTheme="minorHAnsi" w:cstheme="minorHAnsi"/>
        </w:rPr>
        <w:t>§10, ukształtowany jest w taki sposób, aby:</w:t>
      </w:r>
    </w:p>
    <w:p w14:paraId="57FD1C6A" w14:textId="77777777" w:rsidR="001304FD" w:rsidRPr="006110B9" w:rsidRDefault="001304FD" w:rsidP="00D53064">
      <w:pPr>
        <w:pStyle w:val="Akapitzlist1"/>
        <w:widowControl w:val="0"/>
        <w:numPr>
          <w:ilvl w:val="2"/>
          <w:numId w:val="16"/>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2437FC5B" w14:textId="6E8F1494" w:rsidR="001304FD" w:rsidRPr="006110B9" w:rsidRDefault="001304FD" w:rsidP="00D53064">
      <w:pPr>
        <w:pStyle w:val="Akapitzlist1"/>
        <w:widowControl w:val="0"/>
        <w:numPr>
          <w:ilvl w:val="2"/>
          <w:numId w:val="16"/>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w:t>
      </w:r>
      <w:r w:rsidR="00895CDB" w:rsidRPr="006110B9">
        <w:rPr>
          <w:rFonts w:asciiTheme="minorHAnsi" w:eastAsia="Times New Roman" w:hAnsiTheme="minorHAnsi" w:cstheme="minorHAnsi"/>
          <w:kern w:val="0"/>
          <w:sz w:val="20"/>
          <w:szCs w:val="20"/>
          <w:lang w:eastAsia="pl-PL" w:bidi="ar-SA"/>
        </w:rPr>
        <w:t>gł korzystać z tych opracowań w </w:t>
      </w:r>
      <w:r w:rsidRPr="006110B9">
        <w:rPr>
          <w:rFonts w:asciiTheme="minorHAnsi" w:eastAsia="Times New Roman" w:hAnsiTheme="minorHAnsi" w:cstheme="minorHAnsi"/>
          <w:kern w:val="0"/>
          <w:sz w:val="20"/>
          <w:szCs w:val="20"/>
          <w:lang w:eastAsia="pl-PL" w:bidi="ar-SA"/>
        </w:rPr>
        <w:t>celach eksploatacji, serwisowania, napraw, przebudowy oraz dalszych modernizacji wyników Prac;</w:t>
      </w:r>
    </w:p>
    <w:p w14:paraId="12D8ED7A" w14:textId="77777777" w:rsidR="001304FD" w:rsidRPr="006110B9" w:rsidRDefault="001304FD" w:rsidP="00D53064">
      <w:pPr>
        <w:pStyle w:val="Akapitzlist1"/>
        <w:widowControl w:val="0"/>
        <w:numPr>
          <w:ilvl w:val="2"/>
          <w:numId w:val="16"/>
        </w:numPr>
        <w:tabs>
          <w:tab w:val="left" w:pos="1701"/>
        </w:tabs>
        <w:suppressAutoHyphens w:val="0"/>
        <w:spacing w:before="120" w:after="120" w:line="240" w:lineRule="atLeas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 xml:space="preserve">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w:t>
      </w:r>
      <w:r w:rsidRPr="006110B9">
        <w:rPr>
          <w:rFonts w:asciiTheme="minorHAnsi" w:eastAsia="Times New Roman" w:hAnsiTheme="minorHAnsi" w:cstheme="minorHAnsi"/>
          <w:kern w:val="0"/>
          <w:sz w:val="20"/>
          <w:szCs w:val="20"/>
          <w:lang w:eastAsia="pl-PL" w:bidi="ar-SA"/>
        </w:rPr>
        <w:lastRenderedPageBreak/>
        <w:t>na wybór wykonawcy modyfikacji, serwisu lub remontów dotyczących wyników Prac.</w:t>
      </w:r>
    </w:p>
    <w:p w14:paraId="271B2090" w14:textId="0D3F6F82"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Nośniki, na których utrwalono Utwory stanowią własność Zamawiającego od momentu przeniesienia</w:t>
      </w:r>
      <w:r w:rsidR="005C21AE">
        <w:rPr>
          <w:rFonts w:asciiTheme="minorHAnsi" w:hAnsiTheme="minorHAnsi" w:cstheme="minorHAnsi"/>
        </w:rPr>
        <w:br/>
      </w:r>
      <w:r w:rsidRPr="006110B9">
        <w:rPr>
          <w:rFonts w:asciiTheme="minorHAnsi" w:hAnsiTheme="minorHAnsi" w:cstheme="minorHAnsi"/>
        </w:rPr>
        <w:t xml:space="preserve"> na Zamawiającego autorskich praw majątkowych lub odpowiednio udzielenia mu Licencji. </w:t>
      </w:r>
    </w:p>
    <w:p w14:paraId="56BCF37A" w14:textId="3573F896"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Udzielając Licencji Wykonawca zapewni Zamawiającemu kontrolę nad</w:t>
      </w:r>
      <w:r w:rsidR="0064031B" w:rsidRPr="006110B9">
        <w:rPr>
          <w:rFonts w:asciiTheme="minorHAnsi" w:hAnsiTheme="minorHAnsi" w:cstheme="minorHAnsi"/>
        </w:rPr>
        <w:t xml:space="preserve"> Oprogramowaniem </w:t>
      </w:r>
      <w:r w:rsidRPr="006110B9">
        <w:rPr>
          <w:rFonts w:asciiTheme="minorHAnsi" w:hAnsiTheme="minorHAnsi" w:cstheme="minorHAnsi"/>
        </w:rPr>
        <w:t>z możliwie szerokim zakresem uprawnień użytkownika (uprawnienia administratora), w tym wyposaży go w potrzebne klucze i hasła dostępu do Oprogramowania umożliwiające mu eksploatację, dokonywanie modyfikacji ustawień, zmian algorytmów i nastaw.</w:t>
      </w:r>
    </w:p>
    <w:p w14:paraId="29D56DE2" w14:textId="52C3939A"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Jeżeli realizacja Prac i prawidłowa ich eksploatacja będzie wymagała połączenia lub zsynchronizowania Oprogramowania z dowolnymi systemami funkcjonującymi u Zamawiającego, Wykonawca zobowiązuje się, w ramach Wynagrodzenia Umownego, zapewnić kompatybilność dostarczonego Oprogramowania (w tym stworzyć niezbędne interfejsy oraz dostosować dokumentację takich systemów) i przeprowadzić niezbędne połączenia i synchronizacje. </w:t>
      </w:r>
    </w:p>
    <w:p w14:paraId="7BE5336A" w14:textId="22EF0242"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 Okresie Gwarancji i Rękojmi, Wykonawca zobowiązuje się, bez dodatkowego wynagrodzenia, aktualizować dostarczone w ramach Umowy Oprogramowanie do najnowszych wersji d</w:t>
      </w:r>
      <w:r w:rsidR="009649BE">
        <w:rPr>
          <w:rFonts w:asciiTheme="minorHAnsi" w:hAnsiTheme="minorHAnsi" w:cstheme="minorHAnsi"/>
        </w:rPr>
        <w:t>ostępnych w Okresie Gwarancji i </w:t>
      </w:r>
      <w:r w:rsidRPr="006110B9">
        <w:rPr>
          <w:rFonts w:asciiTheme="minorHAnsi" w:hAnsiTheme="minorHAnsi" w:cstheme="minorHAnsi"/>
        </w:rPr>
        <w:t xml:space="preserve">Rękojmi, w tym wprowadzać i udzielać Licencji na najnowsze poprawki i udoskonalenia Oprogramowania.  </w:t>
      </w:r>
    </w:p>
    <w:p w14:paraId="22F2722E" w14:textId="77777777"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highlight w:val="yellow"/>
        </w:rPr>
      </w:pPr>
      <w:r w:rsidRPr="006110B9">
        <w:rPr>
          <w:rFonts w:asciiTheme="minorHAnsi" w:hAnsiTheme="minorHAnsi" w:cstheme="minorHAnsi"/>
          <w:b/>
        </w:rPr>
        <w:t>Wynagrodzenie</w:t>
      </w:r>
    </w:p>
    <w:p w14:paraId="4A130E2D" w14:textId="11490EA5"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lang w:eastAsia="sv-SE"/>
        </w:rPr>
      </w:pPr>
      <w:bookmarkStart w:id="126" w:name="_Hlk2780363"/>
      <w:r w:rsidRPr="006110B9">
        <w:rPr>
          <w:rFonts w:asciiTheme="minorHAnsi" w:hAnsiTheme="minorHAnsi" w:cstheme="minorHAnsi"/>
        </w:rPr>
        <w:t xml:space="preserve">Strony zgodnie postanawiają, że ilekroć na podstawie niniejszej Umowy dochodzi do przeniesienia </w:t>
      </w:r>
      <w:r w:rsidR="005C21AE">
        <w:rPr>
          <w:rFonts w:asciiTheme="minorHAnsi" w:hAnsiTheme="minorHAnsi" w:cstheme="minorHAnsi"/>
        </w:rPr>
        <w:br/>
      </w:r>
      <w:r w:rsidRPr="006110B9">
        <w:rPr>
          <w:rFonts w:asciiTheme="minorHAnsi" w:hAnsiTheme="minorHAnsi" w:cstheme="minorHAnsi"/>
        </w:rPr>
        <w:t>przez Wykonawcę na Zamawiającego autorskich praw majątkowych d</w:t>
      </w:r>
      <w:r w:rsidR="00895CDB" w:rsidRPr="006110B9">
        <w:rPr>
          <w:rFonts w:asciiTheme="minorHAnsi" w:hAnsiTheme="minorHAnsi" w:cstheme="minorHAnsi"/>
        </w:rPr>
        <w:t>o Dokumentacji Wykonawcy wraz z </w:t>
      </w:r>
      <w:r w:rsidRPr="006110B9">
        <w:rPr>
          <w:rFonts w:asciiTheme="minorHAnsi" w:hAnsiTheme="minorHAnsi" w:cstheme="minorHAnsi"/>
        </w:rPr>
        <w:t xml:space="preserve">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majątkowych bez względu na zapłatę. </w:t>
      </w:r>
      <w:r w:rsidRPr="006110B9">
        <w:rPr>
          <w:rFonts w:asciiTheme="minorHAnsi" w:hAnsiTheme="minorHAnsi" w:cstheme="minorHAnsi"/>
          <w:lang w:eastAsia="sv-SE"/>
        </w:rPr>
        <w:t>W razie wątpliwości ww. wynagrodzenie za przeniesienie autorskich praw majątkowych</w:t>
      </w:r>
      <w:r w:rsidRPr="006110B9">
        <w:rPr>
          <w:rFonts w:asciiTheme="minorHAnsi" w:hAnsiTheme="minorHAnsi" w:cstheme="minorHAnsi"/>
        </w:rPr>
        <w:t xml:space="preserve">, jak również za udzielenie Zamawiającemu innych praw na podstawie niniejszego </w:t>
      </w:r>
      <w:r w:rsidRPr="006110B9">
        <w:rPr>
          <w:rFonts w:asciiTheme="minorHAnsi" w:hAnsiTheme="minorHAnsi" w:cstheme="minorHAnsi"/>
          <w:lang w:eastAsia="sv-SE"/>
        </w:rPr>
        <w:t>§10</w:t>
      </w:r>
      <w:r w:rsidRPr="006110B9">
        <w:rPr>
          <w:rFonts w:asciiTheme="minorHAnsi" w:hAnsiTheme="minorHAnsi" w:cstheme="minorHAnsi"/>
        </w:rPr>
        <w:t xml:space="preserve"> </w:t>
      </w:r>
      <w:r w:rsidRPr="006110B9">
        <w:rPr>
          <w:rFonts w:asciiTheme="minorHAnsi" w:hAnsiTheme="minorHAnsi" w:cstheme="minorHAnsi"/>
          <w:lang w:eastAsia="sv-SE"/>
        </w:rPr>
        <w:t xml:space="preserve">zostało </w:t>
      </w:r>
      <w:r w:rsidR="00895CDB" w:rsidRPr="006110B9">
        <w:rPr>
          <w:rFonts w:asciiTheme="minorHAnsi" w:hAnsiTheme="minorHAnsi" w:cstheme="minorHAnsi"/>
          <w:lang w:eastAsia="sv-SE"/>
        </w:rPr>
        <w:t>uiszczone przez Zamawiającego w </w:t>
      </w:r>
      <w:r w:rsidRPr="006110B9">
        <w:rPr>
          <w:rFonts w:asciiTheme="minorHAnsi" w:hAnsiTheme="minorHAnsi" w:cstheme="minorHAnsi"/>
          <w:lang w:eastAsia="sv-SE"/>
        </w:rPr>
        <w:t xml:space="preserve">ramach płatności dokonanych do dnia przeniesienia autorskich praw majątkowych i odpowiednio udzielenia innych praw na podstawie niniejszego </w:t>
      </w:r>
      <w:bookmarkStart w:id="127" w:name="_Hlk2781980"/>
      <w:r w:rsidRPr="006110B9">
        <w:rPr>
          <w:rFonts w:asciiTheme="minorHAnsi" w:hAnsiTheme="minorHAnsi" w:cstheme="minorHAnsi"/>
          <w:lang w:eastAsia="sv-SE"/>
        </w:rPr>
        <w:t>§10.</w:t>
      </w:r>
      <w:bookmarkEnd w:id="127"/>
      <w:r w:rsidRPr="006110B9">
        <w:rPr>
          <w:rFonts w:asciiTheme="minorHAnsi" w:hAnsiTheme="minorHAnsi" w:cstheme="minorHAnsi"/>
          <w:lang w:eastAsia="sv-SE"/>
        </w:rPr>
        <w:t xml:space="preserve"> Strony zgodnie postanawiają, że Wykonawca nie jest uprawniony do uzyskania dodatkowego, innego niż Wynagrodzenie Umowne, wynagrodzenia za prz</w:t>
      </w:r>
      <w:r w:rsidR="009649BE">
        <w:rPr>
          <w:rFonts w:asciiTheme="minorHAnsi" w:hAnsiTheme="minorHAnsi" w:cstheme="minorHAnsi"/>
          <w:lang w:eastAsia="sv-SE"/>
        </w:rPr>
        <w:t>eniesienie jakichkolwiek praw o </w:t>
      </w:r>
      <w:r w:rsidRPr="006110B9">
        <w:rPr>
          <w:rFonts w:asciiTheme="minorHAnsi" w:hAnsiTheme="minorHAnsi" w:cstheme="minorHAnsi"/>
          <w:lang w:eastAsia="sv-SE"/>
        </w:rPr>
        <w:t>jakich mowa w niniejszym §10.</w:t>
      </w:r>
    </w:p>
    <w:bookmarkEnd w:id="126"/>
    <w:p w14:paraId="5813A86B" w14:textId="6C8CF726"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lang w:eastAsia="sv-SE"/>
        </w:rPr>
      </w:pPr>
      <w:r w:rsidRPr="006110B9">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6110B9">
        <w:rPr>
          <w:rFonts w:asciiTheme="minorHAnsi" w:hAnsiTheme="minorHAnsi" w:cstheme="minorHAnsi"/>
          <w:lang w:eastAsia="sv-SE"/>
        </w:rPr>
        <w:t xml:space="preserve">W razie wątpliwości ww. wynagrodzenie, </w:t>
      </w:r>
      <w:r w:rsidRPr="006110B9">
        <w:rPr>
          <w:rFonts w:asciiTheme="minorHAnsi" w:hAnsiTheme="minorHAnsi" w:cstheme="minorHAnsi"/>
        </w:rPr>
        <w:t>jak również wynagrodzenie za udzielenie Zamawiającemu innych praw na podstawie niniejszego §10</w:t>
      </w:r>
      <w:r w:rsidRPr="006110B9">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w:t>
      </w:r>
      <w:r w:rsidR="009649BE">
        <w:rPr>
          <w:rFonts w:asciiTheme="minorHAnsi" w:hAnsiTheme="minorHAnsi" w:cstheme="minorHAnsi"/>
          <w:lang w:eastAsia="sv-SE"/>
        </w:rPr>
        <w:t>elenie jakiejkolwiek Licencji o </w:t>
      </w:r>
      <w:r w:rsidRPr="006110B9">
        <w:rPr>
          <w:rFonts w:asciiTheme="minorHAnsi" w:hAnsiTheme="minorHAnsi" w:cstheme="minorHAnsi"/>
          <w:lang w:eastAsia="sv-SE"/>
        </w:rPr>
        <w:t>jakiej mowa w niniejszym §10.</w:t>
      </w:r>
    </w:p>
    <w:p w14:paraId="0530E312" w14:textId="77777777" w:rsidR="001304FD" w:rsidRPr="006110B9" w:rsidRDefault="001304FD" w:rsidP="00525029">
      <w:pPr>
        <w:pStyle w:val="Nagwek2"/>
        <w:keepNext w:val="0"/>
        <w:widowControl w:val="0"/>
        <w:numPr>
          <w:ilvl w:val="0"/>
          <w:numId w:val="0"/>
        </w:numPr>
        <w:spacing w:line="240" w:lineRule="atLeast"/>
        <w:ind w:left="567" w:hanging="567"/>
        <w:rPr>
          <w:rFonts w:asciiTheme="minorHAnsi" w:hAnsiTheme="minorHAnsi" w:cstheme="minorHAnsi"/>
          <w:b/>
          <w:lang w:eastAsia="sv-SE"/>
        </w:rPr>
      </w:pPr>
      <w:r w:rsidRPr="006110B9">
        <w:rPr>
          <w:rFonts w:asciiTheme="minorHAnsi" w:hAnsiTheme="minorHAnsi" w:cstheme="minorHAnsi"/>
          <w:b/>
          <w:lang w:eastAsia="sv-SE"/>
        </w:rPr>
        <w:t>Naruszenie praw własności intelektualnej osób trzecich</w:t>
      </w:r>
    </w:p>
    <w:p w14:paraId="3F83E6FB" w14:textId="77777777"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lang w:eastAsia="sv-SE"/>
        </w:rPr>
      </w:pPr>
      <w:r w:rsidRPr="006110B9">
        <w:rPr>
          <w:rFonts w:asciiTheme="minorHAnsi" w:hAnsiTheme="minorHAnsi" w:cstheme="minorHAnsi"/>
        </w:rPr>
        <w:t>W zakresie odpowiedzialności Wykonawcy za ewentualne naruszenie Praw Własności Intelektualnej osoby trzeciej Strony postanawiają, co następuje:</w:t>
      </w:r>
    </w:p>
    <w:p w14:paraId="424102ED" w14:textId="6E6FE796"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na zasadach określonych w Umowie, Wykonawca będzie zabezpieczał i chronił Zamawiającego </w:t>
      </w:r>
      <w:r w:rsidR="005C21AE">
        <w:rPr>
          <w:rFonts w:asciiTheme="minorHAnsi" w:hAnsiTheme="minorHAnsi" w:cstheme="minorHAnsi"/>
        </w:rPr>
        <w:br/>
      </w:r>
      <w:r w:rsidRPr="006110B9">
        <w:rPr>
          <w:rFonts w:asciiTheme="minorHAnsi" w:hAnsiTheme="minorHAnsi" w:cstheme="minorHAnsi"/>
        </w:rPr>
        <w:t xml:space="preserve">przed wszelkimi roszczeniami, szkodami, wydatkami lub działaniami osób trzecich, wynikłymi </w:t>
      </w:r>
      <w:r w:rsidR="005C21AE">
        <w:rPr>
          <w:rFonts w:asciiTheme="minorHAnsi" w:hAnsiTheme="minorHAnsi" w:cstheme="minorHAnsi"/>
        </w:rPr>
        <w:br/>
      </w:r>
      <w:r w:rsidRPr="006110B9">
        <w:rPr>
          <w:rFonts w:asciiTheme="minorHAnsi" w:hAnsiTheme="minorHAnsi" w:cstheme="minorHAnsi"/>
        </w:rPr>
        <w:t>lub spowodowanymi naruszaniem Praw Własności Intelektualnej osób trzecich w związku z realizacją Prac przez Wykonawcę lub eksploatacją Instalacji przez Zamawiającego;</w:t>
      </w:r>
    </w:p>
    <w:p w14:paraId="531A0C79" w14:textId="77777777" w:rsidR="001304FD" w:rsidRPr="006110B9" w:rsidRDefault="001304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295D57A6" w14:textId="585325DB"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Jednocześnie Strony postanawiają, że Wykonawca nie będzie odpowiedzialny wobec Zamawiającego, </w:t>
      </w:r>
      <w:r w:rsidR="005C21AE">
        <w:rPr>
          <w:rFonts w:asciiTheme="minorHAnsi" w:hAnsiTheme="minorHAnsi" w:cstheme="minorHAnsi"/>
        </w:rPr>
        <w:br/>
      </w:r>
      <w:r w:rsidRPr="006110B9">
        <w:rPr>
          <w:rFonts w:asciiTheme="minorHAnsi" w:hAnsiTheme="minorHAnsi" w:cstheme="minorHAnsi"/>
        </w:rPr>
        <w:t>gdy naruszenie Praw Własności Intelektualnej osób trzecich będzie wynikiem ich niezgodnego z Umową wykorzystania przez Zamawiającego.</w:t>
      </w:r>
    </w:p>
    <w:p w14:paraId="7CF83F09" w14:textId="00E56E50"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lastRenderedPageBreak/>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w:t>
      </w:r>
      <w:r w:rsidR="0064031B" w:rsidRPr="006110B9">
        <w:rPr>
          <w:rFonts w:asciiTheme="minorHAnsi" w:hAnsiTheme="minorHAnsi" w:cstheme="minorHAnsi"/>
        </w:rPr>
        <w:t xml:space="preserve">zawiadomi Wykonawcę </w:t>
      </w:r>
      <w:r w:rsidR="005C21AE">
        <w:rPr>
          <w:rFonts w:asciiTheme="minorHAnsi" w:hAnsiTheme="minorHAnsi" w:cstheme="minorHAnsi"/>
        </w:rPr>
        <w:br/>
      </w:r>
      <w:r w:rsidR="0064031B" w:rsidRPr="006110B9">
        <w:rPr>
          <w:rFonts w:asciiTheme="minorHAnsi" w:hAnsiTheme="minorHAnsi" w:cstheme="minorHAnsi"/>
        </w:rPr>
        <w:t>na piśmie o </w:t>
      </w:r>
      <w:r w:rsidRPr="006110B9">
        <w:rPr>
          <w:rFonts w:asciiTheme="minorHAnsi" w:hAnsiTheme="minorHAnsi" w:cstheme="minorHAnsi"/>
        </w:rPr>
        <w:t xml:space="preserve">takim postępowaniu, a Wykonawca będzie zobowiązany wziąć udział w tym </w:t>
      </w:r>
      <w:r w:rsidR="0064031B" w:rsidRPr="006110B9">
        <w:rPr>
          <w:rFonts w:asciiTheme="minorHAnsi" w:hAnsiTheme="minorHAnsi" w:cstheme="minorHAnsi"/>
        </w:rPr>
        <w:t>postępowaniu na własny koszt, w </w:t>
      </w:r>
      <w:r w:rsidRPr="006110B9">
        <w:rPr>
          <w:rFonts w:asciiTheme="minorHAnsi" w:hAnsiTheme="minorHAnsi" w:cstheme="minorHAnsi"/>
        </w:rPr>
        <w:t xml:space="preserve">szczególności i o ile będzie taka prawna możliwość poprzez przystąpienie do postępowania jako interwenient uboczny, a w przypadku, gdy nie będzie to możliwe poprzez wyznaczenie </w:t>
      </w:r>
      <w:r w:rsidR="0064031B" w:rsidRPr="006110B9">
        <w:rPr>
          <w:rFonts w:asciiTheme="minorHAnsi" w:hAnsiTheme="minorHAnsi" w:cstheme="minorHAnsi"/>
        </w:rPr>
        <w:t>pełnomocnika współpracującego z </w:t>
      </w:r>
      <w:r w:rsidRPr="006110B9">
        <w:rPr>
          <w:rFonts w:asciiTheme="minorHAnsi" w:hAnsiTheme="minorHAnsi" w:cstheme="minorHAnsi"/>
        </w:rPr>
        <w:t>Zamawiającym lub działającego za Zamawiającego (wedle wyboru Zamawiającego) jak również do prowadzenia negocjacji w związku ze zgłoszonymi roszczeniami.</w:t>
      </w:r>
    </w:p>
    <w:p w14:paraId="5A974443" w14:textId="77777777"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822B240" w14:textId="65AA0715" w:rsidR="001304FD" w:rsidRPr="006110B9"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Wykonawca zapewni, na własny koszt, obronę Zamawiającego w postępowaniu spornym (sądowym </w:t>
      </w:r>
      <w:r w:rsidR="005C21AE">
        <w:rPr>
          <w:rFonts w:asciiTheme="minorHAnsi" w:hAnsiTheme="minorHAnsi" w:cstheme="minorHAnsi"/>
        </w:rPr>
        <w:br/>
      </w:r>
      <w:r w:rsidRPr="006110B9">
        <w:rPr>
          <w:rFonts w:asciiTheme="minorHAnsi" w:hAnsiTheme="minorHAnsi" w:cstheme="minorHAnsi"/>
        </w:rPr>
        <w:t>lub arbitrażowym) lub administracyjnym wszczętym przeciwko Zamawiającemu z tytułu naruszenia Praw Własności Intelektualnej przysługujących osobom trzecim. Zamawiający udzieli Wykonawcy lub osobom przezeń wskazanym odpowiednich pełnomocnictw. Zamawiając</w:t>
      </w:r>
      <w:r w:rsidR="00895CDB" w:rsidRPr="006110B9">
        <w:rPr>
          <w:rFonts w:asciiTheme="minorHAnsi" w:hAnsiTheme="minorHAnsi" w:cstheme="minorHAnsi"/>
        </w:rPr>
        <w:t>y będzie w pełni współdziałać z </w:t>
      </w:r>
      <w:r w:rsidRPr="006110B9">
        <w:rPr>
          <w:rFonts w:asciiTheme="minorHAnsi" w:hAnsiTheme="minorHAnsi" w:cstheme="minorHAnsi"/>
        </w:rPr>
        <w:t>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w:t>
      </w:r>
      <w:r w:rsidR="0064031B" w:rsidRPr="006110B9">
        <w:rPr>
          <w:rFonts w:asciiTheme="minorHAnsi" w:hAnsiTheme="minorHAnsi" w:cstheme="minorHAnsi"/>
        </w:rPr>
        <w:t>a Wykonawcy wynikające z </w:t>
      </w:r>
      <w:r w:rsidRPr="006110B9">
        <w:rPr>
          <w:rFonts w:asciiTheme="minorHAnsi" w:hAnsiTheme="minorHAnsi" w:cstheme="minorHAnsi"/>
        </w:rPr>
        <w:t>niniejszego ustępu pozostają w mocy również po odstąpieniu od Umowy lub jej części.</w:t>
      </w:r>
    </w:p>
    <w:p w14:paraId="661D4160" w14:textId="77777777" w:rsidR="001304FD" w:rsidRPr="006110B9" w:rsidRDefault="001304FD" w:rsidP="00525029">
      <w:pPr>
        <w:pStyle w:val="Nagwek2"/>
        <w:keepNext w:val="0"/>
        <w:widowControl w:val="0"/>
        <w:numPr>
          <w:ilvl w:val="0"/>
          <w:numId w:val="0"/>
        </w:numPr>
        <w:spacing w:line="240" w:lineRule="atLeast"/>
        <w:ind w:left="567"/>
        <w:rPr>
          <w:rFonts w:asciiTheme="minorHAnsi" w:hAnsiTheme="minorHAnsi" w:cstheme="minorHAnsi"/>
          <w:b/>
        </w:rPr>
      </w:pPr>
      <w:r w:rsidRPr="006110B9">
        <w:rPr>
          <w:rFonts w:asciiTheme="minorHAnsi" w:hAnsiTheme="minorHAnsi" w:cstheme="minorHAnsi"/>
          <w:b/>
        </w:rPr>
        <w:t>Dokumentacja Zamawiającego</w:t>
      </w:r>
    </w:p>
    <w:p w14:paraId="0B61F118" w14:textId="18724EC4" w:rsidR="001304FD" w:rsidRDefault="001304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Zamawiający niniejszym udziela Wykonawcy zgody na wykorzystanie przez W</w:t>
      </w:r>
      <w:r w:rsidR="0064031B" w:rsidRPr="006110B9">
        <w:rPr>
          <w:rFonts w:asciiTheme="minorHAnsi" w:hAnsiTheme="minorHAnsi" w:cstheme="minorHAnsi"/>
        </w:rPr>
        <w:t>ykonawcę materiałów zawartych w </w:t>
      </w:r>
      <w:r w:rsidRPr="006110B9">
        <w:rPr>
          <w:rFonts w:asciiTheme="minorHAnsi" w:hAnsiTheme="minorHAnsi" w:cstheme="minorHAnsi"/>
        </w:rPr>
        <w:t>dokumentacji przetargowej i innych materiałów przekazanych mu w trakcie i w związk</w:t>
      </w:r>
      <w:r w:rsidR="00895CDB" w:rsidRPr="006110B9">
        <w:rPr>
          <w:rFonts w:asciiTheme="minorHAnsi" w:hAnsiTheme="minorHAnsi" w:cstheme="minorHAnsi"/>
        </w:rPr>
        <w:t>u z </w:t>
      </w:r>
      <w:r w:rsidRPr="006110B9">
        <w:rPr>
          <w:rFonts w:asciiTheme="minorHAnsi" w:hAnsiTheme="minorHAnsi" w:cstheme="minorHAnsi"/>
        </w:rPr>
        <w:t>prowadzeniem Prac wyłącznie dla potrzeb wykonania przez Wyko</w:t>
      </w:r>
      <w:r w:rsidR="00895CDB" w:rsidRPr="006110B9">
        <w:rPr>
          <w:rFonts w:asciiTheme="minorHAnsi" w:hAnsiTheme="minorHAnsi" w:cstheme="minorHAnsi"/>
        </w:rPr>
        <w:t>nawcę projektów wykonawczych, w </w:t>
      </w:r>
      <w:r w:rsidRPr="006110B9">
        <w:rPr>
          <w:rFonts w:asciiTheme="minorHAnsi" w:hAnsiTheme="minorHAnsi" w:cstheme="minorHAnsi"/>
        </w:rPr>
        <w:t>tym warsztatowych i innych będących w jego zakresie oraz dokum</w:t>
      </w:r>
      <w:r w:rsidR="00895CDB" w:rsidRPr="006110B9">
        <w:rPr>
          <w:rFonts w:asciiTheme="minorHAnsi" w:hAnsiTheme="minorHAnsi" w:cstheme="minorHAnsi"/>
        </w:rPr>
        <w:t>entacji powykonawczej zgodnie z </w:t>
      </w:r>
      <w:r w:rsidRPr="006110B9">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74447005" w14:textId="77777777" w:rsidR="00B0399B" w:rsidRPr="00B0399B" w:rsidRDefault="00B0399B" w:rsidP="00525029">
      <w:pPr>
        <w:widowControl w:val="0"/>
        <w:spacing w:before="120" w:after="120" w:line="240" w:lineRule="atLeast"/>
      </w:pPr>
    </w:p>
    <w:p w14:paraId="1278ED24" w14:textId="77777777" w:rsidR="00D452BE" w:rsidRPr="00B8380B" w:rsidRDefault="00D452BE" w:rsidP="00D53064">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28" w:name="_Ref419977492"/>
      <w:bookmarkStart w:id="129" w:name="_Ref421531344"/>
      <w:bookmarkStart w:id="130" w:name="_Toc437005850"/>
      <w:bookmarkStart w:id="131" w:name="_Toc40786562"/>
      <w:r w:rsidRPr="00B8380B">
        <w:rPr>
          <w:rFonts w:asciiTheme="minorHAnsi" w:hAnsiTheme="minorHAnsi" w:cstheme="minorHAnsi"/>
          <w:b w:val="0"/>
          <w:color w:val="1F497D"/>
          <w:sz w:val="20"/>
          <w:szCs w:val="20"/>
        </w:rPr>
        <w:t>POUFNOŚĆ</w:t>
      </w:r>
      <w:bookmarkEnd w:id="128"/>
      <w:bookmarkEnd w:id="129"/>
      <w:bookmarkEnd w:id="130"/>
      <w:bookmarkEnd w:id="131"/>
    </w:p>
    <w:p w14:paraId="442E3DB1" w14:textId="298FC2E6" w:rsidR="00A443CB" w:rsidRPr="006110B9" w:rsidRDefault="00EA520A"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Z zastrzeżeniem postanowień ust. 11.7</w:t>
      </w:r>
      <w:r w:rsidR="00B0399B">
        <w:rPr>
          <w:rFonts w:asciiTheme="minorHAnsi" w:hAnsiTheme="minorHAnsi" w:cstheme="minorHAnsi"/>
        </w:rPr>
        <w:t xml:space="preserve"> – 11.9</w:t>
      </w:r>
      <w:r w:rsidRPr="006110B9">
        <w:rPr>
          <w:rFonts w:asciiTheme="minorHAnsi" w:hAnsiTheme="minorHAnsi" w:cstheme="minorHAnsi"/>
        </w:rPr>
        <w:t xml:space="preserve"> poniżej, Strony</w:t>
      </w:r>
      <w:r w:rsidR="00A443CB" w:rsidRPr="006110B9">
        <w:rPr>
          <w:rFonts w:asciiTheme="minorHAnsi" w:hAnsiTheme="minorHAnsi" w:cstheme="minorHAnsi"/>
        </w:rPr>
        <w:t xml:space="preserve"> zgodnie postanawiają, iż wszelkie przekazywane między Stronami informacje w jakiejkolwiek formie w zakresie związanym z niniejszą Umową </w:t>
      </w:r>
      <w:r w:rsidR="00593F8B" w:rsidRPr="006110B9">
        <w:rPr>
          <w:rFonts w:asciiTheme="minorHAnsi" w:hAnsiTheme="minorHAnsi" w:cstheme="minorHAnsi"/>
        </w:rPr>
        <w:t>i niezależnie od opatrzenia ich klauzulą</w:t>
      </w:r>
      <w:r w:rsidR="005C21AE">
        <w:rPr>
          <w:rFonts w:asciiTheme="minorHAnsi" w:hAnsiTheme="minorHAnsi" w:cstheme="minorHAnsi"/>
        </w:rPr>
        <w:t>:</w:t>
      </w:r>
      <w:r w:rsidR="00593F8B" w:rsidRPr="006110B9">
        <w:rPr>
          <w:rFonts w:asciiTheme="minorHAnsi" w:hAnsiTheme="minorHAnsi" w:cstheme="minorHAnsi"/>
        </w:rPr>
        <w:t xml:space="preserve"> „Informacje poufne”, </w:t>
      </w:r>
      <w:r w:rsidR="00A443CB" w:rsidRPr="006110B9">
        <w:rPr>
          <w:rFonts w:asciiTheme="minorHAnsi" w:hAnsiTheme="minorHAnsi" w:cstheme="minorHAnsi"/>
        </w:rPr>
        <w:t>stanowią informacje poufne i nie będą (również po okresie obowiązywania Umowy) użyte przez żadną ze Stron do innego  celu niż należyta realizacja Umowy, bez uzyskania pisem</w:t>
      </w:r>
      <w:r w:rsidR="00EC4F99" w:rsidRPr="006110B9">
        <w:rPr>
          <w:rFonts w:asciiTheme="minorHAnsi" w:hAnsiTheme="minorHAnsi" w:cstheme="minorHAnsi"/>
        </w:rPr>
        <w:t xml:space="preserve">nego pozwolenia drugiej Strony. </w:t>
      </w:r>
      <w:r w:rsidR="00EC4F73" w:rsidRPr="006110B9">
        <w:rPr>
          <w:rFonts w:asciiTheme="minorHAnsi" w:hAnsiTheme="minorHAnsi" w:cstheme="minorHAnsi"/>
        </w:rPr>
        <w:t>W </w:t>
      </w:r>
      <w:r w:rsidR="00A443CB" w:rsidRPr="006110B9">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3D01914F" w14:textId="77777777" w:rsidR="00A443CB" w:rsidRPr="006110B9" w:rsidRDefault="00A443CB"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0304DA8" w14:textId="77777777" w:rsidR="00A443CB" w:rsidRPr="006110B9" w:rsidRDefault="00A443CB"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do nie ujawniania w jakiejkolwiek formie poufnych informacji dotyczących drugiej Strony,</w:t>
      </w:r>
      <w:r w:rsidR="00EB3E53" w:rsidRPr="006110B9">
        <w:rPr>
          <w:rFonts w:asciiTheme="minorHAnsi" w:hAnsiTheme="minorHAnsi" w:cstheme="minorHAnsi"/>
        </w:rPr>
        <w:t xml:space="preserve"> </w:t>
      </w:r>
      <w:r w:rsidR="00EC4F73" w:rsidRPr="006110B9">
        <w:rPr>
          <w:rFonts w:asciiTheme="minorHAnsi" w:hAnsiTheme="minorHAnsi" w:cstheme="minorHAnsi"/>
        </w:rPr>
        <w:t>a </w:t>
      </w:r>
      <w:r w:rsidRPr="006110B9">
        <w:rPr>
          <w:rFonts w:asciiTheme="minorHAnsi" w:hAnsiTheme="minorHAnsi" w:cstheme="minorHAnsi"/>
        </w:rPr>
        <w:t>uzyskanych w toku realizacji Umowy,</w:t>
      </w:r>
      <w:r w:rsidR="00EC4F99" w:rsidRPr="006110B9">
        <w:rPr>
          <w:rFonts w:asciiTheme="minorHAnsi" w:hAnsiTheme="minorHAnsi" w:cstheme="minorHAnsi"/>
        </w:rPr>
        <w:t xml:space="preserve"> jakiejkolwiek osobie trzeciej;</w:t>
      </w:r>
    </w:p>
    <w:p w14:paraId="581FE438" w14:textId="77777777" w:rsidR="00A443CB" w:rsidRPr="006110B9" w:rsidRDefault="00A443CB"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6110B9">
        <w:rPr>
          <w:rFonts w:asciiTheme="minorHAnsi" w:hAnsiTheme="minorHAnsi" w:cstheme="minorHAnsi"/>
        </w:rPr>
        <w:t>realizacji przedmiotu Umowy;</w:t>
      </w:r>
    </w:p>
    <w:p w14:paraId="5A832F68" w14:textId="77777777" w:rsidR="00A443CB" w:rsidRPr="006110B9" w:rsidRDefault="00A443CB"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na pisemne żądanie jednej ze Stron bezzwłocznie zwrócić lub zniszczyć jakiekolwiek dokumenty lub inne nośniki informacji poufnych pochodzących od drugiej Strony wraz</w:t>
      </w:r>
      <w:r w:rsidR="00E249E1" w:rsidRPr="006110B9">
        <w:rPr>
          <w:rFonts w:asciiTheme="minorHAnsi" w:hAnsiTheme="minorHAnsi" w:cstheme="minorHAnsi"/>
        </w:rPr>
        <w:t xml:space="preserve"> </w:t>
      </w:r>
      <w:r w:rsidRPr="006110B9">
        <w:rPr>
          <w:rFonts w:asciiTheme="minorHAnsi" w:hAnsiTheme="minorHAnsi" w:cstheme="minorHAnsi"/>
        </w:rPr>
        <w:t>z ich kopiami.</w:t>
      </w:r>
    </w:p>
    <w:p w14:paraId="75BE82B1" w14:textId="77777777" w:rsidR="00A443CB" w:rsidRPr="006110B9" w:rsidRDefault="00A443CB"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Ograniczenia, o których mowa wyżej nie mają zastosowania do informacji, które:</w:t>
      </w:r>
    </w:p>
    <w:p w14:paraId="28A8BF4E" w14:textId="77777777" w:rsidR="00A443CB" w:rsidRPr="006110B9" w:rsidRDefault="00A443CB"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staną się publicznie dostępne b</w:t>
      </w:r>
      <w:r w:rsidR="00EC4F99" w:rsidRPr="006110B9">
        <w:rPr>
          <w:rFonts w:asciiTheme="minorHAnsi" w:hAnsiTheme="minorHAnsi" w:cstheme="minorHAnsi"/>
        </w:rPr>
        <w:t>ez naruszenia postanowień Umowy</w:t>
      </w:r>
      <w:r w:rsidR="00EA520A" w:rsidRPr="006110B9">
        <w:rPr>
          <w:rFonts w:asciiTheme="minorHAnsi" w:hAnsiTheme="minorHAnsi" w:cstheme="minorHAnsi"/>
        </w:rPr>
        <w:t xml:space="preserve"> lub są jawne z mocy prawa</w:t>
      </w:r>
      <w:r w:rsidR="00EC4F99" w:rsidRPr="006110B9">
        <w:rPr>
          <w:rFonts w:asciiTheme="minorHAnsi" w:hAnsiTheme="minorHAnsi" w:cstheme="minorHAnsi"/>
        </w:rPr>
        <w:t>;</w:t>
      </w:r>
    </w:p>
    <w:p w14:paraId="6CBFE8AD" w14:textId="77777777" w:rsidR="00A443CB" w:rsidRPr="006110B9" w:rsidRDefault="00A443CB"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lastRenderedPageBreak/>
        <w:t>zostaną ujawnione jakiejkolwiek osobie trzeciej po uzyskaniu uprzednie</w:t>
      </w:r>
      <w:r w:rsidR="00EC4F99" w:rsidRPr="006110B9">
        <w:rPr>
          <w:rFonts w:asciiTheme="minorHAnsi" w:hAnsiTheme="minorHAnsi" w:cstheme="minorHAnsi"/>
        </w:rPr>
        <w:t>j pisemnej zgody drugiej Strony;</w:t>
      </w:r>
    </w:p>
    <w:p w14:paraId="194E30C8" w14:textId="77777777" w:rsidR="00EA520A" w:rsidRPr="006110B9" w:rsidRDefault="00A443CB"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ich ujawnienie będzie wymagane przepisami prawa lub orzeczeniem właściwego sądu lub organu administracji publicznej</w:t>
      </w:r>
      <w:r w:rsidR="00EA520A" w:rsidRPr="006110B9">
        <w:rPr>
          <w:rFonts w:asciiTheme="minorHAnsi" w:hAnsiTheme="minorHAnsi" w:cstheme="minorHAnsi"/>
        </w:rPr>
        <w:t>;</w:t>
      </w:r>
    </w:p>
    <w:p w14:paraId="67B22CEA" w14:textId="1A2CDE3E" w:rsidR="00EA520A" w:rsidRPr="006110B9" w:rsidRDefault="00EA520A"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ich ujawnienie będzie konieczne w związku z wykonywaniem praw przeniesionych na Zamawiającego lub udzielonych mu licencji (sublicencji) zgodnie z §10.</w:t>
      </w:r>
      <w:r w:rsidR="005C21AE">
        <w:rPr>
          <w:rFonts w:asciiTheme="minorHAnsi" w:hAnsiTheme="minorHAnsi" w:cstheme="minorHAnsi"/>
        </w:rPr>
        <w:t xml:space="preserve"> Umowy.</w:t>
      </w:r>
    </w:p>
    <w:p w14:paraId="3971F90E" w14:textId="2D25B367" w:rsidR="00EA520A" w:rsidRPr="006110B9" w:rsidRDefault="003F0F1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Strony zgodnie postanawiają, że ujawnienie informacji poufnych, z zastrzeżeniem ich poufnego charakteru, działającemu w imieniu Strony konsultantowi</w:t>
      </w:r>
      <w:r w:rsidR="00377E36">
        <w:rPr>
          <w:rFonts w:asciiTheme="minorHAnsi" w:hAnsiTheme="minorHAnsi" w:cstheme="minorHAnsi"/>
        </w:rPr>
        <w:t xml:space="preserve"> </w:t>
      </w:r>
      <w:r w:rsidR="00377E36" w:rsidRPr="0062548A">
        <w:rPr>
          <w:rFonts w:asciiTheme="minorHAnsi" w:hAnsiTheme="minorHAnsi" w:cstheme="minorHAnsi"/>
        </w:rPr>
        <w:t>pośrednikom ubezpieczeniowym upoważnionym do wykonywania czynności brokerskich w imieniu i na rzecz Strony, zakładom ubezpieczeń lub reasekuracji</w:t>
      </w:r>
      <w:r w:rsidR="00377E36" w:rsidRPr="007D1DA6">
        <w:rPr>
          <w:rFonts w:asciiTheme="minorHAnsi" w:hAnsiTheme="minorHAnsi" w:cstheme="minorHAnsi"/>
        </w:rPr>
        <w:t> </w:t>
      </w:r>
      <w:r w:rsidRPr="006110B9">
        <w:rPr>
          <w:rFonts w:asciiTheme="minorHAnsi" w:hAnsiTheme="minorHAnsi" w:cstheme="minorHAnsi"/>
        </w:rPr>
        <w:t xml:space="preserve"> lub Podwykonawcy, lub Dalszemu Podwykonawcy, nie stanowi naruszenia obowiązku zachowania poufności. </w:t>
      </w:r>
      <w:r w:rsidR="00EA520A" w:rsidRPr="006110B9">
        <w:rPr>
          <w:rFonts w:asciiTheme="minorHAnsi" w:hAnsiTheme="minorHAnsi" w:cstheme="minorHAnsi"/>
        </w:rPr>
        <w:t>Wykonawca powinien uzyskać od wskazanych powyżej podmiotów zobowiązanie o zachowaniu poufności odpowiadające  zobowiązaniu Wykonawcy wynikającemu z niniejszego paragrafu.</w:t>
      </w:r>
    </w:p>
    <w:p w14:paraId="646C6513" w14:textId="410818A4" w:rsidR="00A443CB" w:rsidRPr="006110B9" w:rsidRDefault="00A443CB"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Strony odpowiadają za zachowanie poufności przez zatrudniane przez siebie osoby, </w:t>
      </w:r>
      <w:r w:rsidR="003F0F11" w:rsidRPr="006110B9">
        <w:rPr>
          <w:rFonts w:asciiTheme="minorHAnsi" w:hAnsiTheme="minorHAnsi" w:cstheme="minorHAnsi"/>
        </w:rPr>
        <w:t xml:space="preserve">konsultantów </w:t>
      </w:r>
      <w:r w:rsidR="005C21AE">
        <w:rPr>
          <w:rFonts w:asciiTheme="minorHAnsi" w:hAnsiTheme="minorHAnsi" w:cstheme="minorHAnsi"/>
        </w:rPr>
        <w:br/>
      </w:r>
      <w:r w:rsidR="003F0F11" w:rsidRPr="006110B9">
        <w:rPr>
          <w:rFonts w:asciiTheme="minorHAnsi" w:hAnsiTheme="minorHAnsi" w:cstheme="minorHAnsi"/>
        </w:rPr>
        <w:t>oraz Podwykonawców</w:t>
      </w:r>
      <w:r w:rsidRPr="006110B9">
        <w:rPr>
          <w:rFonts w:asciiTheme="minorHAnsi" w:hAnsiTheme="minorHAnsi" w:cstheme="minorHAnsi"/>
        </w:rPr>
        <w:t xml:space="preserve"> </w:t>
      </w:r>
      <w:r w:rsidR="003F0F11" w:rsidRPr="006110B9">
        <w:rPr>
          <w:rFonts w:asciiTheme="minorHAnsi" w:hAnsiTheme="minorHAnsi" w:cstheme="minorHAnsi"/>
        </w:rPr>
        <w:t>i Dalszych Podwykonawców.</w:t>
      </w:r>
    </w:p>
    <w:p w14:paraId="2D6E85AF" w14:textId="187D9A6C" w:rsidR="00EA520A" w:rsidRPr="006110B9" w:rsidRDefault="00EA520A"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6110B9">
        <w:rPr>
          <w:rFonts w:asciiTheme="minorHAnsi" w:hAnsiTheme="minorHAnsi" w:cstheme="minorHAnsi"/>
          <w:b/>
        </w:rPr>
        <w:t xml:space="preserve">10 000 PLN </w:t>
      </w:r>
      <w:r w:rsidRPr="006110B9">
        <w:rPr>
          <w:rFonts w:asciiTheme="minorHAnsi" w:hAnsiTheme="minorHAnsi" w:cstheme="minorHAnsi"/>
        </w:rPr>
        <w:t>za każdy przypadek naruszenia. Strony dopuszczają żądanie odszkodowania przenoszącego wysokość zastrzeżonej kary</w:t>
      </w:r>
      <w:r w:rsidR="00593F8B" w:rsidRPr="006110B9">
        <w:rPr>
          <w:rFonts w:asciiTheme="minorHAnsi" w:hAnsiTheme="minorHAnsi" w:cstheme="minorHAnsi"/>
        </w:rPr>
        <w:t xml:space="preserve"> umownej</w:t>
      </w:r>
      <w:r w:rsidRPr="006110B9">
        <w:rPr>
          <w:rFonts w:asciiTheme="minorHAnsi" w:hAnsiTheme="minorHAnsi" w:cstheme="minorHAnsi"/>
        </w:rPr>
        <w:t>.</w:t>
      </w:r>
    </w:p>
    <w:p w14:paraId="2C65B7EA" w14:textId="22B799ED" w:rsidR="00EC47A6" w:rsidRDefault="005B5282"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Zamawiający ma prawo ujawnić informacje dotyczące warunków i sposobu udzielania zamówienia </w:t>
      </w:r>
      <w:r w:rsidR="005C21AE">
        <w:rPr>
          <w:rFonts w:asciiTheme="minorHAnsi" w:hAnsiTheme="minorHAnsi" w:cstheme="minorHAnsi"/>
        </w:rPr>
        <w:br/>
      </w:r>
      <w:r w:rsidRPr="006110B9">
        <w:rPr>
          <w:rFonts w:asciiTheme="minorHAnsi" w:hAnsiTheme="minorHAnsi" w:cstheme="minorHAnsi"/>
        </w:rPr>
        <w:t>lub wykonywania Prac, przez wzgląd na zakres istniejącego powiązania kapitałowego</w:t>
      </w:r>
      <w:r w:rsidR="00FD6AEA" w:rsidRPr="006110B9">
        <w:rPr>
          <w:rFonts w:asciiTheme="minorHAnsi" w:hAnsiTheme="minorHAnsi" w:cstheme="minorHAnsi"/>
        </w:rPr>
        <w:t>, PGE Polskiej Grupie Energetycznej S.A.</w:t>
      </w:r>
      <w:r w:rsidR="00593F8B" w:rsidRPr="006110B9">
        <w:rPr>
          <w:rFonts w:asciiTheme="minorHAnsi" w:hAnsiTheme="minorHAnsi" w:cstheme="minorHAnsi"/>
        </w:rPr>
        <w:t xml:space="preserve">, </w:t>
      </w:r>
      <w:r w:rsidR="00FD6AEA" w:rsidRPr="006110B9">
        <w:rPr>
          <w:rFonts w:asciiTheme="minorHAnsi" w:hAnsiTheme="minorHAnsi" w:cstheme="minorHAnsi"/>
        </w:rPr>
        <w:t>a także</w:t>
      </w:r>
      <w:r w:rsidRPr="006110B9">
        <w:rPr>
          <w:rFonts w:asciiTheme="minorHAnsi" w:hAnsiTheme="minorHAnsi" w:cstheme="minorHAnsi"/>
        </w:rPr>
        <w:t xml:space="preserve"> innym Spółkom Grupy Kapitałowej PGE. </w:t>
      </w:r>
      <w:r w:rsidR="00593F8B" w:rsidRPr="006110B9">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6110B9">
        <w:rPr>
          <w:rFonts w:asciiTheme="minorHAnsi" w:hAnsiTheme="minorHAnsi" w:cstheme="minorHAnsi"/>
        </w:rPr>
        <w:t>Wykonawca oświadcza, iż w związku z posiadaniem przez PGE Polską Grupę Energetyczną S.A. – podmiot dominujący w stosunku do Zamawiającego – statusu spółki publicznej, wyraża zgodę na podawanie do publicznej wiadomości informacji dotyczącyc</w:t>
      </w:r>
      <w:r w:rsidR="009649BE">
        <w:rPr>
          <w:rFonts w:asciiTheme="minorHAnsi" w:hAnsiTheme="minorHAnsi" w:cstheme="minorHAnsi"/>
        </w:rPr>
        <w:t>h Umowy, w zakresie wskazanym w </w:t>
      </w:r>
      <w:r w:rsidRPr="006110B9">
        <w:rPr>
          <w:rFonts w:asciiTheme="minorHAnsi" w:hAnsiTheme="minorHAnsi" w:cstheme="minorHAnsi"/>
        </w:rPr>
        <w:t>przepisach prawa dotyczących informacji bieżących i okresowych przekazy</w:t>
      </w:r>
      <w:r w:rsidR="009649BE">
        <w:rPr>
          <w:rFonts w:asciiTheme="minorHAnsi" w:hAnsiTheme="minorHAnsi" w:cstheme="minorHAnsi"/>
        </w:rPr>
        <w:t>wanych przez emitentów papierów </w:t>
      </w:r>
      <w:r w:rsidRPr="006110B9">
        <w:rPr>
          <w:rFonts w:asciiTheme="minorHAnsi" w:hAnsiTheme="minorHAnsi" w:cstheme="minorHAnsi"/>
        </w:rPr>
        <w:t xml:space="preserve">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3E55CF">
        <w:rPr>
          <w:rFonts w:asciiTheme="minorHAnsi" w:hAnsiTheme="minorHAnsi" w:cstheme="minorHAnsi"/>
        </w:rPr>
        <w:t xml:space="preserve">z dnia 29 lipca 2005 r. </w:t>
      </w:r>
      <w:r w:rsidRPr="006110B9">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6110B9">
        <w:rPr>
          <w:rFonts w:asciiTheme="minorHAnsi" w:hAnsiTheme="minorHAnsi" w:cstheme="minorHAnsi"/>
        </w:rPr>
        <w:t> </w:t>
      </w:r>
      <w:r w:rsidRPr="006110B9">
        <w:rPr>
          <w:rFonts w:asciiTheme="minorHAnsi" w:hAnsiTheme="minorHAnsi" w:cstheme="minorHAnsi"/>
        </w:rPr>
        <w:t>Rozporządzenia Parlamentu Europejskiego i Rady (UE) nr 596/2014</w:t>
      </w:r>
      <w:r w:rsidR="00EC4F73" w:rsidRPr="006110B9">
        <w:rPr>
          <w:rFonts w:asciiTheme="minorHAnsi" w:hAnsiTheme="minorHAnsi" w:cstheme="minorHAnsi"/>
        </w:rPr>
        <w:t xml:space="preserve"> z dnia 16 kwietnia 2014 roku w </w:t>
      </w:r>
      <w:r w:rsidRPr="006110B9">
        <w:rPr>
          <w:rFonts w:asciiTheme="minorHAnsi" w:hAnsiTheme="minorHAnsi" w:cstheme="minorHAnsi"/>
        </w:rPr>
        <w:t>sprawie nadużyć na rynku (rozporządzenie w sprawie nadużyć na rynku) oraz uchylającego dyrektywę 2003/6/WE Pa</w:t>
      </w:r>
      <w:r w:rsidR="0064031B" w:rsidRPr="006110B9">
        <w:rPr>
          <w:rFonts w:asciiTheme="minorHAnsi" w:hAnsiTheme="minorHAnsi" w:cstheme="minorHAnsi"/>
        </w:rPr>
        <w:t>rlamentu Europejskiego i Rady i </w:t>
      </w:r>
      <w:r w:rsidRPr="006110B9">
        <w:rPr>
          <w:rFonts w:asciiTheme="minorHAnsi" w:hAnsiTheme="minorHAnsi" w:cstheme="minorHAnsi"/>
        </w:rPr>
        <w:t>dyrektywy Komisji 2003/124/WE i 2004/72/WE</w:t>
      </w:r>
      <w:r w:rsidR="005C21AE">
        <w:rPr>
          <w:rFonts w:asciiTheme="minorHAnsi" w:hAnsiTheme="minorHAnsi" w:cstheme="minorHAnsi"/>
        </w:rPr>
        <w:t xml:space="preserve"> (Dz. Urz. UE L 173/1 z 12 czerwca 2014 r.)</w:t>
      </w:r>
      <w:r w:rsidRPr="006110B9">
        <w:rPr>
          <w:rFonts w:asciiTheme="minorHAnsi" w:hAnsiTheme="minorHAnsi" w:cstheme="minorHAnsi"/>
        </w:rPr>
        <w:t>.</w:t>
      </w:r>
    </w:p>
    <w:p w14:paraId="6014AA92" w14:textId="37FBBB69" w:rsidR="00EC47A6" w:rsidRDefault="008552BA" w:rsidP="00D53064">
      <w:pPr>
        <w:pStyle w:val="Nagwek2"/>
        <w:keepNext w:val="0"/>
        <w:widowControl w:val="0"/>
        <w:numPr>
          <w:ilvl w:val="1"/>
          <w:numId w:val="16"/>
        </w:numPr>
        <w:spacing w:line="240" w:lineRule="atLeast"/>
        <w:rPr>
          <w:rFonts w:asciiTheme="minorHAnsi" w:hAnsiTheme="minorHAnsi" w:cstheme="minorHAnsi"/>
        </w:rPr>
      </w:pPr>
      <w:r w:rsidRPr="00EC47A6">
        <w:rPr>
          <w:rFonts w:asciiTheme="minorHAnsi" w:hAnsiTheme="minorHAnsi" w:cstheme="minorHAnsi"/>
        </w:rPr>
        <w:t xml:space="preserve">Zamawiający ma prawo bez uzyskiwania w tym zakresie dodatkowej zgody Wykonawcy ujawnić </w:t>
      </w:r>
      <w:r w:rsidR="005C21AE" w:rsidRPr="00EC47A6">
        <w:rPr>
          <w:rFonts w:asciiTheme="minorHAnsi" w:hAnsiTheme="minorHAnsi" w:cstheme="minorHAnsi"/>
        </w:rPr>
        <w:br/>
      </w:r>
      <w:r w:rsidRPr="00EC47A6">
        <w:rPr>
          <w:rFonts w:asciiTheme="minorHAnsi" w:hAnsiTheme="minorHAnsi" w:cstheme="minorHAnsi"/>
        </w:rPr>
        <w:t xml:space="preserve">– w niezbędnym zakresie - informacje poufne uzyskane od Wykonawcy osobie trzeciej, wyznaczonej przez Zamawiającego do wykonania Przedmiotu Zamówienia w ramach wykonawstwa zastępczego określonego </w:t>
      </w:r>
      <w:r w:rsidR="005C21AE" w:rsidRPr="00EC47A6">
        <w:rPr>
          <w:rFonts w:asciiTheme="minorHAnsi" w:hAnsiTheme="minorHAnsi" w:cstheme="minorHAnsi"/>
        </w:rPr>
        <w:br/>
      </w:r>
      <w:r w:rsidR="00B0399B">
        <w:rPr>
          <w:rFonts w:asciiTheme="minorHAnsi" w:hAnsiTheme="minorHAnsi" w:cstheme="minorHAnsi"/>
        </w:rPr>
        <w:t>w §2 ust. 2.9</w:t>
      </w:r>
      <w:r w:rsidRPr="00EC47A6">
        <w:rPr>
          <w:rFonts w:asciiTheme="minorHAnsi" w:hAnsiTheme="minorHAnsi" w:cstheme="minorHAnsi"/>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21AE" w:rsidRPr="00EC47A6">
        <w:rPr>
          <w:rFonts w:asciiTheme="minorHAnsi" w:hAnsiTheme="minorHAnsi" w:cstheme="minorHAnsi"/>
        </w:rPr>
        <w:t>§</w:t>
      </w:r>
      <w:r w:rsidRPr="00EC47A6">
        <w:rPr>
          <w:rFonts w:asciiTheme="minorHAnsi" w:hAnsiTheme="minorHAnsi" w:cstheme="minorHAnsi"/>
        </w:rPr>
        <w:t xml:space="preserve"> 11. </w:t>
      </w:r>
    </w:p>
    <w:p w14:paraId="2A18B354" w14:textId="50C63CBB" w:rsidR="008552BA" w:rsidRPr="00EC47A6" w:rsidRDefault="008552BA" w:rsidP="00D53064">
      <w:pPr>
        <w:pStyle w:val="Nagwek2"/>
        <w:keepNext w:val="0"/>
        <w:widowControl w:val="0"/>
        <w:numPr>
          <w:ilvl w:val="1"/>
          <w:numId w:val="16"/>
        </w:numPr>
        <w:spacing w:line="240" w:lineRule="atLeast"/>
        <w:rPr>
          <w:rFonts w:asciiTheme="minorHAnsi" w:hAnsiTheme="minorHAnsi" w:cstheme="minorHAnsi"/>
        </w:rPr>
      </w:pPr>
      <w:r w:rsidRPr="00EC47A6">
        <w:rPr>
          <w:rFonts w:asciiTheme="minorHAnsi" w:hAnsiTheme="minorHAnsi" w:cstheme="minorHAnsi"/>
        </w:rPr>
        <w:t xml:space="preserve">Wykonawca oświadcza, iż nie będą mu przysługiwały jakiekolwiek roszczenia względem Zamawiającego </w:t>
      </w:r>
      <w:r w:rsidR="00113039" w:rsidRPr="00EC47A6">
        <w:rPr>
          <w:rFonts w:asciiTheme="minorHAnsi" w:hAnsiTheme="minorHAnsi" w:cstheme="minorHAnsi"/>
        </w:rPr>
        <w:br/>
      </w:r>
      <w:r w:rsidRPr="00EC47A6">
        <w:rPr>
          <w:rFonts w:asciiTheme="minorHAnsi" w:hAnsiTheme="minorHAnsi" w:cstheme="minorHAnsi"/>
        </w:rPr>
        <w:t xml:space="preserve">w związku z przekazaniem informacji poufnych osobie trzeciej wyznaczonej do wykonania zastępczego Przedmiotu Zamówienia na zasadach opisanych w ust. 11.8 powyżej. </w:t>
      </w:r>
    </w:p>
    <w:p w14:paraId="4F1A1F1E" w14:textId="77777777" w:rsidR="008552BA" w:rsidRPr="006F5500" w:rsidRDefault="008552BA" w:rsidP="00525029">
      <w:pPr>
        <w:widowControl w:val="0"/>
        <w:spacing w:before="120" w:after="120" w:line="240" w:lineRule="atLeast"/>
        <w:rPr>
          <w:rFonts w:asciiTheme="minorHAnsi" w:hAnsiTheme="minorHAnsi" w:cstheme="minorHAnsi"/>
          <w:b/>
        </w:rPr>
      </w:pPr>
    </w:p>
    <w:p w14:paraId="447F8386" w14:textId="77777777" w:rsidR="00F65861" w:rsidRPr="008C7F60" w:rsidRDefault="00F65861" w:rsidP="00D53064">
      <w:pPr>
        <w:pStyle w:val="Nagwek1"/>
        <w:keepNext w:val="0"/>
        <w:widowControl w:val="0"/>
        <w:numPr>
          <w:ilvl w:val="0"/>
          <w:numId w:val="16"/>
        </w:numPr>
        <w:spacing w:before="120" w:after="120" w:line="240" w:lineRule="atLeast"/>
        <w:rPr>
          <w:rFonts w:asciiTheme="minorHAnsi" w:hAnsiTheme="minorHAnsi" w:cstheme="minorHAnsi"/>
          <w:color w:val="092D74"/>
          <w:sz w:val="20"/>
          <w:szCs w:val="20"/>
        </w:rPr>
      </w:pPr>
      <w:bookmarkStart w:id="132" w:name="_Toc437005851"/>
      <w:bookmarkStart w:id="133" w:name="_Toc40786563"/>
      <w:r w:rsidRPr="008C7F60">
        <w:rPr>
          <w:rFonts w:asciiTheme="minorHAnsi" w:hAnsiTheme="minorHAnsi" w:cstheme="minorHAnsi"/>
          <w:color w:val="092D74"/>
          <w:sz w:val="20"/>
          <w:szCs w:val="20"/>
        </w:rPr>
        <w:t>CESJE PRAW</w:t>
      </w:r>
      <w:bookmarkEnd w:id="132"/>
      <w:bookmarkEnd w:id="133"/>
    </w:p>
    <w:p w14:paraId="6AE58A29" w14:textId="26F862AD" w:rsidR="00EA520A" w:rsidRPr="006110B9" w:rsidRDefault="00EA520A" w:rsidP="00D53064">
      <w:pPr>
        <w:pStyle w:val="Nagwek2"/>
        <w:keepNext w:val="0"/>
        <w:widowControl w:val="0"/>
        <w:numPr>
          <w:ilvl w:val="1"/>
          <w:numId w:val="16"/>
        </w:numPr>
        <w:spacing w:line="240" w:lineRule="atLeast"/>
        <w:rPr>
          <w:rFonts w:asciiTheme="minorHAnsi" w:hAnsiTheme="minorHAnsi" w:cstheme="minorHAnsi"/>
        </w:rPr>
      </w:pPr>
      <w:bookmarkStart w:id="134" w:name="_Toc347501704"/>
      <w:r w:rsidRPr="006110B9">
        <w:rPr>
          <w:rFonts w:asciiTheme="minorHAnsi" w:hAnsiTheme="minorHAnsi" w:cstheme="minorHAnsi"/>
        </w:rPr>
        <w:t xml:space="preserve">Jeżeli nic innego nie wynika z innych postanowień Umowy, Zamawiający jest uprawniony do przelewu praw </w:t>
      </w:r>
      <w:r w:rsidR="00113039">
        <w:rPr>
          <w:rFonts w:asciiTheme="minorHAnsi" w:hAnsiTheme="minorHAnsi" w:cstheme="minorHAnsi"/>
        </w:rPr>
        <w:br/>
      </w:r>
      <w:r w:rsidRPr="006110B9">
        <w:rPr>
          <w:rFonts w:asciiTheme="minorHAnsi" w:hAnsiTheme="minorHAnsi" w:cstheme="minorHAnsi"/>
        </w:rPr>
        <w:t xml:space="preserve">lub przeniesienia zobowiązań wynikających z Umowy na inny podmiot, będący członkiem Grupy Kapitałowej </w:t>
      </w:r>
      <w:r w:rsidR="0064031B" w:rsidRPr="006110B9">
        <w:rPr>
          <w:rFonts w:asciiTheme="minorHAnsi" w:hAnsiTheme="minorHAnsi" w:cstheme="minorHAnsi"/>
        </w:rPr>
        <w:t>PGE, a </w:t>
      </w:r>
      <w:r w:rsidRPr="006110B9">
        <w:rPr>
          <w:rFonts w:asciiTheme="minorHAnsi" w:hAnsiTheme="minorHAnsi" w:cstheme="minorHAnsi"/>
        </w:rPr>
        <w:t xml:space="preserve">także na nabywcę przedsiębiorstwa lub jego zorganizowanej części </w:t>
      </w:r>
      <w:r w:rsidR="006F5500" w:rsidRPr="006110B9">
        <w:rPr>
          <w:rFonts w:asciiTheme="minorHAnsi" w:hAnsiTheme="minorHAnsi" w:cstheme="minorHAnsi"/>
        </w:rPr>
        <w:t>obejmującej urządzenia</w:t>
      </w:r>
      <w:r w:rsidRPr="006110B9">
        <w:rPr>
          <w:rFonts w:asciiTheme="minorHAnsi" w:hAnsiTheme="minorHAnsi" w:cstheme="minorHAnsi"/>
        </w:rPr>
        <w:t xml:space="preserve"> / instalacje objęte przedmiotem Umowy lub na podmiot uprawniony do korzystania z urządzeń / instalacji objętych </w:t>
      </w:r>
      <w:r w:rsidRPr="006110B9">
        <w:rPr>
          <w:rFonts w:asciiTheme="minorHAnsi" w:hAnsiTheme="minorHAnsi" w:cstheme="minorHAnsi"/>
        </w:rPr>
        <w:lastRenderedPageBreak/>
        <w:t>przedmiotem Umowy</w:t>
      </w:r>
      <w:r w:rsidRPr="006110B9" w:rsidDel="00096A1E">
        <w:rPr>
          <w:rFonts w:asciiTheme="minorHAnsi" w:hAnsiTheme="minorHAnsi" w:cstheme="minorHAnsi"/>
        </w:rPr>
        <w:t xml:space="preserve"> </w:t>
      </w:r>
      <w:r w:rsidRPr="006110B9">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02F248F9" w14:textId="77777777" w:rsidR="002E1056" w:rsidRPr="006110B9" w:rsidRDefault="002E1056" w:rsidP="00D53064">
      <w:pPr>
        <w:pStyle w:val="Nagwek2"/>
        <w:keepNext w:val="0"/>
        <w:widowControl w:val="0"/>
        <w:numPr>
          <w:ilvl w:val="1"/>
          <w:numId w:val="16"/>
        </w:numPr>
        <w:spacing w:line="240" w:lineRule="atLeast"/>
        <w:rPr>
          <w:rFonts w:asciiTheme="minorHAnsi" w:hAnsiTheme="minorHAnsi" w:cstheme="minorHAnsi"/>
        </w:rPr>
      </w:pPr>
      <w:bookmarkStart w:id="135" w:name="_Ref497833238"/>
      <w:r w:rsidRPr="006110B9">
        <w:rPr>
          <w:rFonts w:asciiTheme="minorHAnsi" w:hAnsiTheme="minorHAnsi" w:cstheme="minorHAnsi"/>
        </w:rPr>
        <w:t xml:space="preserve">Za uprzednią, pisemną </w:t>
      </w:r>
      <w:r w:rsidR="00EA520A" w:rsidRPr="006110B9">
        <w:rPr>
          <w:rFonts w:asciiTheme="minorHAnsi" w:hAnsiTheme="minorHAnsi" w:cstheme="minorHAnsi"/>
        </w:rPr>
        <w:t xml:space="preserve">pod rygorem nieważności </w:t>
      </w:r>
      <w:r w:rsidRPr="006110B9">
        <w:rPr>
          <w:rFonts w:asciiTheme="minorHAnsi" w:hAnsiTheme="minorHAnsi" w:cstheme="minorHAnsi"/>
        </w:rPr>
        <w:t>zgodą Zamawiającego Wykonawca może przenieść swoje zobowiązania wynikające z Umowy na osobę trzecią – w wypadku:</w:t>
      </w:r>
      <w:bookmarkEnd w:id="135"/>
    </w:p>
    <w:p w14:paraId="23E63886" w14:textId="447F72F1" w:rsidR="002E1056" w:rsidRPr="006110B9" w:rsidRDefault="006F5500" w:rsidP="00D53064">
      <w:pPr>
        <w:pStyle w:val="Nagwek2"/>
        <w:keepNext w:val="0"/>
        <w:widowControl w:val="0"/>
        <w:numPr>
          <w:ilvl w:val="2"/>
          <w:numId w:val="16"/>
        </w:numPr>
        <w:spacing w:line="240" w:lineRule="atLeast"/>
        <w:rPr>
          <w:rFonts w:asciiTheme="minorHAnsi" w:hAnsiTheme="minorHAnsi" w:cstheme="minorHAnsi"/>
        </w:rPr>
      </w:pPr>
      <w:bookmarkStart w:id="136"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którejkolwiek</w:t>
      </w:r>
      <w:r w:rsidR="00FD222E">
        <w:rPr>
          <w:rFonts w:asciiTheme="minorHAnsi" w:hAnsiTheme="minorHAnsi" w:cstheme="minorHAnsi"/>
        </w:rPr>
        <w:t xml:space="preserve"> z okoliczności opisanych w pkt</w:t>
      </w:r>
      <w:r w:rsidRPr="00A07AAE">
        <w:rPr>
          <w:rFonts w:asciiTheme="minorHAnsi" w:hAnsiTheme="minorHAnsi" w:cstheme="minorHAnsi"/>
        </w:rPr>
        <w:t xml:space="preserve">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136"/>
    </w:p>
    <w:p w14:paraId="02297923" w14:textId="1F2574AA" w:rsidR="00EC47A6"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Nabycia</w:t>
      </w:r>
      <w:r w:rsidR="002E1056" w:rsidRPr="006110B9">
        <w:rPr>
          <w:rFonts w:asciiTheme="minorHAnsi" w:hAnsiTheme="minorHAnsi" w:cstheme="minorHAnsi"/>
        </w:rPr>
        <w:t xml:space="preserve"> przez osobę trzecią przedsiębiorstwa Wykonawcy lub jego zorganizowanej części, albo nabycia przez osobę trzecią istotnych aktywów Wykonawcy, o ile nabywca kontynuuje działalność gospodarczą Wykonawcy w zakresie obejmującym przedmiot Umowy;</w:t>
      </w:r>
    </w:p>
    <w:p w14:paraId="44831329" w14:textId="7A9D5DEE" w:rsidR="002E1056" w:rsidRPr="00EC47A6" w:rsidRDefault="002E1056" w:rsidP="00525029">
      <w:pPr>
        <w:pStyle w:val="Nagwek2"/>
        <w:keepNext w:val="0"/>
        <w:widowControl w:val="0"/>
        <w:numPr>
          <w:ilvl w:val="0"/>
          <w:numId w:val="0"/>
        </w:numPr>
        <w:spacing w:line="240" w:lineRule="atLeast"/>
        <w:ind w:left="1276"/>
        <w:rPr>
          <w:rFonts w:asciiTheme="minorHAnsi" w:hAnsiTheme="minorHAnsi" w:cstheme="minorHAnsi"/>
        </w:rPr>
      </w:pPr>
      <w:r w:rsidRPr="00EC47A6">
        <w:rPr>
          <w:rFonts w:asciiTheme="minorHAnsi" w:hAnsiTheme="minorHAnsi" w:cstheme="minorHAnsi"/>
        </w:rPr>
        <w:t>– o ile nowy wykonawca spełnia warunki udziału w postępowaniu, nie zachodzą wobec niego podstawy wykluczenia oraz nie pociąga to za sobą inn</w:t>
      </w:r>
      <w:r w:rsidR="00E249E1" w:rsidRPr="00EC47A6">
        <w:rPr>
          <w:rFonts w:asciiTheme="minorHAnsi" w:hAnsiTheme="minorHAnsi" w:cstheme="minorHAnsi"/>
        </w:rPr>
        <w:t xml:space="preserve">ych istotnych zmian Umowy; oraz </w:t>
      </w:r>
      <w:r w:rsidRPr="00EC47A6">
        <w:rPr>
          <w:rFonts w:asciiTheme="minorHAnsi" w:hAnsiTheme="minorHAnsi" w:cstheme="minorHAnsi"/>
        </w:rPr>
        <w:t>w wypadkach</w:t>
      </w:r>
    </w:p>
    <w:p w14:paraId="7382E9A1" w14:textId="0E688AF5" w:rsidR="002E1056"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Określonych</w:t>
      </w:r>
      <w:r w:rsidR="002E1056" w:rsidRPr="006110B9">
        <w:rPr>
          <w:rFonts w:asciiTheme="minorHAnsi" w:hAnsiTheme="minorHAnsi" w:cstheme="minorHAnsi"/>
        </w:rPr>
        <w:t xml:space="preserve"> w art. </w:t>
      </w:r>
      <w:r w:rsidR="006C5813">
        <w:rPr>
          <w:rFonts w:asciiTheme="minorHAnsi" w:hAnsiTheme="minorHAnsi" w:cstheme="minorHAnsi"/>
        </w:rPr>
        <w:t>455 ust. 1 pkt 2 lit. b) lub c)</w:t>
      </w:r>
      <w:r w:rsidR="002E1056" w:rsidRPr="006110B9">
        <w:rPr>
          <w:rFonts w:asciiTheme="minorHAnsi" w:hAnsiTheme="minorHAnsi" w:cstheme="minorHAnsi"/>
        </w:rPr>
        <w:t xml:space="preserve"> Ustawy PZP.</w:t>
      </w:r>
    </w:p>
    <w:p w14:paraId="0049A83F" w14:textId="1C341A75" w:rsidR="002E1056" w:rsidRPr="006110B9" w:rsidRDefault="002E1056" w:rsidP="00D53064">
      <w:pPr>
        <w:pStyle w:val="Nagwek2"/>
        <w:keepNext w:val="0"/>
        <w:widowControl w:val="0"/>
        <w:numPr>
          <w:ilvl w:val="1"/>
          <w:numId w:val="16"/>
        </w:numPr>
        <w:spacing w:line="240" w:lineRule="atLeast"/>
        <w:rPr>
          <w:rFonts w:asciiTheme="minorHAnsi" w:hAnsiTheme="minorHAnsi" w:cstheme="minorHAnsi"/>
        </w:rPr>
      </w:pPr>
      <w:bookmarkStart w:id="137" w:name="_Ref497833240"/>
      <w:r w:rsidRPr="006110B9">
        <w:rPr>
          <w:rFonts w:asciiTheme="minorHAnsi" w:hAnsiTheme="minorHAnsi" w:cstheme="minorHAnsi"/>
        </w:rPr>
        <w:t>Wykonawca nie może dokonać zastawienia lub przeniesienia, w szczególności: cesji, przekazu, sprzedaży</w:t>
      </w:r>
      <w:r w:rsidR="00593F8B" w:rsidRPr="006110B9">
        <w:rPr>
          <w:rFonts w:asciiTheme="minorHAnsi" w:hAnsiTheme="minorHAnsi" w:cstheme="minorHAnsi"/>
        </w:rPr>
        <w:t xml:space="preserve">, </w:t>
      </w:r>
      <w:r w:rsidR="00113039">
        <w:rPr>
          <w:rFonts w:asciiTheme="minorHAnsi" w:hAnsiTheme="minorHAnsi" w:cstheme="minorHAnsi"/>
        </w:rPr>
        <w:br/>
      </w:r>
      <w:r w:rsidR="00593F8B" w:rsidRPr="006110B9">
        <w:rPr>
          <w:rFonts w:asciiTheme="minorHAnsi" w:hAnsiTheme="minorHAnsi" w:cstheme="minorHAnsi"/>
        </w:rPr>
        <w:t>jak również innych czynności mających na celu zmianę wierzyciela Zamawiającego;</w:t>
      </w:r>
      <w:r w:rsidRPr="006110B9">
        <w:rPr>
          <w:rFonts w:asciiTheme="minorHAnsi" w:hAnsiTheme="minorHAnsi" w:cstheme="minorHAnsi"/>
        </w:rPr>
        <w:t xml:space="preserve"> jakiejkolwiek wierzytelności wynikającej z Umowy lub j</w:t>
      </w:r>
      <w:r w:rsidR="00E249E1" w:rsidRPr="006110B9">
        <w:rPr>
          <w:rFonts w:asciiTheme="minorHAnsi" w:hAnsiTheme="minorHAnsi" w:cstheme="minorHAnsi"/>
        </w:rPr>
        <w:t xml:space="preserve">ej części, jak również korzyści </w:t>
      </w:r>
      <w:r w:rsidRPr="006110B9">
        <w:rPr>
          <w:rFonts w:asciiTheme="minorHAnsi" w:hAnsiTheme="minorHAnsi" w:cstheme="minorHAnsi"/>
        </w:rPr>
        <w:t>wy</w:t>
      </w:r>
      <w:r w:rsidR="009649BE">
        <w:rPr>
          <w:rFonts w:asciiTheme="minorHAnsi" w:hAnsiTheme="minorHAnsi" w:cstheme="minorHAnsi"/>
        </w:rPr>
        <w:t>nikającej z Umowy lub udziału w </w:t>
      </w:r>
      <w:r w:rsidRPr="006110B9">
        <w:rPr>
          <w:rFonts w:asciiTheme="minorHAnsi" w:hAnsiTheme="minorHAnsi" w:cstheme="minorHAnsi"/>
        </w:rPr>
        <w:t>niej na osoby trzecie</w:t>
      </w:r>
      <w:r w:rsidR="00E249E1" w:rsidRPr="006110B9">
        <w:rPr>
          <w:rFonts w:asciiTheme="minorHAnsi" w:hAnsiTheme="minorHAnsi" w:cstheme="minorHAnsi"/>
        </w:rPr>
        <w:t xml:space="preserve"> bez uprzedniej, pisemnej </w:t>
      </w:r>
      <w:r w:rsidR="00EA520A" w:rsidRPr="006110B9">
        <w:rPr>
          <w:rFonts w:asciiTheme="minorHAnsi" w:hAnsiTheme="minorHAnsi" w:cstheme="minorHAnsi"/>
        </w:rPr>
        <w:t xml:space="preserve">pod rygorem nieważności </w:t>
      </w:r>
      <w:r w:rsidR="00E249E1" w:rsidRPr="006110B9">
        <w:rPr>
          <w:rFonts w:asciiTheme="minorHAnsi" w:hAnsiTheme="minorHAnsi" w:cstheme="minorHAnsi"/>
        </w:rPr>
        <w:t xml:space="preserve">zgody </w:t>
      </w:r>
      <w:r w:rsidRPr="006110B9">
        <w:rPr>
          <w:rFonts w:asciiTheme="minorHAnsi" w:hAnsiTheme="minorHAnsi" w:cstheme="minorHAnsi"/>
        </w:rPr>
        <w:t>Zamawiającego.</w:t>
      </w:r>
      <w:bookmarkEnd w:id="137"/>
      <w:r w:rsidRPr="006110B9">
        <w:rPr>
          <w:rFonts w:asciiTheme="minorHAnsi" w:hAnsiTheme="minorHAnsi" w:cstheme="minorHAnsi"/>
        </w:rPr>
        <w:t xml:space="preserve"> </w:t>
      </w:r>
    </w:p>
    <w:p w14:paraId="24C83BF3" w14:textId="236FDD5E" w:rsidR="00225098" w:rsidRPr="006110B9" w:rsidRDefault="002E1056"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Zgoda Zamawiającego, o której mowa w ust. </w:t>
      </w:r>
      <w:r w:rsidR="00D15068" w:rsidRPr="006110B9">
        <w:rPr>
          <w:rFonts w:asciiTheme="minorHAnsi" w:hAnsiTheme="minorHAnsi" w:cstheme="minorHAnsi"/>
        </w:rPr>
        <w:t xml:space="preserve">12.2 i 12.3 powyżej, może zostać udzielona </w:t>
      </w:r>
      <w:r w:rsidRPr="006110B9">
        <w:rPr>
          <w:rFonts w:asciiTheme="minorHAnsi" w:hAnsiTheme="minorHAnsi" w:cstheme="minorHAnsi"/>
        </w:rPr>
        <w:t xml:space="preserve">z zastrzeżeniem </w:t>
      </w:r>
      <w:r w:rsidR="00113039">
        <w:rPr>
          <w:rFonts w:asciiTheme="minorHAnsi" w:hAnsiTheme="minorHAnsi" w:cstheme="minorHAnsi"/>
        </w:rPr>
        <w:br/>
      </w:r>
      <w:r w:rsidRPr="006110B9">
        <w:rPr>
          <w:rFonts w:asciiTheme="minorHAnsi" w:hAnsiTheme="minorHAnsi" w:cstheme="minorHAnsi"/>
        </w:rPr>
        <w:t>dla Zamawiającego oznaczonych upra</w:t>
      </w:r>
      <w:r w:rsidR="00D15068" w:rsidRPr="006110B9">
        <w:rPr>
          <w:rFonts w:asciiTheme="minorHAnsi" w:hAnsiTheme="minorHAnsi" w:cstheme="minorHAnsi"/>
        </w:rPr>
        <w:t xml:space="preserve">wnień lub też pod warunkiem lub </w:t>
      </w:r>
      <w:r w:rsidRPr="006110B9">
        <w:rPr>
          <w:rFonts w:asciiTheme="minorHAnsi" w:hAnsiTheme="minorHAnsi" w:cstheme="minorHAnsi"/>
        </w:rPr>
        <w:t xml:space="preserve">z zastrzeżeniem terminu. Zgoda </w:t>
      </w:r>
      <w:r w:rsidR="00113039">
        <w:rPr>
          <w:rFonts w:asciiTheme="minorHAnsi" w:hAnsiTheme="minorHAnsi" w:cstheme="minorHAnsi"/>
        </w:rPr>
        <w:br/>
      </w:r>
      <w:r w:rsidRPr="006110B9">
        <w:rPr>
          <w:rFonts w:asciiTheme="minorHAnsi" w:hAnsiTheme="minorHAnsi" w:cstheme="minorHAnsi"/>
        </w:rPr>
        <w:t>na przeniesienie praw lub obowi</w:t>
      </w:r>
      <w:r w:rsidR="00EC4F73" w:rsidRPr="006110B9">
        <w:rPr>
          <w:rFonts w:asciiTheme="minorHAnsi" w:hAnsiTheme="minorHAnsi" w:cstheme="minorHAnsi"/>
        </w:rPr>
        <w:t>ązków Wykonawcy, wynikających z </w:t>
      </w:r>
      <w:r w:rsidRPr="006110B9">
        <w:rPr>
          <w:rFonts w:asciiTheme="minorHAnsi" w:hAnsiTheme="minorHAnsi" w:cstheme="minorHAnsi"/>
        </w:rPr>
        <w:t>Umowy na osobę trzecią, może zost</w:t>
      </w:r>
      <w:r w:rsidR="00E249E1" w:rsidRPr="006110B9">
        <w:rPr>
          <w:rFonts w:asciiTheme="minorHAnsi" w:hAnsiTheme="minorHAnsi" w:cstheme="minorHAnsi"/>
        </w:rPr>
        <w:t xml:space="preserve">ać udzielona w zakresie zgodnym </w:t>
      </w:r>
      <w:r w:rsidRPr="006110B9">
        <w:rPr>
          <w:rFonts w:asciiTheme="minorHAnsi" w:hAnsiTheme="minorHAnsi" w:cstheme="minorHAnsi"/>
        </w:rPr>
        <w:t>z w</w:t>
      </w:r>
      <w:r w:rsidR="00EC4F73" w:rsidRPr="006110B9">
        <w:rPr>
          <w:rFonts w:asciiTheme="minorHAnsi" w:hAnsiTheme="minorHAnsi" w:cstheme="minorHAnsi"/>
        </w:rPr>
        <w:t>nioskiem Wykonawcy albo w </w:t>
      </w:r>
      <w:r w:rsidRPr="006110B9">
        <w:rPr>
          <w:rFonts w:asciiTheme="minorHAnsi" w:hAnsiTheme="minorHAnsi" w:cstheme="minorHAnsi"/>
        </w:rPr>
        <w:t>zakresie węższym od wnioskowanego.</w:t>
      </w:r>
      <w:bookmarkStart w:id="138" w:name="_Ref421020284"/>
      <w:bookmarkStart w:id="139" w:name="_Toc437005852"/>
    </w:p>
    <w:p w14:paraId="30B0A28F" w14:textId="77777777" w:rsidR="0030624F" w:rsidRPr="008C7F60" w:rsidRDefault="0030624F" w:rsidP="00D53064">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140" w:name="_Toc40786564"/>
      <w:r w:rsidRPr="008C7F60">
        <w:rPr>
          <w:rFonts w:asciiTheme="minorHAnsi" w:hAnsiTheme="minorHAnsi" w:cstheme="minorHAnsi"/>
          <w:b w:val="0"/>
          <w:color w:val="092D74"/>
          <w:sz w:val="20"/>
          <w:szCs w:val="20"/>
        </w:rPr>
        <w:t>ODSZKODOWANIA I KARY UMOWNE</w:t>
      </w:r>
      <w:bookmarkEnd w:id="134"/>
      <w:bookmarkEnd w:id="138"/>
      <w:bookmarkEnd w:id="139"/>
      <w:bookmarkEnd w:id="140"/>
    </w:p>
    <w:p w14:paraId="11269217" w14:textId="14B48E1F" w:rsidR="00935F2E" w:rsidRPr="00EC47A6" w:rsidRDefault="00935F2E" w:rsidP="00525029">
      <w:pPr>
        <w:pStyle w:val="Akapitzlist"/>
        <w:widowControl w:val="0"/>
        <w:spacing w:before="120" w:after="120" w:line="240" w:lineRule="atLeast"/>
        <w:ind w:left="851"/>
        <w:jc w:val="both"/>
        <w:rPr>
          <w:rFonts w:asciiTheme="minorHAnsi" w:hAnsiTheme="minorHAnsi" w:cstheme="minorHAnsi"/>
          <w:i/>
          <w:snapToGrid w:val="0"/>
          <w:highlight w:val="yellow"/>
        </w:rPr>
      </w:pPr>
      <w:r w:rsidRPr="006B0543">
        <w:rPr>
          <w:rFonts w:asciiTheme="minorHAnsi" w:hAnsiTheme="minorHAnsi" w:cstheme="minorHAnsi"/>
        </w:rPr>
        <w:t xml:space="preserve"> </w:t>
      </w:r>
    </w:p>
    <w:p w14:paraId="0359228B" w14:textId="5C9CB1E0" w:rsidR="001F7374" w:rsidRPr="00D20C20" w:rsidRDefault="0030624F" w:rsidP="00D53064">
      <w:pPr>
        <w:pStyle w:val="Nagwek2"/>
        <w:keepNext w:val="0"/>
        <w:widowControl w:val="0"/>
        <w:numPr>
          <w:ilvl w:val="1"/>
          <w:numId w:val="16"/>
        </w:numPr>
        <w:spacing w:line="240" w:lineRule="atLeast"/>
        <w:rPr>
          <w:rFonts w:asciiTheme="minorHAnsi" w:hAnsiTheme="minorHAnsi" w:cstheme="minorHAnsi"/>
        </w:rPr>
      </w:pPr>
      <w:bookmarkStart w:id="141" w:name="OLE_LINK5"/>
      <w:bookmarkStart w:id="142" w:name="OLE_LINK6"/>
      <w:r w:rsidRPr="006110B9">
        <w:rPr>
          <w:rFonts w:asciiTheme="minorHAnsi" w:hAnsiTheme="minorHAnsi" w:cstheme="minorHAnsi"/>
        </w:rPr>
        <w:t xml:space="preserve">Zamawiający zastrzega sobie prawo naliczenia kary umownej </w:t>
      </w:r>
      <w:r w:rsidR="001F7374" w:rsidRPr="006110B9">
        <w:rPr>
          <w:rFonts w:asciiTheme="minorHAnsi" w:hAnsiTheme="minorHAnsi" w:cstheme="minorHAnsi"/>
        </w:rPr>
        <w:t xml:space="preserve">z tytułu </w:t>
      </w:r>
      <w:r w:rsidR="0030678D" w:rsidRPr="006110B9">
        <w:rPr>
          <w:rFonts w:asciiTheme="minorHAnsi" w:hAnsiTheme="minorHAnsi" w:cstheme="minorHAnsi"/>
        </w:rPr>
        <w:t>odstąpienia od Umowy z przyczyn</w:t>
      </w:r>
      <w:r w:rsidR="001F7374" w:rsidRPr="006110B9">
        <w:rPr>
          <w:rFonts w:asciiTheme="minorHAnsi" w:hAnsiTheme="minorHAnsi" w:cstheme="minorHAnsi"/>
        </w:rPr>
        <w:t xml:space="preserve"> </w:t>
      </w:r>
      <w:bookmarkEnd w:id="141"/>
      <w:bookmarkEnd w:id="142"/>
      <w:r w:rsidR="00182526" w:rsidRPr="00182526">
        <w:rPr>
          <w:rFonts w:asciiTheme="minorHAnsi" w:hAnsiTheme="minorHAnsi" w:cstheme="minorHAnsi"/>
          <w:bCs/>
          <w:color w:val="000000" w:themeColor="text1"/>
        </w:rPr>
        <w:t xml:space="preserve">nie </w:t>
      </w:r>
      <w:r w:rsidR="00182526" w:rsidRPr="00D20C20">
        <w:rPr>
          <w:rFonts w:asciiTheme="minorHAnsi" w:hAnsiTheme="minorHAnsi" w:cstheme="minorHAnsi"/>
          <w:bCs/>
          <w:color w:val="000000" w:themeColor="text1"/>
        </w:rPr>
        <w:t>leżących po stronie Zamawiającego</w:t>
      </w:r>
      <w:r w:rsidR="00182526" w:rsidRPr="00D20C20">
        <w:rPr>
          <w:b/>
          <w:bCs/>
          <w:color w:val="000000" w:themeColor="text1"/>
        </w:rPr>
        <w:t xml:space="preserve"> </w:t>
      </w:r>
      <w:r w:rsidR="0030678D" w:rsidRPr="00D20C20">
        <w:rPr>
          <w:rFonts w:asciiTheme="minorHAnsi" w:hAnsiTheme="minorHAnsi" w:cstheme="minorHAnsi"/>
        </w:rPr>
        <w:t xml:space="preserve">, w wysokości </w:t>
      </w:r>
      <w:r w:rsidR="00364649" w:rsidRPr="00D20C20">
        <w:rPr>
          <w:rFonts w:asciiTheme="minorHAnsi" w:hAnsiTheme="minorHAnsi" w:cstheme="minorHAnsi"/>
        </w:rPr>
        <w:t>20</w:t>
      </w:r>
      <w:r w:rsidR="0030678D" w:rsidRPr="00D20C20">
        <w:rPr>
          <w:rFonts w:asciiTheme="minorHAnsi" w:hAnsiTheme="minorHAnsi" w:cstheme="minorHAnsi"/>
        </w:rPr>
        <w:t>%</w:t>
      </w:r>
      <w:r w:rsidR="005B5282" w:rsidRPr="00D20C20">
        <w:rPr>
          <w:rFonts w:asciiTheme="minorHAnsi" w:hAnsiTheme="minorHAnsi" w:cstheme="minorHAnsi"/>
        </w:rPr>
        <w:t xml:space="preserve"> Wynagrodzenia Umownego netto, </w:t>
      </w:r>
      <w:r w:rsidR="00182F15" w:rsidRPr="00D20C20">
        <w:rPr>
          <w:rFonts w:asciiTheme="minorHAnsi" w:hAnsiTheme="minorHAnsi" w:cstheme="minorHAnsi"/>
          <w:i/>
        </w:rPr>
        <w:t>określon</w:t>
      </w:r>
      <w:r w:rsidR="00672CAD" w:rsidRPr="00D20C20">
        <w:rPr>
          <w:rFonts w:asciiTheme="minorHAnsi" w:hAnsiTheme="minorHAnsi" w:cstheme="minorHAnsi"/>
          <w:i/>
        </w:rPr>
        <w:t>ego</w:t>
      </w:r>
      <w:r w:rsidR="00182F15" w:rsidRPr="00D20C20">
        <w:rPr>
          <w:rFonts w:asciiTheme="minorHAnsi" w:hAnsiTheme="minorHAnsi" w:cstheme="minorHAnsi"/>
          <w:i/>
        </w:rPr>
        <w:t xml:space="preserve"> w ust. 4.1</w:t>
      </w:r>
      <w:r w:rsidR="00672CAD" w:rsidRPr="00D20C20">
        <w:rPr>
          <w:rFonts w:asciiTheme="minorHAnsi" w:hAnsiTheme="minorHAnsi" w:cstheme="minorHAnsi"/>
          <w:i/>
        </w:rPr>
        <w:t>. Umowy.</w:t>
      </w:r>
      <w:r w:rsidR="0064031B" w:rsidRPr="00D20C20">
        <w:rPr>
          <w:rFonts w:asciiTheme="minorHAnsi" w:hAnsiTheme="minorHAnsi" w:cstheme="minorHAnsi"/>
        </w:rPr>
        <w:t xml:space="preserve"> W </w:t>
      </w:r>
      <w:r w:rsidR="005B5282" w:rsidRPr="00D20C20">
        <w:rPr>
          <w:rFonts w:asciiTheme="minorHAnsi" w:hAnsiTheme="minorHAnsi" w:cstheme="minorHAnsi"/>
        </w:rPr>
        <w:t xml:space="preserve">przypadku odstąpienia w części od Umowy, </w:t>
      </w:r>
      <w:r w:rsidR="00BA20E9" w:rsidRPr="00D20C20">
        <w:rPr>
          <w:rFonts w:asciiTheme="minorHAnsi" w:hAnsiTheme="minorHAnsi" w:cstheme="minorHAnsi"/>
        </w:rPr>
        <w:t>Zamawiający</w:t>
      </w:r>
      <w:r w:rsidR="005B5282" w:rsidRPr="00D20C20">
        <w:rPr>
          <w:rFonts w:asciiTheme="minorHAnsi" w:hAnsiTheme="minorHAnsi" w:cstheme="minorHAnsi"/>
        </w:rPr>
        <w:t xml:space="preserve"> jest uprawniony do żądania tej kary obok kar umownych n</w:t>
      </w:r>
      <w:r w:rsidR="00395C6A" w:rsidRPr="00D20C20">
        <w:rPr>
          <w:rFonts w:asciiTheme="minorHAnsi" w:hAnsiTheme="minorHAnsi" w:cstheme="minorHAnsi"/>
        </w:rPr>
        <w:t>ależnych mu z innych tytułów, w </w:t>
      </w:r>
      <w:r w:rsidR="005B5282" w:rsidRPr="00D20C20">
        <w:rPr>
          <w:rFonts w:asciiTheme="minorHAnsi" w:hAnsiTheme="minorHAnsi" w:cstheme="minorHAnsi"/>
        </w:rPr>
        <w:t>tym z tytułu zwłoki</w:t>
      </w:r>
      <w:r w:rsidR="00395C6A" w:rsidRPr="00D20C20">
        <w:rPr>
          <w:rFonts w:asciiTheme="minorHAnsi" w:hAnsiTheme="minorHAnsi" w:cstheme="minorHAnsi"/>
        </w:rPr>
        <w:t>.</w:t>
      </w:r>
    </w:p>
    <w:p w14:paraId="0D8ED2C4" w14:textId="15A0EBE6" w:rsidR="00EA520A" w:rsidRPr="00D20C20" w:rsidRDefault="00F82879" w:rsidP="00D53064">
      <w:pPr>
        <w:pStyle w:val="Nagwek2"/>
        <w:keepNext w:val="0"/>
        <w:widowControl w:val="0"/>
        <w:numPr>
          <w:ilvl w:val="1"/>
          <w:numId w:val="16"/>
        </w:numPr>
        <w:spacing w:line="240" w:lineRule="atLeast"/>
        <w:rPr>
          <w:rFonts w:asciiTheme="minorHAnsi" w:hAnsiTheme="minorHAnsi" w:cstheme="minorHAnsi"/>
        </w:rPr>
      </w:pPr>
      <w:r w:rsidRPr="00D20C20">
        <w:rPr>
          <w:rFonts w:asciiTheme="minorHAnsi" w:hAnsiTheme="minorHAnsi" w:cstheme="minorHAnsi"/>
        </w:rPr>
        <w:t xml:space="preserve">Zamawiający zastrzega sobie prawo naliczenia kary umownej z tytułu odstąpienia od wykonania danego Zlecenia Wykonania </w:t>
      </w:r>
      <w:r w:rsidR="00257B85" w:rsidRPr="00D20C20">
        <w:rPr>
          <w:rFonts w:asciiTheme="minorHAnsi" w:hAnsiTheme="minorHAnsi" w:cstheme="minorHAnsi"/>
        </w:rPr>
        <w:t>Prac</w:t>
      </w:r>
      <w:r w:rsidRPr="00D20C20">
        <w:rPr>
          <w:rFonts w:asciiTheme="minorHAnsi" w:hAnsiTheme="minorHAnsi" w:cstheme="minorHAnsi"/>
        </w:rPr>
        <w:t xml:space="preserve"> z przyczyn </w:t>
      </w:r>
      <w:r w:rsidR="00EA520A" w:rsidRPr="00D20C20">
        <w:rPr>
          <w:rFonts w:asciiTheme="minorHAnsi" w:hAnsiTheme="minorHAnsi" w:cstheme="minorHAnsi"/>
        </w:rPr>
        <w:t xml:space="preserve">leżących po stronie </w:t>
      </w:r>
      <w:r w:rsidRPr="00D20C20">
        <w:rPr>
          <w:rFonts w:asciiTheme="minorHAnsi" w:hAnsiTheme="minorHAnsi" w:cstheme="minorHAnsi"/>
        </w:rPr>
        <w:t>Wykonawc</w:t>
      </w:r>
      <w:r w:rsidR="00395C6A" w:rsidRPr="00D20C20">
        <w:rPr>
          <w:rFonts w:asciiTheme="minorHAnsi" w:hAnsiTheme="minorHAnsi" w:cstheme="minorHAnsi"/>
        </w:rPr>
        <w:t>y</w:t>
      </w:r>
      <w:r w:rsidRPr="00D20C20">
        <w:rPr>
          <w:rFonts w:asciiTheme="minorHAnsi" w:hAnsiTheme="minorHAnsi" w:cstheme="minorHAnsi"/>
        </w:rPr>
        <w:t xml:space="preserve"> w wysokości</w:t>
      </w:r>
      <w:r w:rsidR="003A1DA5" w:rsidRPr="00D20C20">
        <w:rPr>
          <w:rFonts w:asciiTheme="minorHAnsi" w:hAnsiTheme="minorHAnsi" w:cstheme="minorHAnsi"/>
        </w:rPr>
        <w:t xml:space="preserve"> 20</w:t>
      </w:r>
      <w:r w:rsidR="001045E0" w:rsidRPr="00D20C20">
        <w:rPr>
          <w:rFonts w:asciiTheme="minorHAnsi" w:hAnsiTheme="minorHAnsi" w:cstheme="minorHAnsi"/>
        </w:rPr>
        <w:t xml:space="preserve">% </w:t>
      </w:r>
      <w:r w:rsidR="002F5F12" w:rsidRPr="00D20C20">
        <w:rPr>
          <w:rFonts w:asciiTheme="minorHAnsi" w:hAnsiTheme="minorHAnsi" w:cstheme="minorHAnsi"/>
        </w:rPr>
        <w:t xml:space="preserve">wartości danego </w:t>
      </w:r>
      <w:r w:rsidR="00516D63" w:rsidRPr="00D20C20">
        <w:rPr>
          <w:rFonts w:asciiTheme="minorHAnsi" w:hAnsiTheme="minorHAnsi" w:cstheme="minorHAnsi"/>
        </w:rPr>
        <w:t xml:space="preserve">Zlecenia Wykonania </w:t>
      </w:r>
      <w:r w:rsidR="00257B85" w:rsidRPr="00D20C20">
        <w:rPr>
          <w:rFonts w:asciiTheme="minorHAnsi" w:hAnsiTheme="minorHAnsi" w:cstheme="minorHAnsi"/>
        </w:rPr>
        <w:t>Prac</w:t>
      </w:r>
      <w:r w:rsidR="00516D63" w:rsidRPr="00D20C20">
        <w:rPr>
          <w:rFonts w:asciiTheme="minorHAnsi" w:hAnsiTheme="minorHAnsi" w:cstheme="minorHAnsi"/>
        </w:rPr>
        <w:t xml:space="preserve"> </w:t>
      </w:r>
      <w:r w:rsidR="00CD4207" w:rsidRPr="00D20C20">
        <w:rPr>
          <w:rFonts w:asciiTheme="minorHAnsi" w:hAnsiTheme="minorHAnsi" w:cstheme="minorHAnsi"/>
        </w:rPr>
        <w:t xml:space="preserve">określonej w tym </w:t>
      </w:r>
      <w:r w:rsidR="00516D63" w:rsidRPr="00D20C20">
        <w:rPr>
          <w:rFonts w:asciiTheme="minorHAnsi" w:hAnsiTheme="minorHAnsi" w:cstheme="minorHAnsi"/>
        </w:rPr>
        <w:t xml:space="preserve">Zleceniu Wykonania </w:t>
      </w:r>
      <w:r w:rsidR="00257B85" w:rsidRPr="00D20C20">
        <w:rPr>
          <w:rFonts w:asciiTheme="minorHAnsi" w:hAnsiTheme="minorHAnsi" w:cstheme="minorHAnsi"/>
        </w:rPr>
        <w:t>Prac</w:t>
      </w:r>
      <w:r w:rsidRPr="00D20C20">
        <w:rPr>
          <w:rFonts w:asciiTheme="minorHAnsi" w:hAnsiTheme="minorHAnsi" w:cstheme="minorHAnsi"/>
        </w:rPr>
        <w:t xml:space="preserve"> </w:t>
      </w:r>
      <w:r w:rsidR="00EA520A" w:rsidRPr="00D20C20">
        <w:rPr>
          <w:rFonts w:asciiTheme="minorHAnsi" w:hAnsiTheme="minorHAnsi" w:cstheme="minorHAnsi"/>
        </w:rPr>
        <w:t xml:space="preserve">W przypadku odstąpienia w części od </w:t>
      </w:r>
      <w:r w:rsidR="00395C6A" w:rsidRPr="00D20C20">
        <w:rPr>
          <w:rFonts w:asciiTheme="minorHAnsi" w:hAnsiTheme="minorHAnsi" w:cstheme="minorHAnsi"/>
        </w:rPr>
        <w:t xml:space="preserve">Zlecenia Wykonania </w:t>
      </w:r>
      <w:r w:rsidR="00257B85" w:rsidRPr="00D20C20">
        <w:rPr>
          <w:rFonts w:asciiTheme="minorHAnsi" w:hAnsiTheme="minorHAnsi" w:cstheme="minorHAnsi"/>
        </w:rPr>
        <w:t>Prac</w:t>
      </w:r>
      <w:r w:rsidR="00395C6A" w:rsidRPr="00D20C20">
        <w:rPr>
          <w:rFonts w:asciiTheme="minorHAnsi" w:hAnsiTheme="minorHAnsi" w:cstheme="minorHAnsi"/>
        </w:rPr>
        <w:t xml:space="preserve"> </w:t>
      </w:r>
      <w:r w:rsidR="00EA520A" w:rsidRPr="00D20C20">
        <w:rPr>
          <w:rFonts w:asciiTheme="minorHAnsi" w:hAnsiTheme="minorHAnsi" w:cstheme="minorHAnsi"/>
        </w:rPr>
        <w:t>Zamawiający jest uprawniony do żądania tej kary o</w:t>
      </w:r>
      <w:r w:rsidR="00CC6A00" w:rsidRPr="00D20C20">
        <w:rPr>
          <w:rFonts w:asciiTheme="minorHAnsi" w:hAnsiTheme="minorHAnsi" w:cstheme="minorHAnsi"/>
        </w:rPr>
        <w:t>bok kar umownych należnych mu z </w:t>
      </w:r>
      <w:r w:rsidR="00EA520A" w:rsidRPr="00D20C20">
        <w:rPr>
          <w:rFonts w:asciiTheme="minorHAnsi" w:hAnsiTheme="minorHAnsi" w:cstheme="minorHAnsi"/>
        </w:rPr>
        <w:t>innych tytułów, w tym z tytułu zwłoki.</w:t>
      </w:r>
    </w:p>
    <w:p w14:paraId="3B385962" w14:textId="43688292" w:rsidR="001F7374" w:rsidRPr="00D20C20" w:rsidRDefault="001F7374" w:rsidP="00D53064">
      <w:pPr>
        <w:pStyle w:val="Nagwek2"/>
        <w:keepNext w:val="0"/>
        <w:widowControl w:val="0"/>
        <w:numPr>
          <w:ilvl w:val="1"/>
          <w:numId w:val="16"/>
        </w:numPr>
        <w:spacing w:line="240" w:lineRule="atLeast"/>
        <w:rPr>
          <w:rFonts w:asciiTheme="minorHAnsi" w:hAnsiTheme="minorHAnsi" w:cstheme="minorHAnsi"/>
        </w:rPr>
      </w:pPr>
      <w:bookmarkStart w:id="143" w:name="_Ref422733282"/>
      <w:r w:rsidRPr="00D20C20">
        <w:rPr>
          <w:rFonts w:asciiTheme="minorHAnsi" w:hAnsiTheme="minorHAnsi" w:cstheme="minorHAnsi"/>
        </w:rPr>
        <w:t xml:space="preserve">Zamawiający zastrzega sobie prawo naliczenia kar umownych z tytułu nieprzestrzegania zasad </w:t>
      </w:r>
      <w:r w:rsidR="006F5500" w:rsidRPr="00D20C20">
        <w:rPr>
          <w:rFonts w:asciiTheme="minorHAnsi" w:hAnsiTheme="minorHAnsi" w:cstheme="minorHAnsi"/>
        </w:rPr>
        <w:t>bezpieczeństwa zgodnie</w:t>
      </w:r>
      <w:r w:rsidR="0030678D" w:rsidRPr="00D20C20">
        <w:rPr>
          <w:rFonts w:asciiTheme="minorHAnsi" w:hAnsiTheme="minorHAnsi" w:cstheme="minorHAnsi"/>
        </w:rPr>
        <w:t xml:space="preserve"> z Taryfikatorem Kar BHP dla Wykonawców</w:t>
      </w:r>
      <w:r w:rsidR="00593F8B" w:rsidRPr="00D20C20">
        <w:rPr>
          <w:rFonts w:asciiTheme="minorHAnsi" w:hAnsiTheme="minorHAnsi" w:cstheme="minorHAnsi"/>
        </w:rPr>
        <w:t>, stanowiącym Z</w:t>
      </w:r>
      <w:r w:rsidR="00F54C1E" w:rsidRPr="00D20C20">
        <w:rPr>
          <w:rFonts w:asciiTheme="minorHAnsi" w:hAnsiTheme="minorHAnsi" w:cstheme="minorHAnsi"/>
        </w:rPr>
        <w:t xml:space="preserve">ałącznik nr </w:t>
      </w:r>
      <w:r w:rsidR="00CC6A00" w:rsidRPr="00D20C20">
        <w:rPr>
          <w:rFonts w:asciiTheme="minorHAnsi" w:hAnsiTheme="minorHAnsi" w:cstheme="minorHAnsi"/>
        </w:rPr>
        <w:t>5</w:t>
      </w:r>
      <w:r w:rsidR="00F54C1E" w:rsidRPr="00D20C20">
        <w:rPr>
          <w:rFonts w:asciiTheme="minorHAnsi" w:hAnsiTheme="minorHAnsi" w:cstheme="minorHAnsi"/>
        </w:rPr>
        <w:t>a do Umowy</w:t>
      </w:r>
      <w:r w:rsidR="0030678D" w:rsidRPr="00D20C20">
        <w:rPr>
          <w:rFonts w:asciiTheme="minorHAnsi" w:hAnsiTheme="minorHAnsi" w:cstheme="minorHAnsi"/>
        </w:rPr>
        <w:t>.</w:t>
      </w:r>
      <w:bookmarkEnd w:id="143"/>
    </w:p>
    <w:p w14:paraId="363F3AD3" w14:textId="1B714B70" w:rsidR="00F54C1E" w:rsidRPr="00D20C20" w:rsidRDefault="00F54C1E" w:rsidP="00D53064">
      <w:pPr>
        <w:pStyle w:val="Nagwek2"/>
        <w:keepNext w:val="0"/>
        <w:widowControl w:val="0"/>
        <w:numPr>
          <w:ilvl w:val="1"/>
          <w:numId w:val="16"/>
        </w:numPr>
        <w:spacing w:line="240" w:lineRule="atLeast"/>
        <w:rPr>
          <w:rFonts w:asciiTheme="minorHAnsi" w:hAnsiTheme="minorHAnsi" w:cstheme="minorHAnsi"/>
        </w:rPr>
      </w:pPr>
      <w:bookmarkStart w:id="144" w:name="_Ref419976870"/>
      <w:r w:rsidRPr="00D20C20">
        <w:rPr>
          <w:rFonts w:asciiTheme="minorHAnsi" w:hAnsiTheme="minorHAnsi" w:cstheme="minorHAnsi"/>
        </w:rPr>
        <w:t>Zamawiający zastrzega sobie prawo naliczenia kar</w:t>
      </w:r>
      <w:r w:rsidR="00A00DCF" w:rsidRPr="00D20C20">
        <w:rPr>
          <w:rFonts w:asciiTheme="minorHAnsi" w:hAnsiTheme="minorHAnsi" w:cstheme="minorHAnsi"/>
        </w:rPr>
        <w:t>y umownej</w:t>
      </w:r>
      <w:r w:rsidRPr="00D20C20">
        <w:rPr>
          <w:rFonts w:asciiTheme="minorHAnsi" w:hAnsiTheme="minorHAnsi" w:cstheme="minorHAnsi"/>
        </w:rPr>
        <w:t xml:space="preserve"> </w:t>
      </w:r>
      <w:r w:rsidR="007D369D" w:rsidRPr="00D20C20">
        <w:rPr>
          <w:rFonts w:asciiTheme="minorHAnsi" w:hAnsiTheme="minorHAnsi" w:cstheme="minorHAnsi"/>
        </w:rPr>
        <w:t>za każdy przypadek</w:t>
      </w:r>
      <w:r w:rsidRPr="00D20C20">
        <w:rPr>
          <w:rFonts w:asciiTheme="minorHAnsi" w:hAnsiTheme="minorHAnsi" w:cstheme="minorHAnsi"/>
        </w:rPr>
        <w:t xml:space="preserve"> niezgłoszenia Zamawiającemu Podwykonawcy Obiektowego lub Dalszego Podwykona</w:t>
      </w:r>
      <w:r w:rsidR="009649BE" w:rsidRPr="00D20C20">
        <w:rPr>
          <w:rFonts w:asciiTheme="minorHAnsi" w:hAnsiTheme="minorHAnsi" w:cstheme="minorHAnsi"/>
        </w:rPr>
        <w:t>wcy Obiektowego zgodnie z §19 w </w:t>
      </w:r>
      <w:r w:rsidRPr="00D20C20">
        <w:rPr>
          <w:rFonts w:asciiTheme="minorHAnsi" w:hAnsiTheme="minorHAnsi" w:cstheme="minorHAnsi"/>
        </w:rPr>
        <w:t>wysokości</w:t>
      </w:r>
      <w:r w:rsidR="00B3549A" w:rsidRPr="00D20C20">
        <w:rPr>
          <w:rFonts w:asciiTheme="minorHAnsi" w:hAnsiTheme="minorHAnsi" w:cstheme="minorHAnsi"/>
        </w:rPr>
        <w:t xml:space="preserve"> </w:t>
      </w:r>
      <w:r w:rsidR="00D4576B" w:rsidRPr="00D20C20">
        <w:rPr>
          <w:rFonts w:asciiTheme="minorHAnsi" w:hAnsiTheme="minorHAnsi" w:cstheme="minorHAnsi"/>
        </w:rPr>
        <w:t>1</w:t>
      </w:r>
      <w:r w:rsidR="007D369D" w:rsidRPr="00D20C20">
        <w:rPr>
          <w:rFonts w:asciiTheme="minorHAnsi" w:hAnsiTheme="minorHAnsi" w:cstheme="minorHAnsi"/>
        </w:rPr>
        <w:t xml:space="preserve"> % Wynagrodzenia Umownego netto, </w:t>
      </w:r>
      <w:r w:rsidR="00182F15" w:rsidRPr="00D20C20">
        <w:rPr>
          <w:rFonts w:asciiTheme="minorHAnsi" w:hAnsiTheme="minorHAnsi" w:cstheme="minorHAnsi"/>
          <w:i/>
        </w:rPr>
        <w:t>określon</w:t>
      </w:r>
      <w:r w:rsidR="00672CAD" w:rsidRPr="00D20C20">
        <w:rPr>
          <w:rFonts w:asciiTheme="minorHAnsi" w:hAnsiTheme="minorHAnsi" w:cstheme="minorHAnsi"/>
          <w:i/>
        </w:rPr>
        <w:t>ego</w:t>
      </w:r>
      <w:r w:rsidR="00182F15" w:rsidRPr="00D20C20">
        <w:rPr>
          <w:rFonts w:asciiTheme="minorHAnsi" w:hAnsiTheme="minorHAnsi" w:cstheme="minorHAnsi"/>
          <w:i/>
        </w:rPr>
        <w:t xml:space="preserve"> w ust. 4.1</w:t>
      </w:r>
      <w:r w:rsidR="00672CAD" w:rsidRPr="00D20C20">
        <w:rPr>
          <w:rFonts w:asciiTheme="minorHAnsi" w:hAnsiTheme="minorHAnsi" w:cstheme="minorHAnsi"/>
          <w:i/>
        </w:rPr>
        <w:t>. Umowy.</w:t>
      </w:r>
      <w:r w:rsidR="00A00DCF" w:rsidRPr="00D20C20">
        <w:rPr>
          <w:rFonts w:asciiTheme="minorHAnsi" w:hAnsiTheme="minorHAnsi" w:cstheme="minorHAnsi"/>
        </w:rPr>
        <w:t xml:space="preserve"> </w:t>
      </w:r>
    </w:p>
    <w:p w14:paraId="19FF2229" w14:textId="093D3DF8" w:rsidR="00EC47A6" w:rsidRDefault="003A1DA5"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Zamawiający zastrzega sobie prawo </w:t>
      </w:r>
      <w:r w:rsidRPr="00D20C20">
        <w:rPr>
          <w:rFonts w:asciiTheme="minorHAnsi" w:hAnsiTheme="minorHAnsi" w:cstheme="minorHAnsi"/>
        </w:rPr>
        <w:t xml:space="preserve">naliczenia kary umownej w wysokości </w:t>
      </w:r>
      <w:r w:rsidR="00A3292A" w:rsidRPr="00D20C20">
        <w:rPr>
          <w:rFonts w:asciiTheme="minorHAnsi" w:hAnsiTheme="minorHAnsi" w:cstheme="minorHAnsi"/>
        </w:rPr>
        <w:t>0,</w:t>
      </w:r>
      <w:r w:rsidR="00D4576B" w:rsidRPr="00D20C20">
        <w:rPr>
          <w:rFonts w:asciiTheme="minorHAnsi" w:hAnsiTheme="minorHAnsi" w:cstheme="minorHAnsi"/>
        </w:rPr>
        <w:t>2</w:t>
      </w:r>
      <w:r w:rsidR="00A3292A" w:rsidRPr="00D20C20">
        <w:rPr>
          <w:rFonts w:asciiTheme="minorHAnsi" w:hAnsiTheme="minorHAnsi" w:cstheme="minorHAnsi"/>
        </w:rPr>
        <w:t>5</w:t>
      </w:r>
      <w:r w:rsidRPr="00D20C20">
        <w:rPr>
          <w:rFonts w:asciiTheme="minorHAnsi" w:hAnsiTheme="minorHAnsi" w:cstheme="minorHAnsi"/>
        </w:rPr>
        <w:t xml:space="preserve"> </w:t>
      </w:r>
      <w:r w:rsidR="00B03E56" w:rsidRPr="00D20C20">
        <w:rPr>
          <w:rFonts w:asciiTheme="minorHAnsi" w:hAnsiTheme="minorHAnsi" w:cstheme="minorHAnsi"/>
        </w:rPr>
        <w:t xml:space="preserve">% Wynagrodzenia </w:t>
      </w:r>
      <w:r w:rsidRPr="00D20C20">
        <w:rPr>
          <w:rFonts w:asciiTheme="minorHAnsi" w:hAnsiTheme="minorHAnsi" w:cstheme="minorHAnsi"/>
        </w:rPr>
        <w:t xml:space="preserve">Umownego netto, </w:t>
      </w:r>
      <w:r w:rsidR="00182F15" w:rsidRPr="00D20C20">
        <w:rPr>
          <w:rFonts w:asciiTheme="minorHAnsi" w:hAnsiTheme="minorHAnsi" w:cstheme="minorHAnsi"/>
          <w:i/>
        </w:rPr>
        <w:t>określon</w:t>
      </w:r>
      <w:r w:rsidR="00672CAD" w:rsidRPr="00D20C20">
        <w:rPr>
          <w:rFonts w:asciiTheme="minorHAnsi" w:hAnsiTheme="minorHAnsi" w:cstheme="minorHAnsi"/>
          <w:i/>
        </w:rPr>
        <w:t>ego</w:t>
      </w:r>
      <w:r w:rsidR="00182F15" w:rsidRPr="00D20C20">
        <w:rPr>
          <w:rFonts w:asciiTheme="minorHAnsi" w:hAnsiTheme="minorHAnsi" w:cstheme="minorHAnsi"/>
          <w:i/>
        </w:rPr>
        <w:t xml:space="preserve"> w ust. 4.1</w:t>
      </w:r>
      <w:r w:rsidR="00672CAD" w:rsidRPr="00D20C20">
        <w:rPr>
          <w:rFonts w:asciiTheme="minorHAnsi" w:hAnsiTheme="minorHAnsi" w:cstheme="minorHAnsi"/>
          <w:i/>
        </w:rPr>
        <w:t>. Umowy</w:t>
      </w:r>
      <w:r w:rsidR="00B03E56" w:rsidRPr="00D20C20">
        <w:rPr>
          <w:rFonts w:asciiTheme="minorHAnsi" w:hAnsiTheme="minorHAnsi" w:cstheme="minorHAnsi"/>
        </w:rPr>
        <w:t>, z tytułu:</w:t>
      </w:r>
    </w:p>
    <w:p w14:paraId="33C2CD88" w14:textId="18DC2C13" w:rsidR="00EC47A6" w:rsidRPr="003B1580" w:rsidRDefault="006F5500" w:rsidP="00D53064">
      <w:pPr>
        <w:pStyle w:val="Nagwek2"/>
        <w:keepNext w:val="0"/>
        <w:widowControl w:val="0"/>
        <w:numPr>
          <w:ilvl w:val="2"/>
          <w:numId w:val="16"/>
        </w:numPr>
        <w:spacing w:line="240" w:lineRule="atLeast"/>
        <w:rPr>
          <w:rFonts w:asciiTheme="minorHAnsi" w:hAnsiTheme="minorHAnsi" w:cstheme="minorHAnsi"/>
        </w:rPr>
      </w:pPr>
      <w:r w:rsidRPr="003B1580">
        <w:rPr>
          <w:rFonts w:asciiTheme="minorHAnsi" w:hAnsiTheme="minorHAnsi" w:cstheme="minorHAnsi"/>
        </w:rPr>
        <w:t>Nieprzedłożenia</w:t>
      </w:r>
      <w:r w:rsidR="00B03E56" w:rsidRPr="003B1580">
        <w:rPr>
          <w:rFonts w:asciiTheme="minorHAnsi" w:hAnsiTheme="minorHAnsi" w:cstheme="minorHAnsi"/>
        </w:rPr>
        <w:t xml:space="preserve"> Zamawiając</w:t>
      </w:r>
      <w:r w:rsidR="00FD222E" w:rsidRPr="003B1580">
        <w:rPr>
          <w:rFonts w:asciiTheme="minorHAnsi" w:hAnsiTheme="minorHAnsi" w:cstheme="minorHAnsi"/>
        </w:rPr>
        <w:t>emu do zaakceptowania projektu Umowy o P</w:t>
      </w:r>
      <w:r w:rsidR="00B03E56" w:rsidRPr="003B1580">
        <w:rPr>
          <w:rFonts w:asciiTheme="minorHAnsi" w:hAnsiTheme="minorHAnsi" w:cstheme="minorHAnsi"/>
        </w:rPr>
        <w:t xml:space="preserve">odwykonawstwo, której przedmiotem są roboty budowlane, lub projektu jej zmiany zgodnie z ust. </w:t>
      </w:r>
      <w:r w:rsidR="00CC6A00" w:rsidRPr="003B1580">
        <w:rPr>
          <w:rFonts w:asciiTheme="minorHAnsi" w:hAnsiTheme="minorHAnsi" w:cstheme="minorHAnsi"/>
        </w:rPr>
        <w:t>19.14 i 19.15</w:t>
      </w:r>
      <w:r w:rsidR="00B03E56" w:rsidRPr="003B1580">
        <w:rPr>
          <w:rFonts w:asciiTheme="minorHAnsi" w:hAnsiTheme="minorHAnsi" w:cstheme="minorHAnsi"/>
        </w:rPr>
        <w:t>;</w:t>
      </w:r>
    </w:p>
    <w:p w14:paraId="18298001" w14:textId="0B9F76D7" w:rsidR="00EC47A6" w:rsidRPr="003B1580" w:rsidRDefault="006F5500" w:rsidP="00D53064">
      <w:pPr>
        <w:pStyle w:val="Nagwek2"/>
        <w:keepNext w:val="0"/>
        <w:widowControl w:val="0"/>
        <w:numPr>
          <w:ilvl w:val="2"/>
          <w:numId w:val="16"/>
        </w:numPr>
        <w:spacing w:line="240" w:lineRule="atLeast"/>
        <w:rPr>
          <w:rFonts w:asciiTheme="minorHAnsi" w:hAnsiTheme="minorHAnsi" w:cstheme="minorHAnsi"/>
        </w:rPr>
      </w:pPr>
      <w:r w:rsidRPr="003B1580">
        <w:rPr>
          <w:rFonts w:asciiTheme="minorHAnsi" w:hAnsiTheme="minorHAnsi" w:cstheme="minorHAnsi"/>
        </w:rPr>
        <w:t>Nieprzedłożenia</w:t>
      </w:r>
      <w:r w:rsidR="00B03E56" w:rsidRPr="003B1580">
        <w:rPr>
          <w:rFonts w:asciiTheme="minorHAnsi" w:hAnsiTheme="minorHAnsi" w:cstheme="minorHAnsi"/>
        </w:rPr>
        <w:t xml:space="preserve"> Zamawiającemu poświadczonej za zgod</w:t>
      </w:r>
      <w:r w:rsidR="00FD222E" w:rsidRPr="003B1580">
        <w:rPr>
          <w:rFonts w:asciiTheme="minorHAnsi" w:hAnsiTheme="minorHAnsi" w:cstheme="minorHAnsi"/>
        </w:rPr>
        <w:t>ność z oryginałem kopii U</w:t>
      </w:r>
      <w:r w:rsidR="00CC6A00" w:rsidRPr="003B1580">
        <w:rPr>
          <w:rFonts w:asciiTheme="minorHAnsi" w:hAnsiTheme="minorHAnsi" w:cstheme="minorHAnsi"/>
        </w:rPr>
        <w:t>mowy o </w:t>
      </w:r>
      <w:r w:rsidR="00FD222E" w:rsidRPr="003B1580">
        <w:rPr>
          <w:rFonts w:asciiTheme="minorHAnsi" w:hAnsiTheme="minorHAnsi" w:cstheme="minorHAnsi"/>
        </w:rPr>
        <w:t>P</w:t>
      </w:r>
      <w:r w:rsidR="00B03E56" w:rsidRPr="003B1580">
        <w:rPr>
          <w:rFonts w:asciiTheme="minorHAnsi" w:hAnsiTheme="minorHAnsi" w:cstheme="minorHAnsi"/>
        </w:rPr>
        <w:t xml:space="preserve">odwykonawstwo lub jej zmiany zgodnie z ust. </w:t>
      </w:r>
      <w:r w:rsidR="00CC6A00" w:rsidRPr="003B1580">
        <w:rPr>
          <w:rFonts w:asciiTheme="minorHAnsi" w:hAnsiTheme="minorHAnsi" w:cstheme="minorHAnsi"/>
        </w:rPr>
        <w:t>19.14</w:t>
      </w:r>
      <w:r w:rsidR="00B03E56" w:rsidRPr="003B1580">
        <w:rPr>
          <w:rFonts w:asciiTheme="minorHAnsi" w:hAnsiTheme="minorHAnsi" w:cstheme="minorHAnsi"/>
        </w:rPr>
        <w:t>;</w:t>
      </w:r>
    </w:p>
    <w:p w14:paraId="37722036" w14:textId="2A4E2B69" w:rsidR="00EA7FBF" w:rsidRPr="003B1580" w:rsidRDefault="006F5500" w:rsidP="00D53064">
      <w:pPr>
        <w:pStyle w:val="Nagwek2"/>
        <w:keepNext w:val="0"/>
        <w:widowControl w:val="0"/>
        <w:numPr>
          <w:ilvl w:val="2"/>
          <w:numId w:val="16"/>
        </w:numPr>
        <w:spacing w:line="240" w:lineRule="atLeast"/>
        <w:rPr>
          <w:rFonts w:asciiTheme="minorHAnsi" w:hAnsiTheme="minorHAnsi" w:cstheme="minorHAnsi"/>
        </w:rPr>
      </w:pPr>
      <w:r w:rsidRPr="003B1580">
        <w:rPr>
          <w:rFonts w:asciiTheme="minorHAnsi" w:hAnsiTheme="minorHAnsi" w:cstheme="minorHAnsi"/>
        </w:rPr>
        <w:t>Braku</w:t>
      </w:r>
      <w:r w:rsidR="00FD222E" w:rsidRPr="003B1580">
        <w:rPr>
          <w:rFonts w:asciiTheme="minorHAnsi" w:hAnsiTheme="minorHAnsi" w:cstheme="minorHAnsi"/>
        </w:rPr>
        <w:t xml:space="preserve"> dokonania stosownej zmiany U</w:t>
      </w:r>
      <w:r w:rsidR="00B03E56" w:rsidRPr="003B1580">
        <w:rPr>
          <w:rFonts w:asciiTheme="minorHAnsi" w:hAnsiTheme="minorHAnsi" w:cstheme="minorHAnsi"/>
        </w:rPr>
        <w:t>mow</w:t>
      </w:r>
      <w:r w:rsidR="00FD222E" w:rsidRPr="003B1580">
        <w:rPr>
          <w:rFonts w:asciiTheme="minorHAnsi" w:hAnsiTheme="minorHAnsi" w:cstheme="minorHAnsi"/>
        </w:rPr>
        <w:t>y o P</w:t>
      </w:r>
      <w:r w:rsidR="00B03E56" w:rsidRPr="003B1580">
        <w:rPr>
          <w:rFonts w:asciiTheme="minorHAnsi" w:hAnsiTheme="minorHAnsi" w:cstheme="minorHAnsi"/>
        </w:rPr>
        <w:t xml:space="preserve">odwykonawstwo w zakresie terminu zapłaty </w:t>
      </w:r>
      <w:r w:rsidR="00B03E56" w:rsidRPr="003B1580">
        <w:rPr>
          <w:rFonts w:asciiTheme="minorHAnsi" w:hAnsiTheme="minorHAnsi" w:cstheme="minorHAnsi"/>
        </w:rPr>
        <w:lastRenderedPageBreak/>
        <w:t xml:space="preserve">zgodnie z </w:t>
      </w:r>
      <w:r w:rsidR="006C5813" w:rsidRPr="003B1580">
        <w:rPr>
          <w:rFonts w:asciiTheme="minorHAnsi" w:hAnsiTheme="minorHAnsi" w:cstheme="minorHAnsi"/>
        </w:rPr>
        <w:t>art. 464 ust. 10 PZP</w:t>
      </w:r>
      <w:r w:rsidR="00EA7FBF" w:rsidRPr="003B1580">
        <w:rPr>
          <w:rFonts w:asciiTheme="minorHAnsi" w:hAnsiTheme="minorHAnsi" w:cstheme="minorHAnsi"/>
        </w:rPr>
        <w:t xml:space="preserve"> </w:t>
      </w:r>
    </w:p>
    <w:p w14:paraId="193D3ABA" w14:textId="541602C3" w:rsidR="00EA7FBF" w:rsidRPr="003B1580" w:rsidRDefault="00EA7FBF" w:rsidP="00D53064">
      <w:pPr>
        <w:pStyle w:val="Nagwek2"/>
        <w:keepNext w:val="0"/>
        <w:widowControl w:val="0"/>
        <w:numPr>
          <w:ilvl w:val="2"/>
          <w:numId w:val="16"/>
        </w:numPr>
        <w:spacing w:line="240" w:lineRule="atLeast"/>
        <w:rPr>
          <w:rFonts w:asciiTheme="minorHAnsi" w:hAnsiTheme="minorHAnsi" w:cstheme="minorHAnsi"/>
        </w:rPr>
      </w:pPr>
      <w:r w:rsidRPr="003B1580">
        <w:rPr>
          <w:rFonts w:asciiTheme="minorHAnsi" w:hAnsiTheme="minorHAnsi" w:cstheme="minorHAnsi"/>
        </w:rPr>
        <w:t>Braku zapłaty lub nieterminowej zapłaty wynagrodzenia należnego Podwykonawcom lub Dalszym Podwykonawcom</w:t>
      </w:r>
      <w:r w:rsidR="00A3292A" w:rsidRPr="003B1580">
        <w:rPr>
          <w:rFonts w:asciiTheme="minorHAnsi" w:hAnsiTheme="minorHAnsi" w:cstheme="minorHAnsi"/>
        </w:rPr>
        <w:t>.</w:t>
      </w:r>
    </w:p>
    <w:p w14:paraId="059E1443" w14:textId="05458B7A" w:rsidR="00EA7FBF" w:rsidRPr="003B1580" w:rsidRDefault="006F5500" w:rsidP="00D53064">
      <w:pPr>
        <w:pStyle w:val="Nagwek2"/>
        <w:keepNext w:val="0"/>
        <w:widowControl w:val="0"/>
        <w:numPr>
          <w:ilvl w:val="2"/>
          <w:numId w:val="16"/>
        </w:numPr>
        <w:spacing w:line="240" w:lineRule="atLeast"/>
        <w:rPr>
          <w:rFonts w:asciiTheme="minorHAnsi" w:hAnsiTheme="minorHAnsi" w:cstheme="minorHAnsi"/>
        </w:rPr>
      </w:pPr>
      <w:r w:rsidRPr="003B1580">
        <w:rPr>
          <w:rFonts w:asciiTheme="minorHAnsi" w:hAnsiTheme="minorHAnsi" w:cstheme="minorHAnsi"/>
        </w:rPr>
        <w:t>Braku</w:t>
      </w:r>
      <w:r w:rsidR="00B03E56" w:rsidRPr="003B1580">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p>
    <w:p w14:paraId="7F14FB39" w14:textId="08C4618F" w:rsidR="00EA7FBF" w:rsidRPr="003B1580" w:rsidRDefault="00EA7FBF" w:rsidP="00D53064">
      <w:pPr>
        <w:pStyle w:val="Nagwek2"/>
        <w:keepNext w:val="0"/>
        <w:widowControl w:val="0"/>
        <w:numPr>
          <w:ilvl w:val="2"/>
          <w:numId w:val="16"/>
        </w:numPr>
        <w:spacing w:line="240" w:lineRule="atLeast"/>
        <w:rPr>
          <w:rFonts w:asciiTheme="minorHAnsi" w:hAnsiTheme="minorHAnsi" w:cstheme="minorHAnsi"/>
        </w:rPr>
      </w:pPr>
      <w:r w:rsidRPr="003B1580">
        <w:rPr>
          <w:rFonts w:asciiTheme="minorHAnsi" w:hAnsiTheme="minorHAnsi" w:cstheme="minorHAnsi"/>
        </w:rPr>
        <w:t xml:space="preserve">Braku zapłaty lub nieterminowej zapłaty </w:t>
      </w:r>
      <w:r w:rsidR="006F5500" w:rsidRPr="003B1580">
        <w:rPr>
          <w:rFonts w:asciiTheme="minorHAnsi" w:hAnsiTheme="minorHAnsi" w:cstheme="minorHAnsi"/>
        </w:rPr>
        <w:t>wynagrodzenia</w:t>
      </w:r>
      <w:r w:rsidRPr="003B1580">
        <w:rPr>
          <w:rFonts w:asciiTheme="minorHAnsi" w:hAnsiTheme="minorHAnsi" w:cstheme="minorHAnsi"/>
        </w:rPr>
        <w:t xml:space="preserve"> należnego Podwykonawcom z tytułu zmiany wysokości wynagrodzenia, o której mowa w ust. 4.1. Umowy;</w:t>
      </w:r>
    </w:p>
    <w:p w14:paraId="7F3E30DF" w14:textId="77777777" w:rsidR="007D369D" w:rsidRPr="006110B9" w:rsidRDefault="007D369D" w:rsidP="00525029">
      <w:pPr>
        <w:widowControl w:val="0"/>
        <w:spacing w:before="120" w:after="120" w:line="240" w:lineRule="atLeast"/>
        <w:rPr>
          <w:rFonts w:asciiTheme="minorHAnsi" w:hAnsiTheme="minorHAnsi" w:cstheme="minorHAnsi"/>
        </w:rPr>
      </w:pPr>
    </w:p>
    <w:bookmarkEnd w:id="144"/>
    <w:p w14:paraId="05B1EAEE" w14:textId="7EB8937E" w:rsidR="00F00E4D" w:rsidRPr="00882112" w:rsidRDefault="00395C6A" w:rsidP="00D53064">
      <w:pPr>
        <w:pStyle w:val="Nagwek2"/>
        <w:keepNext w:val="0"/>
        <w:widowControl w:val="0"/>
        <w:numPr>
          <w:ilvl w:val="1"/>
          <w:numId w:val="16"/>
        </w:numPr>
        <w:spacing w:line="240" w:lineRule="atLeast"/>
        <w:rPr>
          <w:rFonts w:asciiTheme="minorHAnsi" w:hAnsiTheme="minorHAnsi" w:cstheme="minorHAnsi"/>
        </w:rPr>
      </w:pPr>
      <w:r w:rsidRPr="00882112">
        <w:rPr>
          <w:rFonts w:asciiTheme="minorHAnsi" w:hAnsiTheme="minorHAnsi" w:cstheme="minorHAnsi"/>
        </w:rPr>
        <w:t xml:space="preserve">Zamawiający zastrzega sobie prawo naliczenia kary umownej w wysokości </w:t>
      </w:r>
      <w:r w:rsidR="00A31A8A" w:rsidRPr="00882112">
        <w:rPr>
          <w:rFonts w:asciiTheme="minorHAnsi" w:hAnsiTheme="minorHAnsi" w:cstheme="minorHAnsi"/>
        </w:rPr>
        <w:t>3</w:t>
      </w:r>
      <w:r w:rsidR="00F00E4D" w:rsidRPr="00882112">
        <w:rPr>
          <w:rFonts w:asciiTheme="minorHAnsi" w:hAnsiTheme="minorHAnsi" w:cstheme="minorHAnsi"/>
        </w:rPr>
        <w:t>-krotnoś</w:t>
      </w:r>
      <w:r w:rsidRPr="00882112">
        <w:rPr>
          <w:rFonts w:asciiTheme="minorHAnsi" w:hAnsiTheme="minorHAnsi" w:cstheme="minorHAnsi"/>
        </w:rPr>
        <w:t>ci</w:t>
      </w:r>
      <w:r w:rsidR="00F00E4D" w:rsidRPr="00882112">
        <w:rPr>
          <w:rFonts w:asciiTheme="minorHAnsi" w:hAnsiTheme="minorHAnsi" w:cstheme="minorHAnsi"/>
        </w:rPr>
        <w:t xml:space="preserve"> </w:t>
      </w:r>
      <w:r w:rsidR="00364649" w:rsidRPr="00882112">
        <w:rPr>
          <w:rFonts w:asciiTheme="minorHAnsi" w:hAnsiTheme="minorHAnsi" w:cstheme="minorHAnsi"/>
        </w:rPr>
        <w:t xml:space="preserve">minimalnego wynagrodzenia </w:t>
      </w:r>
      <w:r w:rsidR="00D105C2" w:rsidRPr="00882112">
        <w:rPr>
          <w:rFonts w:asciiTheme="minorHAnsi" w:hAnsiTheme="minorHAnsi" w:cstheme="minorHAnsi"/>
        </w:rPr>
        <w:t xml:space="preserve">za pracę </w:t>
      </w:r>
      <w:r w:rsidR="00364649" w:rsidRPr="00882112">
        <w:rPr>
          <w:rFonts w:asciiTheme="minorHAnsi" w:hAnsiTheme="minorHAnsi" w:cstheme="minorHAnsi"/>
        </w:rPr>
        <w:t xml:space="preserve">obowiązującego w danym roku </w:t>
      </w:r>
      <w:r w:rsidR="00F00E4D" w:rsidRPr="00882112">
        <w:rPr>
          <w:rFonts w:asciiTheme="minorHAnsi" w:hAnsiTheme="minorHAnsi" w:cstheme="minorHAnsi"/>
        </w:rPr>
        <w:t>- z tytułu niespełnienia przez Wykonawcę</w:t>
      </w:r>
      <w:r w:rsidR="00EA7FBF" w:rsidRPr="00882112">
        <w:rPr>
          <w:rFonts w:asciiTheme="minorHAnsi" w:hAnsiTheme="minorHAnsi" w:cstheme="minorHAnsi"/>
        </w:rPr>
        <w:t xml:space="preserve"> lub</w:t>
      </w:r>
      <w:r w:rsidR="00F00E4D" w:rsidRPr="00882112">
        <w:rPr>
          <w:rFonts w:asciiTheme="minorHAnsi" w:hAnsiTheme="minorHAnsi" w:cstheme="minorHAnsi"/>
        </w:rPr>
        <w:t xml:space="preserve"> Podwykonawcę wymogu zatrudnienia na podstawie umowy o pracę osób wykonujących czynności wskazane w </w:t>
      </w:r>
      <w:r w:rsidR="00FD222E" w:rsidRPr="00882112">
        <w:rPr>
          <w:rFonts w:asciiTheme="minorHAnsi" w:hAnsiTheme="minorHAnsi" w:cstheme="minorHAnsi"/>
        </w:rPr>
        <w:t xml:space="preserve">pkt </w:t>
      </w:r>
      <w:r w:rsidR="00CC6A00" w:rsidRPr="00882112">
        <w:rPr>
          <w:rFonts w:asciiTheme="minorHAnsi" w:hAnsiTheme="minorHAnsi" w:cstheme="minorHAnsi"/>
        </w:rPr>
        <w:t>5.1.2</w:t>
      </w:r>
      <w:r w:rsidR="00EA7FBF" w:rsidRPr="00882112">
        <w:rPr>
          <w:rFonts w:asciiTheme="minorHAnsi" w:hAnsiTheme="minorHAnsi" w:cstheme="minorHAnsi"/>
        </w:rPr>
        <w:t>2</w:t>
      </w:r>
      <w:r w:rsidR="00364649" w:rsidRPr="00882112">
        <w:rPr>
          <w:rFonts w:asciiTheme="minorHAnsi" w:hAnsiTheme="minorHAnsi" w:cstheme="minorHAnsi"/>
        </w:rPr>
        <w:t xml:space="preserve"> </w:t>
      </w:r>
      <w:r w:rsidR="00F00E4D" w:rsidRPr="00882112">
        <w:rPr>
          <w:rFonts w:asciiTheme="minorHAnsi" w:hAnsiTheme="minorHAnsi" w:cstheme="minorHAnsi"/>
        </w:rPr>
        <w:t>za każdą osobę wykonującą wskazane tam czynności bez umowy lub na podstawie innego stosunku prawnego niż stosunek pracy</w:t>
      </w:r>
      <w:r w:rsidR="00844B3B" w:rsidRPr="00882112">
        <w:rPr>
          <w:rFonts w:asciiTheme="minorHAnsi" w:hAnsiTheme="minorHAnsi" w:cstheme="minorHAnsi"/>
        </w:rPr>
        <w:t>.</w:t>
      </w:r>
      <w:r w:rsidR="00F00E4D" w:rsidRPr="00882112">
        <w:rPr>
          <w:rFonts w:asciiTheme="minorHAnsi" w:hAnsiTheme="minorHAnsi" w:cstheme="minorHAnsi"/>
        </w:rPr>
        <w:t xml:space="preserve"> </w:t>
      </w:r>
    </w:p>
    <w:p w14:paraId="011452B4" w14:textId="6A086351" w:rsidR="00A31A8A" w:rsidRPr="00882112" w:rsidRDefault="006852EA" w:rsidP="00D53064">
      <w:pPr>
        <w:pStyle w:val="Nagwek2"/>
        <w:keepNext w:val="0"/>
        <w:widowControl w:val="0"/>
        <w:numPr>
          <w:ilvl w:val="1"/>
          <w:numId w:val="16"/>
        </w:numPr>
        <w:spacing w:line="240" w:lineRule="atLeast"/>
        <w:rPr>
          <w:rFonts w:asciiTheme="minorHAnsi" w:hAnsiTheme="minorHAnsi" w:cstheme="minorHAnsi"/>
        </w:rPr>
      </w:pPr>
      <w:r w:rsidRPr="00882112">
        <w:rPr>
          <w:rFonts w:asciiTheme="minorHAnsi" w:hAnsiTheme="minorHAnsi" w:cstheme="minorHAnsi"/>
        </w:rPr>
        <w:t xml:space="preserve">Zamawiający zastrzega sobie prawo naliczenia kar umownych </w:t>
      </w:r>
      <w:r w:rsidR="00CC6A00" w:rsidRPr="00882112">
        <w:rPr>
          <w:rFonts w:asciiTheme="minorHAnsi" w:hAnsiTheme="minorHAnsi" w:cstheme="minorHAnsi"/>
        </w:rPr>
        <w:t>z tytułu zwłoki w przypadkach i </w:t>
      </w:r>
      <w:r w:rsidRPr="00882112">
        <w:rPr>
          <w:rFonts w:asciiTheme="minorHAnsi" w:hAnsiTheme="minorHAnsi" w:cstheme="minorHAnsi"/>
        </w:rPr>
        <w:t>wysokościa</w:t>
      </w:r>
      <w:r w:rsidR="00CC6A00" w:rsidRPr="00882112">
        <w:rPr>
          <w:rFonts w:asciiTheme="minorHAnsi" w:hAnsiTheme="minorHAnsi" w:cstheme="minorHAnsi"/>
        </w:rPr>
        <w:t>ch określonych w Załączniku nr 5</w:t>
      </w:r>
      <w:r w:rsidRPr="00882112">
        <w:rPr>
          <w:rFonts w:asciiTheme="minorHAnsi" w:hAnsiTheme="minorHAnsi" w:cstheme="minorHAnsi"/>
        </w:rPr>
        <w:t xml:space="preserve"> do Umowy (Taryfikator Kar z Tytułu Zwłoki).]</w:t>
      </w:r>
      <w:r w:rsidR="00214635" w:rsidRPr="00882112">
        <w:rPr>
          <w:rFonts w:asciiTheme="minorHAnsi" w:hAnsiTheme="minorHAnsi" w:cstheme="minorHAnsi"/>
        </w:rPr>
        <w:t xml:space="preserve"> </w:t>
      </w:r>
    </w:p>
    <w:p w14:paraId="3553C0A2" w14:textId="4052EC4C" w:rsidR="007A6007" w:rsidRPr="00882112" w:rsidRDefault="00A31A8A" w:rsidP="00D53064">
      <w:pPr>
        <w:pStyle w:val="Nagwek2"/>
        <w:keepNext w:val="0"/>
        <w:widowControl w:val="0"/>
        <w:numPr>
          <w:ilvl w:val="1"/>
          <w:numId w:val="16"/>
        </w:numPr>
        <w:spacing w:line="240" w:lineRule="atLeast"/>
        <w:rPr>
          <w:rFonts w:asciiTheme="minorHAnsi" w:hAnsiTheme="minorHAnsi" w:cstheme="minorHAnsi"/>
        </w:rPr>
      </w:pPr>
      <w:r w:rsidRPr="00882112">
        <w:rPr>
          <w:rFonts w:asciiTheme="minorHAnsi" w:hAnsiTheme="minorHAnsi" w:cstheme="minorHAnsi"/>
        </w:rPr>
        <w:t xml:space="preserve">Zamawiający zastrzega sobie prawo naliczenia kar umownych </w:t>
      </w:r>
      <w:r w:rsidR="007A6007" w:rsidRPr="00882112">
        <w:rPr>
          <w:rFonts w:asciiTheme="minorHAnsi" w:hAnsiTheme="minorHAnsi" w:cstheme="minorHAnsi"/>
        </w:rPr>
        <w:t xml:space="preserve">za każdy dzień zwłoki w zapłacie wynagrodzenia należnego </w:t>
      </w:r>
      <w:r w:rsidR="007305EC" w:rsidRPr="00882112">
        <w:rPr>
          <w:rFonts w:asciiTheme="minorHAnsi" w:hAnsiTheme="minorHAnsi" w:cstheme="minorHAnsi"/>
        </w:rPr>
        <w:t>Podwykonawcy</w:t>
      </w:r>
      <w:r w:rsidR="007A6007" w:rsidRPr="00882112">
        <w:rPr>
          <w:rFonts w:asciiTheme="minorHAnsi" w:hAnsiTheme="minorHAnsi" w:cstheme="minorHAnsi"/>
        </w:rPr>
        <w:t xml:space="preserve"> lub Dalszemu Podwykonawcy</w:t>
      </w:r>
      <w:r w:rsidR="00531E36" w:rsidRPr="00882112">
        <w:rPr>
          <w:rFonts w:asciiTheme="minorHAnsi" w:hAnsiTheme="minorHAnsi" w:cstheme="minorHAnsi"/>
        </w:rPr>
        <w:t xml:space="preserve"> w wysokości 3% wartości niezapłaconej faktury za każdy dzień zwłoki</w:t>
      </w:r>
      <w:r w:rsidR="007A6007" w:rsidRPr="00882112">
        <w:rPr>
          <w:rFonts w:asciiTheme="minorHAnsi" w:hAnsiTheme="minorHAnsi" w:cstheme="minorHAnsi"/>
        </w:rPr>
        <w:t>;</w:t>
      </w:r>
      <w:r w:rsidR="00531E36" w:rsidRPr="00882112">
        <w:rPr>
          <w:rFonts w:asciiTheme="minorHAnsi" w:hAnsiTheme="minorHAnsi" w:cstheme="minorHAnsi"/>
        </w:rPr>
        <w:t xml:space="preserve"> </w:t>
      </w:r>
    </w:p>
    <w:p w14:paraId="6B5095B7" w14:textId="36E780E9" w:rsidR="0030624F" w:rsidRPr="006110B9" w:rsidRDefault="0030624F"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Łączna suma kar, o których mowa w </w:t>
      </w:r>
      <w:r w:rsidR="00413DCE" w:rsidRPr="006110B9">
        <w:rPr>
          <w:rFonts w:asciiTheme="minorHAnsi" w:hAnsiTheme="minorHAnsi" w:cstheme="minorHAnsi"/>
        </w:rPr>
        <w:t>ust.</w:t>
      </w:r>
      <w:r w:rsidRPr="006110B9">
        <w:rPr>
          <w:rFonts w:asciiTheme="minorHAnsi" w:hAnsiTheme="minorHAnsi" w:cstheme="minorHAnsi"/>
        </w:rPr>
        <w:t xml:space="preserve"> </w:t>
      </w:r>
      <w:r w:rsidR="008209D5" w:rsidRPr="006110B9">
        <w:rPr>
          <w:rFonts w:asciiTheme="minorHAnsi" w:hAnsiTheme="minorHAnsi" w:cstheme="minorHAnsi"/>
        </w:rPr>
        <w:t>13.3</w:t>
      </w:r>
      <w:r w:rsidR="00CC6A00" w:rsidRPr="006110B9">
        <w:rPr>
          <w:rFonts w:asciiTheme="minorHAnsi" w:hAnsiTheme="minorHAnsi" w:cstheme="minorHAnsi"/>
        </w:rPr>
        <w:t xml:space="preserve"> – 13.7,</w:t>
      </w:r>
      <w:r w:rsidR="0090348F" w:rsidRPr="006110B9">
        <w:rPr>
          <w:rFonts w:asciiTheme="minorHAnsi" w:hAnsiTheme="minorHAnsi" w:cstheme="minorHAnsi"/>
        </w:rPr>
        <w:t xml:space="preserve"> </w:t>
      </w:r>
      <w:r w:rsidR="00413DCE" w:rsidRPr="006110B9">
        <w:rPr>
          <w:rFonts w:asciiTheme="minorHAnsi" w:hAnsiTheme="minorHAnsi" w:cstheme="minorHAnsi"/>
        </w:rPr>
        <w:t xml:space="preserve">nie może być wyższa niż </w:t>
      </w:r>
      <w:r w:rsidR="003E55CF">
        <w:rPr>
          <w:rFonts w:asciiTheme="minorHAnsi" w:hAnsiTheme="minorHAnsi" w:cstheme="minorHAnsi"/>
        </w:rPr>
        <w:t>2</w:t>
      </w:r>
      <w:r w:rsidR="005C35C7" w:rsidRPr="006110B9">
        <w:rPr>
          <w:rFonts w:asciiTheme="minorHAnsi" w:hAnsiTheme="minorHAnsi" w:cstheme="minorHAnsi"/>
        </w:rPr>
        <w:t>0</w:t>
      </w:r>
      <w:r w:rsidRPr="006110B9">
        <w:rPr>
          <w:rFonts w:asciiTheme="minorHAnsi" w:hAnsiTheme="minorHAnsi" w:cstheme="minorHAnsi"/>
        </w:rPr>
        <w:t xml:space="preserve">% Wynagrodzenia Umownego netto, </w:t>
      </w:r>
      <w:r w:rsidR="00182F15" w:rsidRPr="00D20C20">
        <w:rPr>
          <w:rFonts w:asciiTheme="minorHAnsi" w:hAnsiTheme="minorHAnsi" w:cstheme="minorHAnsi"/>
          <w:i/>
        </w:rPr>
        <w:t>określon</w:t>
      </w:r>
      <w:r w:rsidR="00451B0D" w:rsidRPr="00D20C20">
        <w:rPr>
          <w:rFonts w:asciiTheme="minorHAnsi" w:hAnsiTheme="minorHAnsi" w:cstheme="minorHAnsi"/>
          <w:i/>
        </w:rPr>
        <w:t>ego</w:t>
      </w:r>
      <w:r w:rsidR="00182F15" w:rsidRPr="00D20C20">
        <w:rPr>
          <w:rFonts w:asciiTheme="minorHAnsi" w:hAnsiTheme="minorHAnsi" w:cstheme="minorHAnsi"/>
          <w:i/>
        </w:rPr>
        <w:t xml:space="preserve"> w ust. 4.1</w:t>
      </w:r>
      <w:r w:rsidR="00451B0D" w:rsidRPr="00D20C20">
        <w:rPr>
          <w:rFonts w:asciiTheme="minorHAnsi" w:hAnsiTheme="minorHAnsi" w:cstheme="minorHAnsi"/>
          <w:i/>
        </w:rPr>
        <w:t>. Umowy</w:t>
      </w:r>
      <w:r w:rsidR="00EA7FBF" w:rsidRPr="00D20C20">
        <w:rPr>
          <w:rFonts w:asciiTheme="minorHAnsi" w:hAnsiTheme="minorHAnsi" w:cstheme="minorHAnsi"/>
        </w:rPr>
        <w:t>.</w:t>
      </w:r>
      <w:r w:rsidR="00EA7FBF">
        <w:rPr>
          <w:rFonts w:asciiTheme="minorHAnsi" w:hAnsiTheme="minorHAnsi" w:cstheme="minorHAnsi"/>
        </w:rPr>
        <w:t xml:space="preserve"> </w:t>
      </w:r>
    </w:p>
    <w:p w14:paraId="30268756" w14:textId="516B80BF" w:rsidR="002D3716" w:rsidRPr="00260080" w:rsidRDefault="00260080" w:rsidP="00D53064">
      <w:pPr>
        <w:pStyle w:val="Nagwek2"/>
        <w:keepNext w:val="0"/>
        <w:widowControl w:val="0"/>
        <w:numPr>
          <w:ilvl w:val="1"/>
          <w:numId w:val="16"/>
        </w:numPr>
        <w:spacing w:line="240" w:lineRule="atLeast"/>
        <w:rPr>
          <w:rFonts w:asciiTheme="minorHAnsi" w:hAnsiTheme="minorHAnsi" w:cstheme="minorHAnsi"/>
        </w:rPr>
      </w:pPr>
      <w:r w:rsidRPr="00260080">
        <w:rPr>
          <w:rFonts w:asciiTheme="minorHAnsi" w:hAnsiTheme="minorHAnsi" w:cstheme="minorHAnsi"/>
        </w:rPr>
        <w:t>W sytuacji, gdy wystąpiła podstawa naliczenia przez Zamawiającego kary um</w:t>
      </w:r>
      <w:r w:rsidR="00EB4E66">
        <w:rPr>
          <w:rFonts w:asciiTheme="minorHAnsi" w:hAnsiTheme="minorHAnsi" w:cstheme="minorHAnsi"/>
        </w:rPr>
        <w:t>ownej, o której mowa w ust. 13.8</w:t>
      </w:r>
      <w:r w:rsidRPr="00260080">
        <w:rPr>
          <w:rFonts w:asciiTheme="minorHAnsi" w:hAnsiTheme="minorHAnsi" w:cstheme="minorHAnsi"/>
        </w:rPr>
        <w:t xml:space="preserve"> za zwłokę, Wykonawca będzie uprawniony do wystąpienia do Zamawiającego z wnioskiem o miarkowanie kary umownej, pod warunkiem dotrzymania terminu Daty Zakończenia Prac. Zamawiający będzie uprawniony do uwzględnienia wniosku Wykonawcy w sytuacji, gdy na skutek zwłoki w realizacji Przedmiotu Umowy nie poniósł żadnej szkody.</w:t>
      </w:r>
      <w:r w:rsidR="002D3716" w:rsidRPr="00260080">
        <w:rPr>
          <w:rFonts w:asciiTheme="minorHAnsi" w:hAnsiTheme="minorHAnsi" w:cstheme="minorHAnsi"/>
        </w:rPr>
        <w:t xml:space="preserve"> </w:t>
      </w:r>
    </w:p>
    <w:p w14:paraId="68913601" w14:textId="4FB92504" w:rsidR="00260080" w:rsidRPr="00260080" w:rsidRDefault="00260080" w:rsidP="00D53064">
      <w:pPr>
        <w:widowControl w:val="0"/>
        <w:numPr>
          <w:ilvl w:val="1"/>
          <w:numId w:val="16"/>
        </w:numPr>
        <w:spacing w:before="120" w:after="120" w:line="240" w:lineRule="atLeast"/>
        <w:jc w:val="both"/>
        <w:rPr>
          <w:rFonts w:asciiTheme="minorHAnsi" w:hAnsiTheme="minorHAnsi" w:cstheme="minorHAnsi"/>
        </w:rPr>
      </w:pPr>
      <w:r w:rsidRPr="00260080">
        <w:rPr>
          <w:rFonts w:asciiTheme="minorHAnsi" w:hAnsiTheme="minorHAnsi" w:cstheme="minorHAnsi"/>
        </w:rPr>
        <w:t xml:space="preserve">W sytuacji, gdy wystąpiła podstawa naliczenia przez Zamawiającego kary umownej </w:t>
      </w:r>
      <w:r w:rsidR="00EB4E66">
        <w:rPr>
          <w:rFonts w:asciiTheme="minorHAnsi" w:hAnsiTheme="minorHAnsi" w:cstheme="minorHAnsi"/>
        </w:rPr>
        <w:t>na innej podstawie niż ust. 13.8</w:t>
      </w:r>
      <w:r w:rsidRPr="00260080">
        <w:rPr>
          <w:rFonts w:asciiTheme="minorHAnsi" w:hAnsiTheme="minorHAnsi" w:cstheme="minorHAnsi"/>
        </w:rPr>
        <w:t>, Wykonawca będzie uprawniony do wystąpienia z wnioskiem o miarkowanie kary umownej. Zamawiający będzie uprawniony do uwzględnienia wniosku Wykonawcy w sytuacji, gdy na skutek nienależytego wykonania Umowy nie poniósł żadnej szkody.</w:t>
      </w:r>
    </w:p>
    <w:p w14:paraId="6263D87E" w14:textId="6525F9A6" w:rsidR="0030624F" w:rsidRPr="006110B9" w:rsidRDefault="00B1237B"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 przypadku wystawienia faktury VAT przez Wykonawcę w sposób niezgodny</w:t>
      </w:r>
      <w:r w:rsidR="0064031B" w:rsidRPr="006110B9">
        <w:rPr>
          <w:rFonts w:asciiTheme="minorHAnsi" w:hAnsiTheme="minorHAnsi" w:cstheme="minorHAnsi"/>
        </w:rPr>
        <w:t xml:space="preserve"> z obowiązującymi przepisami, o </w:t>
      </w:r>
      <w:r w:rsidRPr="006110B9">
        <w:rPr>
          <w:rFonts w:asciiTheme="minorHAnsi" w:hAnsiTheme="minorHAnsi" w:cstheme="minorHAnsi"/>
        </w:rPr>
        <w:t>których mowa w ustawie</w:t>
      </w:r>
      <w:r w:rsidR="003E55CF" w:rsidRPr="003E55CF">
        <w:rPr>
          <w:rFonts w:asciiTheme="minorHAnsi" w:hAnsiTheme="minorHAnsi" w:cstheme="minorHAnsi"/>
        </w:rPr>
        <w:t xml:space="preserve"> </w:t>
      </w:r>
      <w:r w:rsidR="003E55CF">
        <w:rPr>
          <w:rFonts w:asciiTheme="minorHAnsi" w:hAnsiTheme="minorHAnsi" w:cstheme="minorHAnsi"/>
        </w:rPr>
        <w:t>z dnia 11 marca 2004 r.</w:t>
      </w:r>
      <w:r w:rsidRPr="006110B9">
        <w:rPr>
          <w:rFonts w:asciiTheme="minorHAnsi" w:hAnsiTheme="minorHAnsi" w:cstheme="minorHAnsi"/>
        </w:rPr>
        <w:t xml:space="preserve"> o podatku od towarów i usług oraz stosownych do niej rozporządzeniac</w:t>
      </w:r>
      <w:r w:rsidR="009649BE">
        <w:rPr>
          <w:rFonts w:asciiTheme="minorHAnsi" w:hAnsiTheme="minorHAnsi" w:cstheme="minorHAnsi"/>
        </w:rPr>
        <w:t>h, jeżeli z </w:t>
      </w:r>
      <w:r w:rsidRPr="006110B9">
        <w:rPr>
          <w:rFonts w:asciiTheme="minorHAnsi" w:hAnsiTheme="minorHAnsi" w:cstheme="minorHAnsi"/>
        </w:rPr>
        <w:t xml:space="preserve">tego tytułu Zamawiający poniesie konsekwencje pozbawienia lub ograniczenia prawa do odliczenia kwoty podatku VAT z kwestionowanej faktury, Wykonawca zobowiązany </w:t>
      </w:r>
      <w:r w:rsidR="009649BE">
        <w:rPr>
          <w:rFonts w:asciiTheme="minorHAnsi" w:hAnsiTheme="minorHAnsi" w:cstheme="minorHAnsi"/>
        </w:rPr>
        <w:t>jest do zapłaty odszkodowania w </w:t>
      </w:r>
      <w:r w:rsidRPr="006110B9">
        <w:rPr>
          <w:rFonts w:asciiTheme="minorHAnsi" w:hAnsiTheme="minorHAnsi" w:cstheme="minorHAnsi"/>
        </w:rPr>
        <w:t>wysokości wyrównującej powyższe szkody z wyłączeniem utraconych korzyści. W takiej sytuacji Zamawiający natychmiast powiadomi o tym fakcie Wykonawcę i udo</w:t>
      </w:r>
      <w:r w:rsidR="009649BE">
        <w:rPr>
          <w:rFonts w:asciiTheme="minorHAnsi" w:hAnsiTheme="minorHAnsi" w:cstheme="minorHAnsi"/>
        </w:rPr>
        <w:t>stępni mu odpowiednie wyciągi z </w:t>
      </w:r>
      <w:r w:rsidRPr="006110B9">
        <w:rPr>
          <w:rFonts w:asciiTheme="minorHAnsi" w:hAnsiTheme="minorHAnsi" w:cstheme="minorHAnsi"/>
        </w:rPr>
        <w:t>dokumentów wystawionych przez organ podatkowy, w celu zapewnienia m</w:t>
      </w:r>
      <w:r w:rsidR="009649BE">
        <w:rPr>
          <w:rFonts w:asciiTheme="minorHAnsi" w:hAnsiTheme="minorHAnsi" w:cstheme="minorHAnsi"/>
        </w:rPr>
        <w:t>u prawa do złożenia wyjaśnień i </w:t>
      </w:r>
      <w:r w:rsidRPr="006110B9">
        <w:rPr>
          <w:rFonts w:asciiTheme="minorHAnsi" w:hAnsiTheme="minorHAnsi" w:cstheme="minorHAnsi"/>
        </w:rPr>
        <w:t>obrony</w:t>
      </w:r>
      <w:r w:rsidR="0030624F" w:rsidRPr="006110B9">
        <w:rPr>
          <w:rFonts w:asciiTheme="minorHAnsi" w:hAnsiTheme="minorHAnsi" w:cstheme="minorHAnsi"/>
        </w:rPr>
        <w:t>.</w:t>
      </w:r>
    </w:p>
    <w:p w14:paraId="2B755734" w14:textId="77777777" w:rsidR="0030624F" w:rsidRPr="006110B9" w:rsidRDefault="0005160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Zamawiającemu</w:t>
      </w:r>
      <w:r w:rsidR="0030624F" w:rsidRPr="006110B9">
        <w:rPr>
          <w:rFonts w:asciiTheme="minorHAnsi" w:hAnsiTheme="minorHAnsi" w:cstheme="minorHAnsi"/>
        </w:rPr>
        <w:t xml:space="preserve"> przysługuje prawo dochodzenia odszkodowania uzupełniającego przenoszącego wysokość zastrzeżonych kar umownych na zasad</w:t>
      </w:r>
      <w:r w:rsidR="00EC4F99" w:rsidRPr="006110B9">
        <w:rPr>
          <w:rFonts w:asciiTheme="minorHAnsi" w:hAnsiTheme="minorHAnsi" w:cstheme="minorHAnsi"/>
        </w:rPr>
        <w:t xml:space="preserve">ach ogólnych Kodeksu Cywilnego. </w:t>
      </w:r>
      <w:r w:rsidR="0030624F" w:rsidRPr="006110B9">
        <w:rPr>
          <w:rFonts w:asciiTheme="minorHAnsi" w:hAnsiTheme="minorHAnsi" w:cstheme="minorHAnsi"/>
        </w:rPr>
        <w:t>Zamawiającemu przysługuje prawo łączenia kar naliczonych z poszczególnych tytułów.</w:t>
      </w:r>
    </w:p>
    <w:p w14:paraId="4F9F4247" w14:textId="42984333" w:rsidR="00F65861" w:rsidRPr="006110B9" w:rsidRDefault="0030624F"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Kary umowne i odszkodowania oraz odsetki będą płacone w oparciu o w</w:t>
      </w:r>
      <w:r w:rsidR="00EC4F99" w:rsidRPr="006110B9">
        <w:rPr>
          <w:rFonts w:asciiTheme="minorHAnsi" w:hAnsiTheme="minorHAnsi" w:cstheme="minorHAnsi"/>
        </w:rPr>
        <w:t xml:space="preserve">ystawiony dokument obciążeniowy </w:t>
      </w:r>
      <w:r w:rsidRPr="006110B9">
        <w:rPr>
          <w:rFonts w:asciiTheme="minorHAnsi" w:hAnsiTheme="minorHAnsi" w:cstheme="minorHAnsi"/>
        </w:rPr>
        <w:t>z</w:t>
      </w:r>
      <w:r w:rsidR="0064781B" w:rsidRPr="006110B9">
        <w:rPr>
          <w:rFonts w:asciiTheme="minorHAnsi" w:hAnsiTheme="minorHAnsi" w:cstheme="minorHAnsi"/>
        </w:rPr>
        <w:t> </w:t>
      </w:r>
      <w:r w:rsidR="00531E36" w:rsidRPr="006110B9">
        <w:rPr>
          <w:rFonts w:asciiTheme="minorHAnsi" w:hAnsiTheme="minorHAnsi" w:cstheme="minorHAnsi"/>
        </w:rPr>
        <w:t>terminem płatności 10</w:t>
      </w:r>
      <w:r w:rsidRPr="006110B9">
        <w:rPr>
          <w:rFonts w:asciiTheme="minorHAnsi" w:hAnsiTheme="minorHAnsi" w:cstheme="minorHAnsi"/>
        </w:rPr>
        <w:t xml:space="preserve"> dni od daty jego otrzymania przez Stronę. Strony dopuszczają możliwość potrącenia kar umownych, odszkodowań jak i innych na</w:t>
      </w:r>
      <w:r w:rsidR="00CC6A00" w:rsidRPr="006110B9">
        <w:rPr>
          <w:rFonts w:asciiTheme="minorHAnsi" w:hAnsiTheme="minorHAnsi" w:cstheme="minorHAnsi"/>
        </w:rPr>
        <w:t>leżności wynikających z Umowy z </w:t>
      </w:r>
      <w:r w:rsidRPr="006110B9">
        <w:rPr>
          <w:rFonts w:asciiTheme="minorHAnsi" w:hAnsiTheme="minorHAnsi" w:cstheme="minorHAnsi"/>
        </w:rPr>
        <w:t>bieżących należności drugiej Strony.</w:t>
      </w:r>
    </w:p>
    <w:p w14:paraId="2BBE7636" w14:textId="77777777" w:rsidR="00643E03" w:rsidRPr="006110B9" w:rsidRDefault="005945BA"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w:t>
      </w:r>
      <w:r w:rsidRPr="006110B9">
        <w:rPr>
          <w:rFonts w:asciiTheme="minorHAnsi" w:hAnsiTheme="minorHAnsi" w:cstheme="minorHAnsi"/>
        </w:rPr>
        <w:lastRenderedPageBreak/>
        <w:t>nieumyślnej jak i umyślnej.</w:t>
      </w:r>
    </w:p>
    <w:p w14:paraId="09573926" w14:textId="77777777" w:rsidR="00F65861" w:rsidRPr="00B8380B" w:rsidRDefault="00F65861" w:rsidP="00D53064">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45" w:name="_Ref419973367"/>
      <w:bookmarkStart w:id="146" w:name="_Toc437005853"/>
      <w:bookmarkStart w:id="147" w:name="_Toc40786565"/>
      <w:r w:rsidRPr="00B8380B">
        <w:rPr>
          <w:rFonts w:asciiTheme="minorHAnsi" w:hAnsiTheme="minorHAnsi" w:cstheme="minorHAnsi"/>
          <w:b w:val="0"/>
          <w:color w:val="1F497D"/>
          <w:sz w:val="20"/>
          <w:szCs w:val="20"/>
        </w:rPr>
        <w:t>SIŁA WYŻSZA</w:t>
      </w:r>
      <w:bookmarkEnd w:id="145"/>
      <w:bookmarkEnd w:id="146"/>
      <w:bookmarkEnd w:id="147"/>
    </w:p>
    <w:p w14:paraId="72382DE9" w14:textId="35D4070B" w:rsidR="0030624F" w:rsidRPr="006110B9" w:rsidRDefault="0030624F"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6110B9">
        <w:rPr>
          <w:rFonts w:asciiTheme="minorHAnsi" w:hAnsiTheme="minorHAnsi" w:cstheme="minorHAnsi"/>
        </w:rPr>
        <w:t xml:space="preserve"> </w:t>
      </w:r>
      <w:r w:rsidRPr="006110B9">
        <w:rPr>
          <w:rFonts w:asciiTheme="minorHAnsi" w:hAnsiTheme="minorHAnsi" w:cstheme="minorHAnsi"/>
        </w:rPr>
        <w:t xml:space="preserve">z Siły Wyższej </w:t>
      </w:r>
      <w:r w:rsidR="00113039">
        <w:rPr>
          <w:rFonts w:asciiTheme="minorHAnsi" w:hAnsiTheme="minorHAnsi" w:cstheme="minorHAnsi"/>
        </w:rPr>
        <w:br/>
      </w:r>
      <w:r w:rsidRPr="006110B9">
        <w:rPr>
          <w:rFonts w:asciiTheme="minorHAnsi" w:hAnsiTheme="minorHAnsi" w:cstheme="minorHAnsi"/>
        </w:rPr>
        <w:t>lub nienależytego wykonania lub niewykonania zobowiązań przez drugą Stronę. Siła Wyższa oznacza zdarzenie, któremu Strona nią dotknięta nie mogła zapobiec ani przeciwdziałać,</w:t>
      </w:r>
      <w:r w:rsidR="00076CD5" w:rsidRPr="006110B9">
        <w:rPr>
          <w:rFonts w:asciiTheme="minorHAnsi" w:hAnsiTheme="minorHAnsi" w:cstheme="minorHAnsi"/>
        </w:rPr>
        <w:t xml:space="preserve"> nawet przy dochowaniu najwyższej staranności,</w:t>
      </w:r>
      <w:r w:rsidR="007F3B51" w:rsidRPr="006110B9">
        <w:rPr>
          <w:rFonts w:asciiTheme="minorHAnsi" w:hAnsiTheme="minorHAnsi" w:cstheme="minorHAnsi"/>
        </w:rPr>
        <w:t xml:space="preserve"> </w:t>
      </w:r>
      <w:r w:rsidRPr="006110B9">
        <w:rPr>
          <w:rFonts w:asciiTheme="minorHAnsi" w:hAnsiTheme="minorHAnsi" w:cstheme="minorHAnsi"/>
        </w:rPr>
        <w:t>a które czyni należyte wykonanie zobowiązań tej Strony określonych w Umowie niemożliwym</w:t>
      </w:r>
      <w:r w:rsidR="007F3B51"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całości lub części. Do zdarzeń Siły Wyższej zalicza się wyłącznie, pod warunkiem spełnienia wymogów definicji zamieszczonej powyżej:</w:t>
      </w:r>
    </w:p>
    <w:p w14:paraId="70462BF1" w14:textId="165BEF6E" w:rsidR="0030624F"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Klęskę</w:t>
      </w:r>
      <w:r w:rsidR="0030624F" w:rsidRPr="006110B9">
        <w:rPr>
          <w:rFonts w:asciiTheme="minorHAnsi" w:hAnsiTheme="minorHAnsi" w:cstheme="minorHAnsi"/>
        </w:rPr>
        <w:t xml:space="preserve"> żywiołową</w:t>
      </w:r>
      <w:r w:rsidR="005B5282" w:rsidRPr="006110B9">
        <w:rPr>
          <w:rFonts w:asciiTheme="minorHAnsi" w:hAnsiTheme="minorHAnsi" w:cstheme="minorHAnsi"/>
        </w:rPr>
        <w:t xml:space="preserve"> ogłoszoną zgodnie z przepisami obowiązującymi w kraju wystąpienia klęski żywiołowej</w:t>
      </w:r>
      <w:r w:rsidR="0030624F" w:rsidRPr="006110B9">
        <w:rPr>
          <w:rFonts w:asciiTheme="minorHAnsi" w:hAnsiTheme="minorHAnsi" w:cstheme="minorHAnsi"/>
        </w:rPr>
        <w:t>;</w:t>
      </w:r>
    </w:p>
    <w:p w14:paraId="4F10B6C2" w14:textId="77C87C53" w:rsidR="0030624F"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Wojnę</w:t>
      </w:r>
      <w:r w:rsidR="0030624F" w:rsidRPr="006110B9">
        <w:rPr>
          <w:rFonts w:asciiTheme="minorHAnsi" w:hAnsiTheme="minorHAnsi" w:cstheme="minorHAnsi"/>
        </w:rPr>
        <w:t xml:space="preserve">, działania wojenne lub terrorystyczne (niezależnie, czy wojna była wypowiedziana czy nie), inwazję, działanie wrogów zewnętrznych, mobilizację, </w:t>
      </w:r>
      <w:r w:rsidR="00076CD5" w:rsidRPr="006110B9">
        <w:rPr>
          <w:rFonts w:asciiTheme="minorHAnsi" w:hAnsiTheme="minorHAnsi" w:cstheme="minorHAnsi"/>
        </w:rPr>
        <w:t xml:space="preserve">stan wyjątkowy, </w:t>
      </w:r>
      <w:r w:rsidR="0030624F" w:rsidRPr="006110B9">
        <w:rPr>
          <w:rFonts w:asciiTheme="minorHAnsi" w:hAnsiTheme="minorHAnsi" w:cstheme="minorHAnsi"/>
        </w:rPr>
        <w:t>rekwizycję lub embargo;</w:t>
      </w:r>
    </w:p>
    <w:p w14:paraId="4F401435" w14:textId="3C562C4E" w:rsidR="0030624F"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Rebelię</w:t>
      </w:r>
      <w:r w:rsidR="0030624F" w:rsidRPr="006110B9">
        <w:rPr>
          <w:rFonts w:asciiTheme="minorHAnsi" w:hAnsiTheme="minorHAnsi" w:cstheme="minorHAnsi"/>
        </w:rPr>
        <w:t>, rewolucję, powstanie, lub przewrót wojskowy lub cywilny, lub wojnę domową;</w:t>
      </w:r>
    </w:p>
    <w:p w14:paraId="68540606" w14:textId="70051B70" w:rsidR="0030624F"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Wystąpienie</w:t>
      </w:r>
      <w:r w:rsidR="005B5282" w:rsidRPr="006110B9">
        <w:rPr>
          <w:rFonts w:asciiTheme="minorHAnsi" w:hAnsiTheme="minorHAnsi" w:cstheme="minorHAnsi"/>
        </w:rPr>
        <w:t xml:space="preserve"> promieniowania radioaktywnego oraz wywołanego takim promieniowaniem </w:t>
      </w:r>
      <w:r w:rsidR="0030624F" w:rsidRPr="006110B9">
        <w:rPr>
          <w:rFonts w:asciiTheme="minorHAnsi" w:hAnsiTheme="minorHAnsi" w:cstheme="minorHAnsi"/>
        </w:rPr>
        <w:t>skażeni</w:t>
      </w:r>
      <w:r w:rsidR="005B5282" w:rsidRPr="006110B9">
        <w:rPr>
          <w:rFonts w:asciiTheme="minorHAnsi" w:hAnsiTheme="minorHAnsi" w:cstheme="minorHAnsi"/>
        </w:rPr>
        <w:t>a</w:t>
      </w:r>
      <w:r w:rsidR="0030624F" w:rsidRPr="006110B9">
        <w:rPr>
          <w:rFonts w:asciiTheme="minorHAnsi" w:hAnsiTheme="minorHAnsi" w:cstheme="minorHAnsi"/>
        </w:rPr>
        <w:t xml:space="preserve"> radioaktywne</w:t>
      </w:r>
      <w:r w:rsidR="005B5282" w:rsidRPr="006110B9">
        <w:rPr>
          <w:rFonts w:asciiTheme="minorHAnsi" w:hAnsiTheme="minorHAnsi" w:cstheme="minorHAnsi"/>
        </w:rPr>
        <w:t>go</w:t>
      </w:r>
      <w:r w:rsidR="0030624F" w:rsidRPr="006110B9">
        <w:rPr>
          <w:rFonts w:asciiTheme="minorHAnsi" w:hAnsiTheme="minorHAnsi" w:cstheme="minorHAnsi"/>
        </w:rPr>
        <w:t>;</w:t>
      </w:r>
    </w:p>
    <w:p w14:paraId="7A780D09" w14:textId="45745FA9" w:rsidR="00F65861"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Bunt</w:t>
      </w:r>
      <w:r w:rsidR="0030624F" w:rsidRPr="006110B9">
        <w:rPr>
          <w:rFonts w:asciiTheme="minorHAnsi" w:hAnsiTheme="minorHAnsi" w:cstheme="minorHAnsi"/>
        </w:rPr>
        <w:t>, niepokoje lub zamieszki, jeżeli nie są ograniczone wyłącznie do pracowników Strony dotkniętej Siłą Wyższą lub osób, którymi posługuje się ona w wykonaniu Umowy.</w:t>
      </w:r>
    </w:p>
    <w:p w14:paraId="6A9911F2" w14:textId="291C8A6E" w:rsidR="00076CD5" w:rsidRPr="006110B9" w:rsidRDefault="00F6586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 przypadku wystąpienia zdarzeń określanych mianem Siły Wyższej, wpływając</w:t>
      </w:r>
      <w:r w:rsidR="00A249DE" w:rsidRPr="006110B9">
        <w:rPr>
          <w:rFonts w:asciiTheme="minorHAnsi" w:hAnsiTheme="minorHAnsi" w:cstheme="minorHAnsi"/>
        </w:rPr>
        <w:t xml:space="preserve">ych bezpośrednio na realizację </w:t>
      </w:r>
      <w:r w:rsidR="00076CD5" w:rsidRPr="006110B9">
        <w:rPr>
          <w:rFonts w:asciiTheme="minorHAnsi" w:hAnsiTheme="minorHAnsi" w:cstheme="minorHAnsi"/>
        </w:rPr>
        <w:t>Prac</w:t>
      </w:r>
      <w:r w:rsidRPr="006110B9">
        <w:rPr>
          <w:rFonts w:asciiTheme="minorHAnsi" w:hAnsiTheme="minorHAnsi" w:cstheme="minorHAnsi"/>
        </w:rPr>
        <w:t>, planowane terminy wykonywania Prac</w:t>
      </w:r>
      <w:r w:rsidR="007259CD" w:rsidRPr="006110B9">
        <w:rPr>
          <w:rFonts w:asciiTheme="minorHAnsi" w:hAnsiTheme="minorHAnsi" w:cstheme="minorHAnsi"/>
        </w:rPr>
        <w:t xml:space="preserve"> Utrzymaniowych</w:t>
      </w:r>
      <w:r w:rsidRPr="006110B9">
        <w:rPr>
          <w:rFonts w:asciiTheme="minorHAnsi" w:hAnsiTheme="minorHAnsi" w:cstheme="minorHAnsi"/>
        </w:rPr>
        <w:t xml:space="preserve"> zostaną prz</w:t>
      </w:r>
      <w:r w:rsidR="0064031B" w:rsidRPr="006110B9">
        <w:rPr>
          <w:rFonts w:asciiTheme="minorHAnsi" w:hAnsiTheme="minorHAnsi" w:cstheme="minorHAnsi"/>
        </w:rPr>
        <w:t>esunięte o okres występowania i </w:t>
      </w:r>
      <w:r w:rsidRPr="006110B9">
        <w:rPr>
          <w:rFonts w:asciiTheme="minorHAnsi" w:hAnsiTheme="minorHAnsi" w:cstheme="minorHAnsi"/>
        </w:rPr>
        <w:t>bezpośredniego oddziaływania Siły Wyższej.</w:t>
      </w:r>
      <w:r w:rsidR="00076CD5" w:rsidRPr="006110B9">
        <w:rPr>
          <w:rFonts w:asciiTheme="minorHAnsi" w:hAnsiTheme="minorHAnsi" w:cstheme="minorHAnsi"/>
        </w:rPr>
        <w:t xml:space="preserve"> W przypadku wystąpienia Siły Wyższej, Wynagrodzenie Umowne nie ulegnie zmianie. </w:t>
      </w:r>
    </w:p>
    <w:p w14:paraId="0D525E8A" w14:textId="441066F2" w:rsidR="00F65861" w:rsidRPr="006110B9" w:rsidRDefault="00F6586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Jeżeli Strona uzna, że wystąpiły okoliczności Siły Wyższej, które dotyczą bezpośrednio wykonania </w:t>
      </w:r>
      <w:r w:rsidR="00113039">
        <w:rPr>
          <w:rFonts w:asciiTheme="minorHAnsi" w:hAnsiTheme="minorHAnsi" w:cstheme="minorHAnsi"/>
        </w:rPr>
        <w:br/>
      </w:r>
      <w:r w:rsidRPr="006110B9">
        <w:rPr>
          <w:rFonts w:asciiTheme="minorHAnsi" w:hAnsiTheme="minorHAnsi" w:cstheme="minorHAnsi"/>
        </w:rPr>
        <w:t>jej zobowiązań, to niezwłocznie powiadomi pisemnie o tym drugą Stronę, przedstawiając stosowne uzasadnienie i</w:t>
      </w:r>
      <w:r w:rsidR="00867930" w:rsidRPr="006110B9">
        <w:rPr>
          <w:rFonts w:asciiTheme="minorHAnsi" w:hAnsiTheme="minorHAnsi" w:cstheme="minorHAnsi"/>
        </w:rPr>
        <w:t> </w:t>
      </w:r>
      <w:r w:rsidRPr="006110B9">
        <w:rPr>
          <w:rFonts w:asciiTheme="minorHAnsi" w:hAnsiTheme="minorHAnsi" w:cstheme="minorHAnsi"/>
        </w:rPr>
        <w:t>dokumenty. Ustąpienie działania Siły Wyższej winno być natychmiast zgłoszone pisemnie drugiej Stronie.</w:t>
      </w:r>
    </w:p>
    <w:p w14:paraId="2C017DA5" w14:textId="0B495B6F" w:rsidR="00F65861" w:rsidRPr="006110B9" w:rsidRDefault="00F6586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6110B9">
        <w:rPr>
          <w:rFonts w:asciiTheme="minorHAnsi" w:hAnsiTheme="minorHAnsi" w:cstheme="minorHAnsi"/>
        </w:rPr>
        <w:t xml:space="preserve"> </w:t>
      </w:r>
      <w:r w:rsidRPr="006110B9">
        <w:rPr>
          <w:rFonts w:asciiTheme="minorHAnsi" w:hAnsiTheme="minorHAnsi" w:cstheme="minorHAnsi"/>
        </w:rPr>
        <w:t xml:space="preserve">z alternatywnymi metodami realizacji, jeżeli </w:t>
      </w:r>
      <w:r w:rsidR="00113039">
        <w:rPr>
          <w:rFonts w:asciiTheme="minorHAnsi" w:hAnsiTheme="minorHAnsi" w:cstheme="minorHAnsi"/>
        </w:rPr>
        <w:br/>
      </w:r>
      <w:r w:rsidRPr="006110B9">
        <w:rPr>
          <w:rFonts w:asciiTheme="minorHAnsi" w:hAnsiTheme="minorHAnsi" w:cstheme="minorHAnsi"/>
        </w:rPr>
        <w:t xml:space="preserve">nie zostaną uniemożliwione przez Siłę Wyższą. Jednakże Wykonawca nie podejmie żadnych działań, dopóki nie otrzyma od Przedstawiciela Zamawiającego polecenia ich podjęcia. </w:t>
      </w:r>
    </w:p>
    <w:p w14:paraId="503DEE8B" w14:textId="279C0BA2" w:rsidR="00F65861" w:rsidRPr="006110B9" w:rsidRDefault="00F65861" w:rsidP="00D53064">
      <w:pPr>
        <w:pStyle w:val="Nagwek2"/>
        <w:keepNext w:val="0"/>
        <w:widowControl w:val="0"/>
        <w:numPr>
          <w:ilvl w:val="1"/>
          <w:numId w:val="16"/>
        </w:numPr>
        <w:spacing w:line="240" w:lineRule="atLeast"/>
        <w:rPr>
          <w:rFonts w:asciiTheme="minorHAnsi" w:hAnsiTheme="minorHAnsi" w:cstheme="minorHAnsi"/>
        </w:rPr>
      </w:pPr>
      <w:bookmarkStart w:id="148" w:name="_Ref421629758"/>
      <w:r w:rsidRPr="006110B9">
        <w:rPr>
          <w:rFonts w:asciiTheme="minorHAnsi" w:hAnsiTheme="minorHAnsi" w:cstheme="minorHAnsi"/>
        </w:rPr>
        <w:t xml:space="preserve">Jeśli zdarzenie Siły Wyższej spowodowałoby przesunięcie terminów realizacji </w:t>
      </w:r>
      <w:r w:rsidR="00FE0DCE" w:rsidRPr="006110B9">
        <w:rPr>
          <w:rFonts w:asciiTheme="minorHAnsi" w:hAnsiTheme="minorHAnsi" w:cstheme="minorHAnsi"/>
        </w:rPr>
        <w:t>p</w:t>
      </w:r>
      <w:r w:rsidR="0030624F" w:rsidRPr="006110B9">
        <w:rPr>
          <w:rFonts w:asciiTheme="minorHAnsi" w:hAnsiTheme="minorHAnsi" w:cstheme="minorHAnsi"/>
        </w:rPr>
        <w:t>rzedmiotu Umowy</w:t>
      </w:r>
      <w:r w:rsidR="008018DA" w:rsidRPr="006110B9">
        <w:rPr>
          <w:rFonts w:asciiTheme="minorHAnsi" w:hAnsiTheme="minorHAnsi" w:cstheme="minorHAnsi"/>
        </w:rPr>
        <w:t xml:space="preserve"> </w:t>
      </w:r>
      <w:r w:rsidR="0030624F" w:rsidRPr="006110B9">
        <w:rPr>
          <w:rFonts w:asciiTheme="minorHAnsi" w:hAnsiTheme="minorHAnsi" w:cstheme="minorHAnsi"/>
        </w:rPr>
        <w:t xml:space="preserve">o więcej </w:t>
      </w:r>
      <w:r w:rsidR="00113039">
        <w:rPr>
          <w:rFonts w:asciiTheme="minorHAnsi" w:hAnsiTheme="minorHAnsi" w:cstheme="minorHAnsi"/>
        </w:rPr>
        <w:br/>
      </w:r>
      <w:r w:rsidR="0030624F" w:rsidRPr="006110B9">
        <w:rPr>
          <w:rFonts w:asciiTheme="minorHAnsi" w:hAnsiTheme="minorHAnsi" w:cstheme="minorHAnsi"/>
        </w:rPr>
        <w:t>niż 2 </w:t>
      </w:r>
      <w:r w:rsidRPr="006110B9">
        <w:rPr>
          <w:rFonts w:asciiTheme="minorHAnsi" w:hAnsiTheme="minorHAnsi" w:cstheme="minorHAnsi"/>
        </w:rPr>
        <w:t xml:space="preserve">miesiące i Strony nie uzgodniły zasad dostosowania warunków niniejszej Umowny do zaistniałej sytuacji, </w:t>
      </w:r>
      <w:r w:rsidR="00113039">
        <w:rPr>
          <w:rFonts w:asciiTheme="minorHAnsi" w:hAnsiTheme="minorHAnsi" w:cstheme="minorHAnsi"/>
        </w:rPr>
        <w:br/>
      </w:r>
      <w:r w:rsidRPr="006110B9">
        <w:rPr>
          <w:rFonts w:asciiTheme="minorHAnsi" w:hAnsiTheme="minorHAnsi" w:cstheme="minorHAnsi"/>
        </w:rPr>
        <w:t>ta Strona Umowy, której działanie na skutek Siły Wyższej zostały zakłócone względnie opóźnione może wypowiedzieć lub odstąpić od U</w:t>
      </w:r>
      <w:r w:rsidR="00E03B96" w:rsidRPr="006110B9">
        <w:rPr>
          <w:rFonts w:asciiTheme="minorHAnsi" w:hAnsiTheme="minorHAnsi" w:cstheme="minorHAnsi"/>
        </w:rPr>
        <w:t>mowy.</w:t>
      </w:r>
      <w:bookmarkEnd w:id="148"/>
    </w:p>
    <w:p w14:paraId="72F52EE6" w14:textId="4A174BE9" w:rsidR="00F65861" w:rsidRPr="006110B9" w:rsidRDefault="0030624F"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Jeżeli którakolwiek ze Stron rozwiąże Umowę </w:t>
      </w:r>
      <w:r w:rsidR="00006A68" w:rsidRPr="006110B9">
        <w:rPr>
          <w:rFonts w:asciiTheme="minorHAnsi" w:hAnsiTheme="minorHAnsi" w:cstheme="minorHAnsi"/>
        </w:rPr>
        <w:t>albo</w:t>
      </w:r>
      <w:r w:rsidRPr="006110B9">
        <w:rPr>
          <w:rFonts w:asciiTheme="minorHAnsi" w:hAnsiTheme="minorHAnsi" w:cstheme="minorHAnsi"/>
        </w:rPr>
        <w:t xml:space="preserve"> odstąpi od Umowy zgodnie z </w:t>
      </w:r>
      <w:r w:rsidR="00E03B96" w:rsidRPr="006110B9">
        <w:rPr>
          <w:rFonts w:asciiTheme="minorHAnsi" w:hAnsiTheme="minorHAnsi" w:cstheme="minorHAnsi"/>
        </w:rPr>
        <w:t>ust.</w:t>
      </w:r>
      <w:r w:rsidR="00AB6FDD" w:rsidRPr="006110B9">
        <w:rPr>
          <w:rFonts w:asciiTheme="minorHAnsi" w:hAnsiTheme="minorHAnsi" w:cstheme="minorHAnsi"/>
        </w:rPr>
        <w:t xml:space="preserve"> </w:t>
      </w:r>
      <w:r w:rsidR="00CC6A00" w:rsidRPr="006110B9">
        <w:rPr>
          <w:rFonts w:asciiTheme="minorHAnsi" w:hAnsiTheme="minorHAnsi" w:cstheme="minorHAnsi"/>
        </w:rPr>
        <w:t xml:space="preserve">14.5, </w:t>
      </w:r>
      <w:r w:rsidRPr="006110B9">
        <w:rPr>
          <w:rFonts w:asciiTheme="minorHAnsi" w:hAnsiTheme="minorHAnsi" w:cstheme="minorHAnsi"/>
        </w:rPr>
        <w:t xml:space="preserve">to Wykonawca otrzyma wynagrodzenie za Prace odebrane przez Zamawiającego na podstawie Protokołów Odbioru do dnia rozwiązania </w:t>
      </w:r>
      <w:r w:rsidR="00006A68" w:rsidRPr="006110B9">
        <w:rPr>
          <w:rFonts w:asciiTheme="minorHAnsi" w:hAnsiTheme="minorHAnsi" w:cstheme="minorHAnsi"/>
        </w:rPr>
        <w:t>albo</w:t>
      </w:r>
      <w:r w:rsidRPr="006110B9">
        <w:rPr>
          <w:rFonts w:asciiTheme="minorHAnsi" w:hAnsiTheme="minorHAnsi" w:cstheme="minorHAnsi"/>
        </w:rPr>
        <w:t xml:space="preserve"> odstąpienia od Umowy.</w:t>
      </w:r>
    </w:p>
    <w:p w14:paraId="431516AE" w14:textId="76827285" w:rsidR="000204B5" w:rsidRPr="006110B9" w:rsidRDefault="000204B5"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Na równi z Siłą Wyższą należy </w:t>
      </w:r>
      <w:r w:rsidR="006F5500" w:rsidRPr="006110B9">
        <w:rPr>
          <w:rFonts w:asciiTheme="minorHAnsi" w:hAnsiTheme="minorHAnsi" w:cstheme="minorHAnsi"/>
        </w:rPr>
        <w:t>traktować</w:t>
      </w:r>
      <w:r w:rsidRPr="006110B9">
        <w:rPr>
          <w:rFonts w:asciiTheme="minorHAnsi" w:hAnsiTheme="minorHAnsi" w:cstheme="minorHAnsi"/>
        </w:rPr>
        <w:t xml:space="preserve"> przypadek, w którym dojdzie do napotkania w trakcie Prac przeszkód podziemnych, w szczególności takich jak warunki geologiczne wpływające na Prace, materiały niebezpieczne, odpady, stanowiska archeologiczne. </w:t>
      </w:r>
    </w:p>
    <w:p w14:paraId="1B13E50F" w14:textId="008F3AE5" w:rsidR="00076CD5" w:rsidRPr="006110B9" w:rsidRDefault="00076CD5"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Wystąpienie Siły Wyższej i poinformowanie o tym Strony drugiej według </w:t>
      </w:r>
      <w:r w:rsidR="009C3CCA"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14.3,</w:t>
      </w:r>
      <w:r w:rsidRPr="006110B9">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76B29BD3" w14:textId="6E92C1C3" w:rsidR="00076CD5" w:rsidRPr="005334AA" w:rsidRDefault="00076CD5"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Za opóźnienia wy</w:t>
      </w:r>
      <w:r w:rsidR="00EB4729">
        <w:rPr>
          <w:rFonts w:asciiTheme="minorHAnsi" w:hAnsiTheme="minorHAnsi" w:cstheme="minorHAnsi"/>
        </w:rPr>
        <w:t>nikłe ze zdarzeń spowodowanych Siłą W</w:t>
      </w:r>
      <w:r w:rsidRPr="006110B9">
        <w:rPr>
          <w:rFonts w:asciiTheme="minorHAnsi" w:hAnsiTheme="minorHAnsi" w:cstheme="minorHAnsi"/>
        </w:rPr>
        <w:t>yższą żadna ze Stron nie może żądać odszkodowania, kar umownych, rekompensaty lub udziału w naprawie szkód. Wykon</w:t>
      </w:r>
      <w:r w:rsidR="0064031B" w:rsidRPr="006110B9">
        <w:rPr>
          <w:rFonts w:asciiTheme="minorHAnsi" w:hAnsiTheme="minorHAnsi" w:cstheme="minorHAnsi"/>
        </w:rPr>
        <w:t>awca poniesie koszty związane z </w:t>
      </w:r>
      <w:r w:rsidRPr="006110B9">
        <w:rPr>
          <w:rFonts w:asciiTheme="minorHAnsi" w:hAnsiTheme="minorHAnsi" w:cstheme="minorHAnsi"/>
        </w:rPr>
        <w:t>przedłużeniem ważności polis ubezpieczeniowych, do posiadania kt</w:t>
      </w:r>
      <w:r w:rsidR="009649BE">
        <w:rPr>
          <w:rFonts w:asciiTheme="minorHAnsi" w:hAnsiTheme="minorHAnsi" w:cstheme="minorHAnsi"/>
        </w:rPr>
        <w:t xml:space="preserve">órych jest obowiązany zgodnie </w:t>
      </w:r>
      <w:r w:rsidR="009649BE">
        <w:rPr>
          <w:rFonts w:asciiTheme="minorHAnsi" w:hAnsiTheme="minorHAnsi" w:cstheme="minorHAnsi"/>
        </w:rPr>
        <w:lastRenderedPageBreak/>
        <w:t>z </w:t>
      </w:r>
      <w:r w:rsidRPr="006110B9">
        <w:rPr>
          <w:rFonts w:asciiTheme="minorHAnsi" w:hAnsiTheme="minorHAnsi" w:cstheme="minorHAnsi"/>
        </w:rPr>
        <w:t xml:space="preserve">Umową. </w:t>
      </w:r>
    </w:p>
    <w:p w14:paraId="3D10EAA2" w14:textId="77777777" w:rsidR="00F65861" w:rsidRPr="00881110" w:rsidRDefault="00F65861" w:rsidP="00D53064">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49" w:name="_Ref419975460"/>
      <w:bookmarkStart w:id="150" w:name="_Toc437005854"/>
      <w:bookmarkStart w:id="151" w:name="_Toc40786566"/>
      <w:r w:rsidRPr="00B8380B">
        <w:rPr>
          <w:rFonts w:asciiTheme="minorHAnsi" w:hAnsiTheme="minorHAnsi" w:cstheme="minorHAnsi"/>
          <w:b w:val="0"/>
          <w:color w:val="1F497D"/>
          <w:sz w:val="20"/>
          <w:szCs w:val="20"/>
        </w:rPr>
        <w:t xml:space="preserve">ZAWIESZENIE WYKONANIA ZOBOWIĄZAŃ WYNIKAJĄCYCH Z </w:t>
      </w:r>
      <w:r w:rsidRPr="00881110">
        <w:rPr>
          <w:rFonts w:asciiTheme="minorHAnsi" w:hAnsiTheme="minorHAnsi" w:cstheme="minorHAnsi"/>
          <w:b w:val="0"/>
          <w:color w:val="1F497D"/>
          <w:sz w:val="20"/>
          <w:szCs w:val="20"/>
        </w:rPr>
        <w:t>UMOWY</w:t>
      </w:r>
      <w:bookmarkEnd w:id="149"/>
      <w:bookmarkEnd w:id="150"/>
      <w:bookmarkEnd w:id="151"/>
    </w:p>
    <w:p w14:paraId="4D0621CA" w14:textId="40896EF2" w:rsidR="0030624F" w:rsidRPr="00881110" w:rsidRDefault="005B5282" w:rsidP="00D53064">
      <w:pPr>
        <w:pStyle w:val="Nagwek2"/>
        <w:keepNext w:val="0"/>
        <w:widowControl w:val="0"/>
        <w:numPr>
          <w:ilvl w:val="1"/>
          <w:numId w:val="16"/>
        </w:numPr>
        <w:spacing w:line="240" w:lineRule="atLeast"/>
        <w:rPr>
          <w:rFonts w:asciiTheme="minorHAnsi" w:hAnsiTheme="minorHAnsi" w:cstheme="minorHAnsi"/>
        </w:rPr>
      </w:pPr>
      <w:bookmarkStart w:id="152" w:name="_Ref419976927"/>
      <w:r w:rsidRPr="00881110">
        <w:rPr>
          <w:rFonts w:asciiTheme="minorHAnsi" w:hAnsiTheme="minorHAnsi" w:cstheme="minorHAnsi"/>
        </w:rPr>
        <w:t>Zamawiającemu</w:t>
      </w:r>
      <w:r w:rsidR="0030624F" w:rsidRPr="00881110">
        <w:rPr>
          <w:rFonts w:asciiTheme="minorHAnsi" w:hAnsiTheme="minorHAnsi" w:cstheme="minorHAnsi"/>
        </w:rPr>
        <w:t xml:space="preserve"> przysługuje prawo zawieszenia wykonywania zobowiązań wynikających</w:t>
      </w:r>
      <w:r w:rsidR="00E249E1" w:rsidRPr="00881110">
        <w:rPr>
          <w:rFonts w:asciiTheme="minorHAnsi" w:hAnsiTheme="minorHAnsi" w:cstheme="minorHAnsi"/>
        </w:rPr>
        <w:t xml:space="preserve"> </w:t>
      </w:r>
      <w:r w:rsidR="0030624F" w:rsidRPr="00881110">
        <w:rPr>
          <w:rFonts w:asciiTheme="minorHAnsi" w:hAnsiTheme="minorHAnsi" w:cstheme="minorHAnsi"/>
        </w:rPr>
        <w:t xml:space="preserve">z Umowy w przypadku naruszenia przez </w:t>
      </w:r>
      <w:r w:rsidRPr="00881110">
        <w:rPr>
          <w:rFonts w:asciiTheme="minorHAnsi" w:hAnsiTheme="minorHAnsi" w:cstheme="minorHAnsi"/>
        </w:rPr>
        <w:t>Wykonawcę</w:t>
      </w:r>
      <w:r w:rsidR="0030624F" w:rsidRPr="00881110">
        <w:rPr>
          <w:rFonts w:asciiTheme="minorHAnsi" w:hAnsiTheme="minorHAnsi" w:cstheme="minorHAnsi"/>
        </w:rPr>
        <w:t xml:space="preserve"> istotnych postanowień Umowy, </w:t>
      </w:r>
      <w:r w:rsidR="00E3652D" w:rsidRPr="00881110">
        <w:rPr>
          <w:rFonts w:asciiTheme="minorHAnsi" w:hAnsiTheme="minorHAnsi" w:cstheme="minorHAnsi"/>
        </w:rPr>
        <w:t xml:space="preserve">zaś Wykonawcy przysługuje to prawo w przypadku opóźnienia płatności należnej mu na podstawie Umowy, o więcej niż 30 </w:t>
      </w:r>
      <w:r w:rsidR="00A03968" w:rsidRPr="00881110">
        <w:rPr>
          <w:rFonts w:asciiTheme="minorHAnsi" w:hAnsiTheme="minorHAnsi" w:cstheme="minorHAnsi"/>
        </w:rPr>
        <w:t>Dni</w:t>
      </w:r>
      <w:r w:rsidR="00E3652D" w:rsidRPr="00881110">
        <w:rPr>
          <w:rFonts w:asciiTheme="minorHAnsi" w:hAnsiTheme="minorHAnsi" w:cstheme="minorHAnsi"/>
        </w:rPr>
        <w:t xml:space="preserve">. Zawieszenie wykonuje się </w:t>
      </w:r>
      <w:r w:rsidR="0030624F" w:rsidRPr="00881110">
        <w:rPr>
          <w:rFonts w:asciiTheme="minorHAnsi" w:hAnsiTheme="minorHAnsi" w:cstheme="minorHAnsi"/>
        </w:rPr>
        <w:t>po uprzednim pisemnym wezwaniu Strony dopuszczającej się naruszenia do wykonania jej zobowiązań zgodnie</w:t>
      </w:r>
      <w:r w:rsidR="007F3B51" w:rsidRPr="00881110">
        <w:rPr>
          <w:rFonts w:asciiTheme="minorHAnsi" w:hAnsiTheme="minorHAnsi" w:cstheme="minorHAnsi"/>
        </w:rPr>
        <w:t xml:space="preserve"> </w:t>
      </w:r>
      <w:r w:rsidR="0064031B" w:rsidRPr="00881110">
        <w:rPr>
          <w:rFonts w:asciiTheme="minorHAnsi" w:hAnsiTheme="minorHAnsi" w:cstheme="minorHAnsi"/>
        </w:rPr>
        <w:t>z </w:t>
      </w:r>
      <w:r w:rsidR="0030624F" w:rsidRPr="00881110">
        <w:rPr>
          <w:rFonts w:asciiTheme="minorHAnsi" w:hAnsiTheme="minorHAnsi" w:cstheme="minorHAnsi"/>
        </w:rPr>
        <w:t>warunkami Umowy w </w:t>
      </w:r>
      <w:r w:rsidR="00F014ED" w:rsidRPr="00881110">
        <w:rPr>
          <w:rFonts w:asciiTheme="minorHAnsi" w:hAnsiTheme="minorHAnsi" w:cstheme="minorHAnsi"/>
        </w:rPr>
        <w:t>dodatkowym terminie wskazanym w </w:t>
      </w:r>
      <w:r w:rsidR="0030624F" w:rsidRPr="00881110">
        <w:rPr>
          <w:rFonts w:asciiTheme="minorHAnsi" w:hAnsiTheme="minorHAnsi" w:cstheme="minorHAnsi"/>
        </w:rPr>
        <w:t xml:space="preserve">wezwaniu, nie krótszym, niż 14 </w:t>
      </w:r>
      <w:r w:rsidR="00A03968" w:rsidRPr="00881110">
        <w:rPr>
          <w:rFonts w:asciiTheme="minorHAnsi" w:hAnsiTheme="minorHAnsi" w:cstheme="minorHAnsi"/>
        </w:rPr>
        <w:t xml:space="preserve">Dni </w:t>
      </w:r>
      <w:r w:rsidR="0030624F" w:rsidRPr="00881110">
        <w:rPr>
          <w:rFonts w:asciiTheme="minorHAnsi" w:hAnsiTheme="minorHAnsi" w:cstheme="minorHAnsi"/>
        </w:rPr>
        <w:t>od daty doręczenia wezwania. Zawieszenie kończy się z datą usunięcia przez Stronę dopuszczającą się naruszenia Umowy jego skutków i wynagrodzenia drugiej Stronie ewentualnej wynikającej</w:t>
      </w:r>
      <w:r w:rsidR="007F3B51" w:rsidRPr="00881110">
        <w:rPr>
          <w:rFonts w:asciiTheme="minorHAnsi" w:hAnsiTheme="minorHAnsi" w:cstheme="minorHAnsi"/>
        </w:rPr>
        <w:t xml:space="preserve"> </w:t>
      </w:r>
      <w:r w:rsidR="0030624F" w:rsidRPr="00881110">
        <w:rPr>
          <w:rFonts w:asciiTheme="minorHAnsi" w:hAnsiTheme="minorHAnsi" w:cstheme="minorHAnsi"/>
        </w:rPr>
        <w:t>z tego naruszenia szkody, i począwszy od tej daty Strony podejmą dalsze wykonywanie Umowy.</w:t>
      </w:r>
      <w:bookmarkEnd w:id="152"/>
    </w:p>
    <w:p w14:paraId="7F4B3385" w14:textId="603BBF6A" w:rsidR="004B5972" w:rsidRPr="00881110" w:rsidRDefault="004B5972" w:rsidP="00D53064">
      <w:pPr>
        <w:pStyle w:val="Nagwek2"/>
        <w:keepNext w:val="0"/>
        <w:widowControl w:val="0"/>
        <w:numPr>
          <w:ilvl w:val="1"/>
          <w:numId w:val="16"/>
        </w:numPr>
        <w:spacing w:line="240" w:lineRule="atLeast"/>
        <w:rPr>
          <w:rFonts w:asciiTheme="minorHAnsi" w:hAnsiTheme="minorHAnsi" w:cstheme="minorHAnsi"/>
        </w:rPr>
      </w:pPr>
      <w:r w:rsidRPr="00881110">
        <w:rPr>
          <w:rFonts w:asciiTheme="minorHAnsi" w:hAnsiTheme="minorHAnsi" w:cstheme="minorHAnsi"/>
        </w:rPr>
        <w:t>Zamawiający ma prawo do zawieszenia, w każdym czasie, wykonywania Prac Utrzymaniowych na podstawie pisemnego p</w:t>
      </w:r>
      <w:r w:rsidR="00CD1E3A" w:rsidRPr="00881110">
        <w:rPr>
          <w:rFonts w:asciiTheme="minorHAnsi" w:hAnsiTheme="minorHAnsi" w:cstheme="minorHAnsi"/>
        </w:rPr>
        <w:t>olecenia przekazanego Wykonawcy</w:t>
      </w:r>
      <w:r w:rsidRPr="00881110">
        <w:rPr>
          <w:rFonts w:asciiTheme="minorHAnsi" w:hAnsiTheme="minorHAnsi" w:cstheme="minorHAnsi"/>
        </w:rPr>
        <w:t xml:space="preserve"> </w:t>
      </w:r>
      <w:r w:rsidR="00B603AE" w:rsidRPr="00881110">
        <w:rPr>
          <w:rFonts w:asciiTheme="minorHAnsi" w:hAnsiTheme="minorHAnsi" w:cstheme="minorHAnsi"/>
        </w:rPr>
        <w:t xml:space="preserve">w </w:t>
      </w:r>
      <w:r w:rsidRPr="00881110">
        <w:rPr>
          <w:rFonts w:asciiTheme="minorHAnsi" w:hAnsiTheme="minorHAnsi" w:cstheme="minorHAnsi"/>
        </w:rPr>
        <w:t>przypadk</w:t>
      </w:r>
      <w:r w:rsidR="00B603AE" w:rsidRPr="00881110">
        <w:rPr>
          <w:rFonts w:asciiTheme="minorHAnsi" w:hAnsiTheme="minorHAnsi" w:cstheme="minorHAnsi"/>
        </w:rPr>
        <w:t>u</w:t>
      </w:r>
      <w:r w:rsidRPr="00881110">
        <w:rPr>
          <w:rFonts w:asciiTheme="minorHAnsi" w:hAnsiTheme="minorHAnsi" w:cstheme="minorHAnsi"/>
        </w:rPr>
        <w:t xml:space="preserve"> naruszania przepisów BHP, ppoż., ochrony środowiska itp. obowiązujących na terenie Zamawiającego przez pracowników Wykonawcy lub jego Podwykonawcy.</w:t>
      </w:r>
      <w:r w:rsidR="00B603AE" w:rsidRPr="00881110">
        <w:rPr>
          <w:rFonts w:asciiTheme="minorHAnsi" w:hAnsiTheme="minorHAnsi" w:cstheme="minorHAnsi"/>
        </w:rPr>
        <w:t xml:space="preserve"> W </w:t>
      </w:r>
      <w:r w:rsidR="00AB3823" w:rsidRPr="00881110">
        <w:rPr>
          <w:rFonts w:asciiTheme="minorHAnsi" w:hAnsiTheme="minorHAnsi" w:cstheme="minorHAnsi"/>
        </w:rPr>
        <w:t>t</w:t>
      </w:r>
      <w:r w:rsidR="00B603AE" w:rsidRPr="00881110">
        <w:rPr>
          <w:rFonts w:asciiTheme="minorHAnsi" w:hAnsiTheme="minorHAnsi" w:cstheme="minorHAnsi"/>
        </w:rPr>
        <w:t>akim przypadku Wykonawcy nie przysługują ża</w:t>
      </w:r>
      <w:r w:rsidR="0064031B" w:rsidRPr="00881110">
        <w:rPr>
          <w:rFonts w:asciiTheme="minorHAnsi" w:hAnsiTheme="minorHAnsi" w:cstheme="minorHAnsi"/>
        </w:rPr>
        <w:t>dne dodatkowe koszty związane z </w:t>
      </w:r>
      <w:r w:rsidR="00B603AE" w:rsidRPr="00881110">
        <w:rPr>
          <w:rFonts w:asciiTheme="minorHAnsi" w:hAnsiTheme="minorHAnsi" w:cstheme="minorHAnsi"/>
        </w:rPr>
        <w:t>zawieszeniem.</w:t>
      </w:r>
    </w:p>
    <w:p w14:paraId="0304802A" w14:textId="7B23A6EA" w:rsidR="0030624F" w:rsidRPr="006110B9" w:rsidRDefault="0030624F" w:rsidP="00D53064">
      <w:pPr>
        <w:pStyle w:val="Nagwek2"/>
        <w:keepNext w:val="0"/>
        <w:widowControl w:val="0"/>
        <w:numPr>
          <w:ilvl w:val="1"/>
          <w:numId w:val="16"/>
        </w:numPr>
        <w:spacing w:line="240" w:lineRule="atLeast"/>
        <w:rPr>
          <w:rFonts w:asciiTheme="minorHAnsi" w:hAnsiTheme="minorHAnsi" w:cstheme="minorHAnsi"/>
        </w:rPr>
      </w:pPr>
      <w:bookmarkStart w:id="153" w:name="_Ref419976954"/>
      <w:r w:rsidRPr="00881110">
        <w:rPr>
          <w:rFonts w:asciiTheme="minorHAnsi" w:hAnsiTheme="minorHAnsi" w:cstheme="minorHAnsi"/>
        </w:rPr>
        <w:t xml:space="preserve">Niezależnie od postanowień </w:t>
      </w:r>
      <w:r w:rsidR="00E03B96" w:rsidRPr="00881110">
        <w:rPr>
          <w:rFonts w:asciiTheme="minorHAnsi" w:hAnsiTheme="minorHAnsi" w:cstheme="minorHAnsi"/>
        </w:rPr>
        <w:t xml:space="preserve">ust. </w:t>
      </w:r>
      <w:r w:rsidR="00F014ED" w:rsidRPr="00881110">
        <w:rPr>
          <w:rFonts w:asciiTheme="minorHAnsi" w:hAnsiTheme="minorHAnsi" w:cstheme="minorHAnsi"/>
        </w:rPr>
        <w:t>15.1</w:t>
      </w:r>
      <w:r w:rsidR="006E2259" w:rsidRPr="00881110">
        <w:rPr>
          <w:rFonts w:asciiTheme="minorHAnsi" w:hAnsiTheme="minorHAnsi" w:cstheme="minorHAnsi"/>
        </w:rPr>
        <w:t xml:space="preserve"> </w:t>
      </w:r>
      <w:r w:rsidRPr="00881110">
        <w:rPr>
          <w:rFonts w:asciiTheme="minorHAnsi" w:hAnsiTheme="minorHAnsi" w:cstheme="minorHAnsi"/>
        </w:rPr>
        <w:t>powyżej, Zamawiającemu przysługuje praw</w:t>
      </w:r>
      <w:r w:rsidR="00FE0DCE" w:rsidRPr="00881110">
        <w:rPr>
          <w:rFonts w:asciiTheme="minorHAnsi" w:hAnsiTheme="minorHAnsi" w:cstheme="minorHAnsi"/>
        </w:rPr>
        <w:t xml:space="preserve">o zawieszenia </w:t>
      </w:r>
      <w:r w:rsidR="00364649" w:rsidRPr="00881110">
        <w:rPr>
          <w:rFonts w:asciiTheme="minorHAnsi" w:hAnsiTheme="minorHAnsi" w:cstheme="minorHAnsi"/>
        </w:rPr>
        <w:t xml:space="preserve">w każdym czasie, wykonywania Prac Utrzymaniowych na podstawie pisemnego </w:t>
      </w:r>
      <w:r w:rsidR="00CD1E3A" w:rsidRPr="00881110">
        <w:rPr>
          <w:rFonts w:asciiTheme="minorHAnsi" w:hAnsiTheme="minorHAnsi" w:cstheme="minorHAnsi"/>
        </w:rPr>
        <w:t>oświadczenia o</w:t>
      </w:r>
      <w:r w:rsidR="00364649" w:rsidRPr="00881110">
        <w:rPr>
          <w:rFonts w:asciiTheme="minorHAnsi" w:hAnsiTheme="minorHAnsi" w:cstheme="minorHAnsi"/>
        </w:rPr>
        <w:t xml:space="preserve"> </w:t>
      </w:r>
      <w:r w:rsidR="00315990" w:rsidRPr="00881110">
        <w:rPr>
          <w:rFonts w:asciiTheme="minorHAnsi" w:hAnsiTheme="minorHAnsi" w:cstheme="minorHAnsi"/>
        </w:rPr>
        <w:t>zawieszeni</w:t>
      </w:r>
      <w:r w:rsidR="00CD1E3A" w:rsidRPr="00881110">
        <w:rPr>
          <w:rFonts w:asciiTheme="minorHAnsi" w:hAnsiTheme="minorHAnsi" w:cstheme="minorHAnsi"/>
        </w:rPr>
        <w:t>u</w:t>
      </w:r>
      <w:r w:rsidR="00315990" w:rsidRPr="00881110">
        <w:rPr>
          <w:rFonts w:asciiTheme="minorHAnsi" w:hAnsiTheme="minorHAnsi" w:cstheme="minorHAnsi"/>
        </w:rPr>
        <w:t xml:space="preserve"> </w:t>
      </w:r>
      <w:r w:rsidR="00364649" w:rsidRPr="00881110">
        <w:rPr>
          <w:rFonts w:asciiTheme="minorHAnsi" w:hAnsiTheme="minorHAnsi" w:cstheme="minorHAnsi"/>
        </w:rPr>
        <w:t>przekazanego Wykonawcy</w:t>
      </w:r>
      <w:r w:rsidR="00AB3823" w:rsidRPr="00881110">
        <w:rPr>
          <w:rFonts w:asciiTheme="minorHAnsi" w:hAnsiTheme="minorHAnsi" w:cstheme="minorHAnsi"/>
        </w:rPr>
        <w:t>,</w:t>
      </w:r>
      <w:r w:rsidR="00364649" w:rsidRPr="00881110">
        <w:rPr>
          <w:rFonts w:asciiTheme="minorHAnsi" w:hAnsiTheme="minorHAnsi" w:cstheme="minorHAnsi"/>
        </w:rPr>
        <w:t xml:space="preserve"> </w:t>
      </w:r>
      <w:r w:rsidRPr="00881110">
        <w:rPr>
          <w:rFonts w:asciiTheme="minorHAnsi" w:hAnsiTheme="minorHAnsi" w:cstheme="minorHAnsi"/>
        </w:rPr>
        <w:t xml:space="preserve">z przyczyn techniczno-organizacyjnych, za powiadomieniem Wykonawcy na co najmniej 7 </w:t>
      </w:r>
      <w:r w:rsidR="00A03968" w:rsidRPr="00881110">
        <w:rPr>
          <w:rFonts w:asciiTheme="minorHAnsi" w:hAnsiTheme="minorHAnsi" w:cstheme="minorHAnsi"/>
        </w:rPr>
        <w:t xml:space="preserve">Dni </w:t>
      </w:r>
      <w:r w:rsidRPr="00881110">
        <w:rPr>
          <w:rFonts w:asciiTheme="minorHAnsi" w:hAnsiTheme="minorHAnsi" w:cstheme="minorHAnsi"/>
        </w:rPr>
        <w:t xml:space="preserve">naprzód. </w:t>
      </w:r>
      <w:r w:rsidR="00B603AE" w:rsidRPr="00881110">
        <w:rPr>
          <w:rFonts w:asciiTheme="minorHAnsi" w:hAnsiTheme="minorHAnsi" w:cstheme="minorHAnsi"/>
        </w:rPr>
        <w:t xml:space="preserve">W takim przypadku Wykonawca w terminie najpóźniej do 72 godzin od chwili otrzymania </w:t>
      </w:r>
      <w:r w:rsidR="00CD1E3A" w:rsidRPr="00881110">
        <w:rPr>
          <w:rFonts w:asciiTheme="minorHAnsi" w:hAnsiTheme="minorHAnsi" w:cstheme="minorHAnsi"/>
        </w:rPr>
        <w:t>oświadczenia o zawieszeniu</w:t>
      </w:r>
      <w:r w:rsidR="00B603AE" w:rsidRPr="00881110">
        <w:rPr>
          <w:rFonts w:asciiTheme="minorHAnsi" w:hAnsiTheme="minorHAnsi" w:cstheme="minorHAnsi"/>
        </w:rPr>
        <w:t xml:space="preserve"> wykonywania Dostaw lub Prac zobowiązany jest do przedstawienia do akceptacji Zamawiającego kalkulacji uzasadnionych i udokumentowanych kosztów wynikających z tego tytułu wraz z odpowiednią dokumentacją uzasadniającą kalkulację kosztów. </w:t>
      </w:r>
      <w:r w:rsidR="00F014ED" w:rsidRPr="00881110">
        <w:rPr>
          <w:rFonts w:asciiTheme="minorHAnsi" w:hAnsiTheme="minorHAnsi" w:cstheme="minorHAnsi"/>
        </w:rPr>
        <w:t>W </w:t>
      </w:r>
      <w:r w:rsidRPr="00881110">
        <w:rPr>
          <w:rFonts w:asciiTheme="minorHAnsi" w:hAnsiTheme="minorHAnsi" w:cstheme="minorHAnsi"/>
        </w:rPr>
        <w:t>okresie zawieszenia Zamawiający nie ma obowiązku dokonywania na rzecz Wykonawcy</w:t>
      </w:r>
      <w:r w:rsidR="00051601" w:rsidRPr="00881110">
        <w:rPr>
          <w:rFonts w:asciiTheme="minorHAnsi" w:hAnsiTheme="minorHAnsi" w:cstheme="minorHAnsi"/>
        </w:rPr>
        <w:t xml:space="preserve"> płatności innych, niż Wynagrodzenie Umowne za Prace odebrane przez Zamawiającego przed zawieszeniem</w:t>
      </w:r>
      <w:r w:rsidRPr="00881110">
        <w:rPr>
          <w:rFonts w:asciiTheme="minorHAnsi" w:hAnsiTheme="minorHAnsi" w:cstheme="minorHAnsi"/>
        </w:rPr>
        <w:t>. Zawieszenie kończy się w dacie uzgodnionej przez Strony na wezwanie Zamawiające</w:t>
      </w:r>
      <w:r w:rsidR="009555E1" w:rsidRPr="00881110">
        <w:rPr>
          <w:rFonts w:asciiTheme="minorHAnsi" w:hAnsiTheme="minorHAnsi" w:cstheme="minorHAnsi"/>
        </w:rPr>
        <w:t xml:space="preserve">go, nie późniejszej jednak niż </w:t>
      </w:r>
      <w:r w:rsidRPr="00881110">
        <w:rPr>
          <w:rFonts w:asciiTheme="minorHAnsi" w:hAnsiTheme="minorHAnsi" w:cstheme="minorHAnsi"/>
        </w:rPr>
        <w:t xml:space="preserve">30 </w:t>
      </w:r>
      <w:r w:rsidR="00A03968" w:rsidRPr="00881110">
        <w:rPr>
          <w:rFonts w:asciiTheme="minorHAnsi" w:hAnsiTheme="minorHAnsi" w:cstheme="minorHAnsi"/>
        </w:rPr>
        <w:t>Dni</w:t>
      </w:r>
      <w:r w:rsidR="009555E1" w:rsidRPr="00881110">
        <w:rPr>
          <w:rFonts w:asciiTheme="minorHAnsi" w:hAnsiTheme="minorHAnsi" w:cstheme="minorHAnsi"/>
        </w:rPr>
        <w:t xml:space="preserve"> </w:t>
      </w:r>
      <w:r w:rsidRPr="00881110">
        <w:rPr>
          <w:rFonts w:asciiTheme="minorHAnsi" w:hAnsiTheme="minorHAnsi" w:cstheme="minorHAnsi"/>
        </w:rPr>
        <w:t>od</w:t>
      </w:r>
      <w:r w:rsidRPr="006110B9">
        <w:rPr>
          <w:rFonts w:asciiTheme="minorHAnsi" w:hAnsiTheme="minorHAnsi" w:cstheme="minorHAnsi"/>
        </w:rPr>
        <w:t xml:space="preserve"> daty doręczenia Wykonawcy wezwania Zamawiającego do ustalenia daty podjęcia wykonywania Umowy przez Strony.</w:t>
      </w:r>
      <w:bookmarkEnd w:id="153"/>
    </w:p>
    <w:p w14:paraId="5EB56EB3" w14:textId="3C1B75C7" w:rsidR="0030624F" w:rsidRPr="006110B9" w:rsidRDefault="0030624F"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 przypadkach określonych w </w:t>
      </w:r>
      <w:r w:rsidR="006E2259" w:rsidRPr="006110B9">
        <w:rPr>
          <w:rFonts w:asciiTheme="minorHAnsi" w:hAnsiTheme="minorHAnsi" w:cstheme="minorHAnsi"/>
        </w:rPr>
        <w:t xml:space="preserve">ust. </w:t>
      </w:r>
      <w:r w:rsidR="00F014ED" w:rsidRPr="006110B9">
        <w:rPr>
          <w:rFonts w:asciiTheme="minorHAnsi" w:hAnsiTheme="minorHAnsi" w:cstheme="minorHAnsi"/>
        </w:rPr>
        <w:t>15.1 i 15.3</w:t>
      </w:r>
      <w:r w:rsidRPr="006110B9">
        <w:rPr>
          <w:rFonts w:asciiTheme="minorHAnsi" w:hAnsiTheme="minorHAnsi" w:cstheme="minorHAnsi"/>
        </w:rPr>
        <w:t xml:space="preserve"> powyżej, Strony w dobrej wierze niezwłocznie ustalą ewentualne dodatkowe działania lub zmiany terminów wynikających z Umowy spowodowane zawieszeniem. Wykonawca </w:t>
      </w:r>
      <w:r w:rsidR="00113039">
        <w:rPr>
          <w:rFonts w:asciiTheme="minorHAnsi" w:hAnsiTheme="minorHAnsi" w:cstheme="minorHAnsi"/>
        </w:rPr>
        <w:br/>
      </w:r>
      <w:r w:rsidRPr="006110B9">
        <w:rPr>
          <w:rFonts w:asciiTheme="minorHAnsi" w:hAnsiTheme="minorHAnsi" w:cstheme="minorHAnsi"/>
        </w:rPr>
        <w:t>nie może domagać się zmiany Umowy na skutek zawieszenia uzasadnionego naruszeniem Umowy przez Wykonawcę.</w:t>
      </w:r>
    </w:p>
    <w:p w14:paraId="71649FA5" w14:textId="72DF0AC7" w:rsidR="00F65861" w:rsidRPr="006110B9" w:rsidRDefault="0030624F" w:rsidP="00D53064">
      <w:pPr>
        <w:pStyle w:val="Nagwek2"/>
        <w:keepNext w:val="0"/>
        <w:widowControl w:val="0"/>
        <w:numPr>
          <w:ilvl w:val="1"/>
          <w:numId w:val="16"/>
        </w:numPr>
        <w:spacing w:line="240" w:lineRule="atLeast"/>
        <w:rPr>
          <w:rFonts w:asciiTheme="minorHAnsi" w:hAnsiTheme="minorHAnsi" w:cstheme="minorHAnsi"/>
        </w:rPr>
      </w:pPr>
      <w:bookmarkStart w:id="154" w:name="_Ref419975481"/>
      <w:r w:rsidRPr="006110B9">
        <w:rPr>
          <w:rFonts w:asciiTheme="minorHAnsi" w:hAnsiTheme="minorHAnsi" w:cstheme="minorHAnsi"/>
        </w:rPr>
        <w:t xml:space="preserve">W przypadku określonym w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006E2259" w:rsidRPr="006110B9">
        <w:rPr>
          <w:rFonts w:asciiTheme="minorHAnsi" w:hAnsiTheme="minorHAnsi" w:cstheme="minorHAnsi"/>
        </w:rPr>
        <w:t xml:space="preserve"> </w:t>
      </w:r>
      <w:r w:rsidRPr="006110B9">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EA7FBF">
        <w:rPr>
          <w:rFonts w:asciiTheme="minorHAnsi" w:hAnsiTheme="minorHAnsi" w:cstheme="minorHAnsi"/>
        </w:rPr>
        <w:t xml:space="preserve">wykonania Umowy </w:t>
      </w:r>
      <w:r w:rsidRPr="006110B9">
        <w:rPr>
          <w:rFonts w:asciiTheme="minorHAnsi" w:hAnsiTheme="minorHAnsi" w:cstheme="minorHAnsi"/>
        </w:rPr>
        <w:t xml:space="preserve">uzasadnionego naruszeniem Umowy przez Zamawiającego lub zawieszenia przez Zamawiającego na podstawie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Pr="006110B9">
        <w:rPr>
          <w:rFonts w:asciiTheme="minorHAnsi" w:hAnsiTheme="minorHAnsi" w:cstheme="minorHAnsi"/>
        </w:rPr>
        <w:t xml:space="preserve"> Wykonawca będzie uprawniony do otrzymania Wynagrodzenia Umownego za Prace wykonane zgodnie z Umową w zakresie potwierdzonym przez Zamawiającego w Protokołach Odbioru oraz otrzymania zwrotu uzasadnionych </w:t>
      </w:r>
      <w:r w:rsidR="006F5500" w:rsidRPr="006110B9">
        <w:rPr>
          <w:rFonts w:asciiTheme="minorHAnsi" w:hAnsiTheme="minorHAnsi" w:cstheme="minorHAnsi"/>
        </w:rPr>
        <w:t>udokumentowanych</w:t>
      </w:r>
      <w:r w:rsidR="006F5500">
        <w:rPr>
          <w:rFonts w:asciiTheme="minorHAnsi" w:hAnsiTheme="minorHAnsi" w:cstheme="minorHAnsi"/>
        </w:rPr>
        <w:t xml:space="preserve"> i</w:t>
      </w:r>
      <w:r w:rsidR="00EA7FBF">
        <w:rPr>
          <w:rFonts w:asciiTheme="minorHAnsi" w:hAnsiTheme="minorHAnsi" w:cstheme="minorHAnsi"/>
        </w:rPr>
        <w:t xml:space="preserve"> zaakceptowanych przez Zamawiającego</w:t>
      </w:r>
      <w:r w:rsidRPr="006110B9">
        <w:rPr>
          <w:rFonts w:asciiTheme="minorHAnsi" w:hAnsiTheme="minorHAnsi" w:cstheme="minorHAnsi"/>
        </w:rPr>
        <w:t xml:space="preserve"> kosztów poniesionych przez Wykonawcę w związku</w:t>
      </w:r>
      <w:r w:rsidR="001000D5" w:rsidRPr="006110B9">
        <w:rPr>
          <w:rFonts w:asciiTheme="minorHAnsi" w:hAnsiTheme="minorHAnsi" w:cstheme="minorHAnsi"/>
        </w:rPr>
        <w:t xml:space="preserve"> </w:t>
      </w:r>
      <w:r w:rsidR="0064031B" w:rsidRPr="006110B9">
        <w:rPr>
          <w:rFonts w:asciiTheme="minorHAnsi" w:hAnsiTheme="minorHAnsi" w:cstheme="minorHAnsi"/>
        </w:rPr>
        <w:t>z </w:t>
      </w:r>
      <w:r w:rsidRPr="006110B9">
        <w:rPr>
          <w:rFonts w:asciiTheme="minorHAnsi" w:hAnsiTheme="minorHAnsi" w:cstheme="minorHAnsi"/>
        </w:rPr>
        <w:t xml:space="preserve">zawieszeniem wykonywania Prac, to jest kosztów zabezpieczenia Prac, jak również demobilizacji i </w:t>
      </w:r>
      <w:proofErr w:type="spellStart"/>
      <w:r w:rsidRPr="006110B9">
        <w:rPr>
          <w:rFonts w:asciiTheme="minorHAnsi" w:hAnsiTheme="minorHAnsi" w:cstheme="minorHAnsi"/>
        </w:rPr>
        <w:t>remobilizacji</w:t>
      </w:r>
      <w:proofErr w:type="spellEnd"/>
      <w:r w:rsidRPr="006110B9">
        <w:rPr>
          <w:rFonts w:asciiTheme="minorHAnsi" w:hAnsiTheme="minorHAnsi" w:cstheme="minorHAnsi"/>
        </w:rPr>
        <w:t xml:space="preserve"> swoich zasobów.</w:t>
      </w:r>
      <w:bookmarkEnd w:id="154"/>
    </w:p>
    <w:p w14:paraId="3C4D6CE3" w14:textId="727D4170" w:rsidR="00F65861" w:rsidRPr="00B8380B" w:rsidRDefault="00F65861" w:rsidP="00D53064">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55" w:name="_Ref306103286"/>
      <w:bookmarkStart w:id="156" w:name="_Toc437005855"/>
      <w:bookmarkStart w:id="157" w:name="_Toc40786567"/>
      <w:r w:rsidRPr="00B8380B">
        <w:rPr>
          <w:rFonts w:asciiTheme="minorHAnsi" w:hAnsiTheme="minorHAnsi" w:cstheme="minorHAnsi"/>
          <w:b w:val="0"/>
          <w:color w:val="1F497D"/>
          <w:sz w:val="20"/>
          <w:szCs w:val="20"/>
        </w:rPr>
        <w:t>ODSTĄPIENIE</w:t>
      </w:r>
      <w:r w:rsidR="009555E1" w:rsidRPr="00B8380B">
        <w:rPr>
          <w:rFonts w:asciiTheme="minorHAnsi" w:hAnsiTheme="minorHAnsi" w:cstheme="minorHAnsi"/>
          <w:b w:val="0"/>
          <w:color w:val="1F497D"/>
          <w:sz w:val="20"/>
          <w:szCs w:val="20"/>
        </w:rPr>
        <w:t xml:space="preserve"> </w:t>
      </w:r>
      <w:r w:rsidR="006C5813" w:rsidRPr="00B8380B">
        <w:rPr>
          <w:rFonts w:asciiTheme="minorHAnsi" w:hAnsiTheme="minorHAnsi" w:cstheme="minorHAnsi"/>
          <w:b w:val="0"/>
          <w:color w:val="1F497D"/>
          <w:sz w:val="20"/>
          <w:szCs w:val="20"/>
        </w:rPr>
        <w:t>OD</w:t>
      </w:r>
      <w:r w:rsidR="00D33CC2" w:rsidRPr="00B8380B">
        <w:rPr>
          <w:rFonts w:asciiTheme="minorHAnsi" w:hAnsiTheme="minorHAnsi" w:cstheme="minorHAnsi"/>
          <w:b w:val="0"/>
          <w:color w:val="1F497D"/>
          <w:sz w:val="20"/>
          <w:szCs w:val="20"/>
        </w:rPr>
        <w:t xml:space="preserve"> </w:t>
      </w:r>
      <w:r w:rsidRPr="00B8380B">
        <w:rPr>
          <w:rFonts w:asciiTheme="minorHAnsi" w:hAnsiTheme="minorHAnsi" w:cstheme="minorHAnsi"/>
          <w:b w:val="0"/>
          <w:color w:val="1F497D"/>
          <w:sz w:val="20"/>
          <w:szCs w:val="20"/>
        </w:rPr>
        <w:t>UMOWY</w:t>
      </w:r>
      <w:bookmarkEnd w:id="155"/>
      <w:bookmarkEnd w:id="156"/>
      <w:bookmarkEnd w:id="157"/>
    </w:p>
    <w:p w14:paraId="75472AE1" w14:textId="336E2881" w:rsidR="00EC47A6" w:rsidRPr="00881110" w:rsidRDefault="00F355FD" w:rsidP="00D53064">
      <w:pPr>
        <w:pStyle w:val="Nagwek2"/>
        <w:keepNext w:val="0"/>
        <w:widowControl w:val="0"/>
        <w:numPr>
          <w:ilvl w:val="1"/>
          <w:numId w:val="16"/>
        </w:numPr>
        <w:spacing w:line="240" w:lineRule="atLeast"/>
        <w:rPr>
          <w:rFonts w:asciiTheme="minorHAnsi" w:hAnsiTheme="minorHAnsi" w:cstheme="minorHAnsi"/>
        </w:rPr>
      </w:pPr>
      <w:bookmarkStart w:id="158" w:name="_Ref306103587"/>
      <w:r w:rsidRPr="006110B9">
        <w:rPr>
          <w:rFonts w:asciiTheme="minorHAnsi" w:hAnsiTheme="minorHAnsi" w:cstheme="minorHAnsi"/>
        </w:rPr>
        <w:t xml:space="preserve">Zamawiający </w:t>
      </w:r>
      <w:r w:rsidRPr="00881110">
        <w:rPr>
          <w:rFonts w:asciiTheme="minorHAnsi" w:hAnsiTheme="minorHAnsi" w:cstheme="minorHAnsi"/>
        </w:rPr>
        <w:t xml:space="preserve">jest uprawniony </w:t>
      </w:r>
      <w:r w:rsidR="00F00E4D" w:rsidRPr="00881110">
        <w:rPr>
          <w:rFonts w:asciiTheme="minorHAnsi" w:hAnsiTheme="minorHAnsi" w:cstheme="minorHAnsi"/>
        </w:rPr>
        <w:t xml:space="preserve">do </w:t>
      </w:r>
      <w:r w:rsidRPr="00881110">
        <w:rPr>
          <w:rFonts w:asciiTheme="minorHAnsi" w:hAnsiTheme="minorHAnsi" w:cstheme="minorHAnsi"/>
        </w:rPr>
        <w:t xml:space="preserve">odstąpienia od Umowy w całości lub w </w:t>
      </w:r>
      <w:r w:rsidR="003E55CF" w:rsidRPr="00881110">
        <w:rPr>
          <w:rFonts w:asciiTheme="minorHAnsi" w:hAnsiTheme="minorHAnsi" w:cstheme="minorHAnsi"/>
        </w:rPr>
        <w:t xml:space="preserve">niewykonanej </w:t>
      </w:r>
      <w:r w:rsidRPr="00881110">
        <w:rPr>
          <w:rFonts w:asciiTheme="minorHAnsi" w:hAnsiTheme="minorHAnsi" w:cstheme="minorHAnsi"/>
        </w:rPr>
        <w:t>części</w:t>
      </w:r>
      <w:r w:rsidR="00265D7F" w:rsidRPr="00881110">
        <w:rPr>
          <w:rFonts w:asciiTheme="minorHAnsi" w:hAnsiTheme="minorHAnsi" w:cstheme="minorHAnsi"/>
        </w:rPr>
        <w:t xml:space="preserve">, albo odstąpienia od </w:t>
      </w:r>
      <w:r w:rsidR="00214635" w:rsidRPr="00881110">
        <w:rPr>
          <w:rFonts w:asciiTheme="minorHAnsi" w:hAnsiTheme="minorHAnsi" w:cstheme="minorHAnsi"/>
        </w:rPr>
        <w:t xml:space="preserve">Zlecenia Wykonania </w:t>
      </w:r>
      <w:r w:rsidR="00395E49" w:rsidRPr="00881110">
        <w:rPr>
          <w:rFonts w:asciiTheme="minorHAnsi" w:hAnsiTheme="minorHAnsi" w:cstheme="minorHAnsi"/>
        </w:rPr>
        <w:t>Prac</w:t>
      </w:r>
      <w:r w:rsidR="00265D7F" w:rsidRPr="00881110">
        <w:rPr>
          <w:rFonts w:asciiTheme="minorHAnsi" w:hAnsiTheme="minorHAnsi" w:cstheme="minorHAnsi"/>
        </w:rPr>
        <w:t xml:space="preserve"> </w:t>
      </w:r>
      <w:r w:rsidR="00872A46" w:rsidRPr="00881110">
        <w:rPr>
          <w:rFonts w:asciiTheme="minorHAnsi" w:hAnsiTheme="minorHAnsi" w:cstheme="minorHAnsi"/>
        </w:rPr>
        <w:t xml:space="preserve">w całości lub w </w:t>
      </w:r>
      <w:r w:rsidR="003E55CF" w:rsidRPr="00881110">
        <w:rPr>
          <w:rFonts w:asciiTheme="minorHAnsi" w:hAnsiTheme="minorHAnsi" w:cstheme="minorHAnsi"/>
        </w:rPr>
        <w:t xml:space="preserve">niewykonanej </w:t>
      </w:r>
      <w:r w:rsidR="00872A46" w:rsidRPr="00881110">
        <w:rPr>
          <w:rFonts w:asciiTheme="minorHAnsi" w:hAnsiTheme="minorHAnsi" w:cstheme="minorHAnsi"/>
        </w:rPr>
        <w:t xml:space="preserve">części </w:t>
      </w:r>
      <w:r w:rsidRPr="00881110">
        <w:rPr>
          <w:rFonts w:asciiTheme="minorHAnsi" w:hAnsiTheme="minorHAnsi" w:cstheme="minorHAnsi"/>
        </w:rPr>
        <w:t>z przyczyn leżących po stronie Wykonawcy, jeżeli</w:t>
      </w:r>
      <w:r w:rsidR="005B5282" w:rsidRPr="00881110">
        <w:rPr>
          <w:rFonts w:asciiTheme="minorHAnsi" w:hAnsiTheme="minorHAnsi" w:cstheme="minorHAnsi"/>
        </w:rPr>
        <w:t xml:space="preserve"> wystąpi chociaż jedna z następujących okoliczności</w:t>
      </w:r>
      <w:r w:rsidRPr="00881110">
        <w:rPr>
          <w:rFonts w:asciiTheme="minorHAnsi" w:hAnsiTheme="minorHAnsi" w:cstheme="minorHAnsi"/>
        </w:rPr>
        <w:t>:</w:t>
      </w:r>
      <w:bookmarkEnd w:id="158"/>
    </w:p>
    <w:p w14:paraId="64BE731B" w14:textId="77777777" w:rsidR="00EC47A6" w:rsidRPr="00881110" w:rsidRDefault="00F355FD" w:rsidP="00D53064">
      <w:pPr>
        <w:pStyle w:val="Nagwek2"/>
        <w:keepNext w:val="0"/>
        <w:widowControl w:val="0"/>
        <w:numPr>
          <w:ilvl w:val="2"/>
          <w:numId w:val="16"/>
        </w:numPr>
        <w:spacing w:line="240" w:lineRule="atLeast"/>
        <w:rPr>
          <w:rFonts w:asciiTheme="minorHAnsi" w:hAnsiTheme="minorHAnsi" w:cstheme="minorHAnsi"/>
        </w:rPr>
      </w:pPr>
      <w:r w:rsidRPr="00881110">
        <w:rPr>
          <w:rFonts w:asciiTheme="minorHAnsi" w:hAnsiTheme="minorHAnsi" w:cstheme="minorHAnsi"/>
        </w:rPr>
        <w:t>Wykonawca stał się niewypłacalny</w:t>
      </w:r>
      <w:r w:rsidR="008B0F2C" w:rsidRPr="00881110">
        <w:rPr>
          <w:rFonts w:asciiTheme="minorHAnsi" w:hAnsiTheme="minorHAnsi" w:cstheme="minorHAnsi"/>
        </w:rPr>
        <w:t xml:space="preserve"> lub </w:t>
      </w:r>
      <w:r w:rsidRPr="00881110">
        <w:rPr>
          <w:rFonts w:asciiTheme="minorHAnsi" w:hAnsiTheme="minorHAnsi" w:cstheme="minorHAnsi"/>
        </w:rPr>
        <w:t>wobec Wykonawc</w:t>
      </w:r>
      <w:r w:rsidR="00E249E1" w:rsidRPr="00881110">
        <w:rPr>
          <w:rFonts w:asciiTheme="minorHAnsi" w:hAnsiTheme="minorHAnsi" w:cstheme="minorHAnsi"/>
        </w:rPr>
        <w:t xml:space="preserve">y zostało wszczęte postępowanie </w:t>
      </w:r>
      <w:r w:rsidRPr="00881110">
        <w:rPr>
          <w:rFonts w:asciiTheme="minorHAnsi" w:hAnsiTheme="minorHAnsi" w:cstheme="minorHAnsi"/>
        </w:rPr>
        <w:t>likwidacyjne</w:t>
      </w:r>
      <w:r w:rsidR="009555E1" w:rsidRPr="00881110">
        <w:rPr>
          <w:rFonts w:asciiTheme="minorHAnsi" w:hAnsiTheme="minorHAnsi" w:cstheme="minorHAnsi"/>
        </w:rPr>
        <w:t>;</w:t>
      </w:r>
    </w:p>
    <w:p w14:paraId="343891E9" w14:textId="77777777" w:rsidR="00EC47A6" w:rsidRPr="00881110" w:rsidRDefault="00F355FD" w:rsidP="00D53064">
      <w:pPr>
        <w:pStyle w:val="Nagwek2"/>
        <w:keepNext w:val="0"/>
        <w:widowControl w:val="0"/>
        <w:numPr>
          <w:ilvl w:val="2"/>
          <w:numId w:val="16"/>
        </w:numPr>
        <w:spacing w:line="240" w:lineRule="atLeast"/>
        <w:rPr>
          <w:rFonts w:asciiTheme="minorHAnsi" w:hAnsiTheme="minorHAnsi" w:cstheme="minorHAnsi"/>
        </w:rPr>
      </w:pPr>
      <w:r w:rsidRPr="00881110">
        <w:rPr>
          <w:rFonts w:asciiTheme="minorHAnsi" w:hAnsiTheme="minorHAnsi" w:cstheme="minorHAnsi"/>
        </w:rPr>
        <w:t>Wykonawca nie usunął skutków naruszenia Umowy lub nie wynagrodził szkody poniesionej z tego powodu przez Zamawiającego w terminie wyznacz</w:t>
      </w:r>
      <w:r w:rsidR="009555E1" w:rsidRPr="00881110">
        <w:rPr>
          <w:rFonts w:asciiTheme="minorHAnsi" w:hAnsiTheme="minorHAnsi" w:cstheme="minorHAnsi"/>
        </w:rPr>
        <w:t>onym zgodnie</w:t>
      </w:r>
      <w:r w:rsidR="00E249E1" w:rsidRPr="00881110">
        <w:rPr>
          <w:rFonts w:asciiTheme="minorHAnsi" w:hAnsiTheme="minorHAnsi" w:cstheme="minorHAnsi"/>
        </w:rPr>
        <w:t xml:space="preserve"> </w:t>
      </w:r>
      <w:r w:rsidR="009555E1" w:rsidRPr="00881110">
        <w:rPr>
          <w:rFonts w:asciiTheme="minorHAnsi" w:hAnsiTheme="minorHAnsi" w:cstheme="minorHAnsi"/>
        </w:rPr>
        <w:t xml:space="preserve">z ust. </w:t>
      </w:r>
      <w:r w:rsidR="00F014ED" w:rsidRPr="00881110">
        <w:rPr>
          <w:rFonts w:asciiTheme="minorHAnsi" w:hAnsiTheme="minorHAnsi" w:cstheme="minorHAnsi"/>
        </w:rPr>
        <w:t>15.1</w:t>
      </w:r>
      <w:r w:rsidR="009555E1" w:rsidRPr="00881110">
        <w:rPr>
          <w:rFonts w:asciiTheme="minorHAnsi" w:hAnsiTheme="minorHAnsi" w:cstheme="minorHAnsi"/>
        </w:rPr>
        <w:t xml:space="preserve"> powyżej;</w:t>
      </w:r>
    </w:p>
    <w:p w14:paraId="5A10E829" w14:textId="4E50BB4E" w:rsidR="00EC47A6" w:rsidRPr="00881110" w:rsidRDefault="006F5500" w:rsidP="00D53064">
      <w:pPr>
        <w:pStyle w:val="Nagwek2"/>
        <w:keepNext w:val="0"/>
        <w:widowControl w:val="0"/>
        <w:numPr>
          <w:ilvl w:val="2"/>
          <w:numId w:val="16"/>
        </w:numPr>
        <w:spacing w:line="240" w:lineRule="atLeast"/>
        <w:rPr>
          <w:rFonts w:asciiTheme="minorHAnsi" w:hAnsiTheme="minorHAnsi" w:cstheme="minorHAnsi"/>
        </w:rPr>
      </w:pPr>
      <w:r w:rsidRPr="00881110">
        <w:rPr>
          <w:rFonts w:asciiTheme="minorHAnsi" w:hAnsiTheme="minorHAnsi" w:cstheme="minorHAnsi"/>
        </w:rPr>
        <w:t>Zwłoka</w:t>
      </w:r>
      <w:r w:rsidR="00F355FD" w:rsidRPr="00881110">
        <w:rPr>
          <w:rFonts w:asciiTheme="minorHAnsi" w:hAnsiTheme="minorHAnsi" w:cstheme="minorHAnsi"/>
        </w:rPr>
        <w:t xml:space="preserve"> Wykonawcy w wykonaniu </w:t>
      </w:r>
      <w:r w:rsidR="007259CD" w:rsidRPr="00881110">
        <w:rPr>
          <w:rFonts w:asciiTheme="minorHAnsi" w:hAnsiTheme="minorHAnsi" w:cstheme="minorHAnsi"/>
        </w:rPr>
        <w:t xml:space="preserve">Prac w ramach danego </w:t>
      </w:r>
      <w:r w:rsidR="00214635" w:rsidRPr="00881110">
        <w:rPr>
          <w:rFonts w:asciiTheme="minorHAnsi" w:hAnsiTheme="minorHAnsi" w:cstheme="minorHAnsi"/>
        </w:rPr>
        <w:t xml:space="preserve">Zlecenia Wykonania </w:t>
      </w:r>
      <w:r w:rsidR="00DB66DA" w:rsidRPr="00881110">
        <w:rPr>
          <w:rFonts w:asciiTheme="minorHAnsi" w:hAnsiTheme="minorHAnsi" w:cstheme="minorHAnsi"/>
        </w:rPr>
        <w:t>Prac</w:t>
      </w:r>
      <w:r w:rsidR="009555E1" w:rsidRPr="00881110">
        <w:rPr>
          <w:rFonts w:asciiTheme="minorHAnsi" w:hAnsiTheme="minorHAnsi" w:cstheme="minorHAnsi"/>
        </w:rPr>
        <w:t xml:space="preserve"> przekracza </w:t>
      </w:r>
      <w:r w:rsidR="00F355FD" w:rsidRPr="00881110">
        <w:rPr>
          <w:rFonts w:asciiTheme="minorHAnsi" w:hAnsiTheme="minorHAnsi" w:cstheme="minorHAnsi"/>
        </w:rPr>
        <w:t xml:space="preserve">30 </w:t>
      </w:r>
      <w:r w:rsidR="00A03968" w:rsidRPr="00881110">
        <w:rPr>
          <w:rFonts w:asciiTheme="minorHAnsi" w:hAnsiTheme="minorHAnsi" w:cstheme="minorHAnsi"/>
        </w:rPr>
        <w:t>Dni</w:t>
      </w:r>
      <w:r w:rsidR="00F355FD" w:rsidRPr="00881110">
        <w:rPr>
          <w:rFonts w:asciiTheme="minorHAnsi" w:hAnsiTheme="minorHAnsi" w:cstheme="minorHAnsi"/>
        </w:rPr>
        <w:t xml:space="preserve"> lub Wykonawca opóźnia się z rozpoczęciem Prac lub poszczególnych ich części tak dalece, że </w:t>
      </w:r>
      <w:r w:rsidR="00F355FD" w:rsidRPr="00881110">
        <w:rPr>
          <w:rFonts w:asciiTheme="minorHAnsi" w:hAnsiTheme="minorHAnsi" w:cstheme="minorHAnsi"/>
        </w:rPr>
        <w:lastRenderedPageBreak/>
        <w:t>nie jest prawdopodobne, żeby zdołał je ukończyć w czasie umówionym</w:t>
      </w:r>
      <w:r w:rsidR="009555E1" w:rsidRPr="00881110">
        <w:rPr>
          <w:rFonts w:asciiTheme="minorHAnsi" w:hAnsiTheme="minorHAnsi" w:cstheme="minorHAnsi"/>
        </w:rPr>
        <w:t>;</w:t>
      </w:r>
    </w:p>
    <w:p w14:paraId="0F56211B" w14:textId="7C20E95E" w:rsidR="00EC47A6" w:rsidRPr="00881110" w:rsidRDefault="006F5500" w:rsidP="00D53064">
      <w:pPr>
        <w:pStyle w:val="Nagwek2"/>
        <w:keepNext w:val="0"/>
        <w:widowControl w:val="0"/>
        <w:numPr>
          <w:ilvl w:val="2"/>
          <w:numId w:val="16"/>
        </w:numPr>
        <w:spacing w:line="240" w:lineRule="atLeast"/>
        <w:rPr>
          <w:rFonts w:asciiTheme="minorHAnsi" w:hAnsiTheme="minorHAnsi" w:cstheme="minorHAnsi"/>
        </w:rPr>
      </w:pPr>
      <w:r w:rsidRPr="00881110">
        <w:rPr>
          <w:rFonts w:asciiTheme="minorHAnsi" w:hAnsiTheme="minorHAnsi" w:cstheme="minorHAnsi"/>
        </w:rPr>
        <w:t>Co</w:t>
      </w:r>
      <w:r w:rsidR="00F355FD" w:rsidRPr="00881110">
        <w:rPr>
          <w:rFonts w:asciiTheme="minorHAnsi" w:hAnsiTheme="minorHAnsi" w:cstheme="minorHAnsi"/>
        </w:rPr>
        <w:t xml:space="preserve"> najmniej </w:t>
      </w:r>
      <w:r w:rsidR="00D04CB3" w:rsidRPr="00881110">
        <w:rPr>
          <w:rFonts w:asciiTheme="minorHAnsi" w:hAnsiTheme="minorHAnsi" w:cstheme="minorHAnsi"/>
        </w:rPr>
        <w:t>2</w:t>
      </w:r>
      <w:r w:rsidR="00F355FD" w:rsidRPr="00881110">
        <w:rPr>
          <w:rFonts w:asciiTheme="minorHAnsi" w:hAnsiTheme="minorHAnsi" w:cstheme="minorHAnsi"/>
        </w:rPr>
        <w:t>-krotnie stwierdzono protokolarnie naruszenie przepisów i wymagań BHP</w:t>
      </w:r>
      <w:r w:rsidR="00BC63E4" w:rsidRPr="00881110">
        <w:rPr>
          <w:rFonts w:asciiTheme="minorHAnsi" w:hAnsiTheme="minorHAnsi" w:cstheme="minorHAnsi"/>
        </w:rPr>
        <w:t xml:space="preserve">, przez </w:t>
      </w:r>
      <w:r w:rsidR="000B5D01" w:rsidRPr="00881110">
        <w:rPr>
          <w:rFonts w:asciiTheme="minorHAnsi" w:hAnsiTheme="minorHAnsi" w:cstheme="minorHAnsi"/>
        </w:rPr>
        <w:t xml:space="preserve">osoby zatrudnione przez Wykonawcę, jego Podwykonawców </w:t>
      </w:r>
      <w:r w:rsidR="00E249E1" w:rsidRPr="00881110">
        <w:rPr>
          <w:rFonts w:asciiTheme="minorHAnsi" w:hAnsiTheme="minorHAnsi" w:cstheme="minorHAnsi"/>
        </w:rPr>
        <w:t xml:space="preserve">Obiektowych </w:t>
      </w:r>
      <w:r w:rsidR="000B5D01" w:rsidRPr="00881110">
        <w:rPr>
          <w:rFonts w:asciiTheme="minorHAnsi" w:hAnsiTheme="minorHAnsi" w:cstheme="minorHAnsi"/>
        </w:rPr>
        <w:t>i Dalszych Podwykonawców</w:t>
      </w:r>
      <w:r w:rsidR="00C85CC6" w:rsidRPr="00881110">
        <w:rPr>
          <w:rFonts w:asciiTheme="minorHAnsi" w:hAnsiTheme="minorHAnsi" w:cstheme="minorHAnsi"/>
        </w:rPr>
        <w:t xml:space="preserve"> Obiektowych</w:t>
      </w:r>
      <w:r w:rsidR="000B5D01" w:rsidRPr="00881110">
        <w:rPr>
          <w:rFonts w:asciiTheme="minorHAnsi" w:hAnsiTheme="minorHAnsi" w:cstheme="minorHAnsi"/>
        </w:rPr>
        <w:t>,</w:t>
      </w:r>
      <w:r w:rsidR="00BC63E4" w:rsidRPr="00881110">
        <w:rPr>
          <w:rFonts w:asciiTheme="minorHAnsi" w:hAnsiTheme="minorHAnsi" w:cstheme="minorHAnsi"/>
        </w:rPr>
        <w:t xml:space="preserve"> pomimo uprzedniego wezwania Wykonawcy do usunięcia tych naruszeń pod rygorem rozwiązania albo odstąpienia od Umowy,</w:t>
      </w:r>
      <w:r w:rsidR="00D04CB3" w:rsidRPr="00881110">
        <w:rPr>
          <w:rFonts w:asciiTheme="minorHAnsi" w:hAnsiTheme="minorHAnsi" w:cstheme="minorHAnsi"/>
        </w:rPr>
        <w:t xml:space="preserve"> dotyczące</w:t>
      </w:r>
      <w:r w:rsidR="00C85CC6" w:rsidRPr="00881110">
        <w:rPr>
          <w:rFonts w:asciiTheme="minorHAnsi" w:hAnsiTheme="minorHAnsi" w:cstheme="minorHAnsi"/>
        </w:rPr>
        <w:t xml:space="preserve"> </w:t>
      </w:r>
      <w:r w:rsidR="00BC63E4" w:rsidRPr="00881110">
        <w:rPr>
          <w:rFonts w:asciiTheme="minorHAnsi" w:hAnsiTheme="minorHAnsi" w:cstheme="minorHAnsi"/>
        </w:rPr>
        <w:t xml:space="preserve">w szczególności: </w:t>
      </w:r>
    </w:p>
    <w:p w14:paraId="1EBAF2C4" w14:textId="0A2E731C" w:rsidR="00EC47A6" w:rsidRPr="00881110" w:rsidRDefault="006F5500" w:rsidP="00D53064">
      <w:pPr>
        <w:pStyle w:val="Nagwek2"/>
        <w:keepNext w:val="0"/>
        <w:widowControl w:val="0"/>
        <w:numPr>
          <w:ilvl w:val="3"/>
          <w:numId w:val="16"/>
        </w:numPr>
        <w:spacing w:line="240" w:lineRule="atLeast"/>
        <w:rPr>
          <w:rFonts w:asciiTheme="minorHAnsi" w:hAnsiTheme="minorHAnsi" w:cstheme="minorHAnsi"/>
        </w:rPr>
      </w:pPr>
      <w:r w:rsidRPr="00881110">
        <w:rPr>
          <w:rFonts w:asciiTheme="minorHAnsi" w:hAnsiTheme="minorHAnsi" w:cstheme="minorHAnsi"/>
        </w:rPr>
        <w:t>Zmian</w:t>
      </w:r>
      <w:r w:rsidR="00D04CB3" w:rsidRPr="00881110">
        <w:rPr>
          <w:rFonts w:asciiTheme="minorHAnsi" w:hAnsiTheme="minorHAnsi" w:cstheme="minorHAnsi"/>
        </w:rPr>
        <w:t xml:space="preserve"> w technologii realizacji </w:t>
      </w:r>
      <w:r w:rsidR="00BC63E4" w:rsidRPr="00881110">
        <w:rPr>
          <w:rFonts w:asciiTheme="minorHAnsi" w:hAnsiTheme="minorHAnsi" w:cstheme="minorHAnsi"/>
        </w:rPr>
        <w:t>P</w:t>
      </w:r>
      <w:r w:rsidR="00D04CB3" w:rsidRPr="00881110">
        <w:rPr>
          <w:rFonts w:asciiTheme="minorHAnsi" w:hAnsiTheme="minorHAnsi" w:cstheme="minorHAnsi"/>
        </w:rPr>
        <w:t xml:space="preserve">rac </w:t>
      </w:r>
      <w:r w:rsidR="00BC63E4" w:rsidRPr="00881110">
        <w:rPr>
          <w:rFonts w:asciiTheme="minorHAnsi" w:hAnsiTheme="minorHAnsi" w:cstheme="minorHAnsi"/>
        </w:rPr>
        <w:t xml:space="preserve">w odniesieniu </w:t>
      </w:r>
      <w:r w:rsidR="000B5D01" w:rsidRPr="00881110">
        <w:rPr>
          <w:rFonts w:asciiTheme="minorHAnsi" w:hAnsiTheme="minorHAnsi" w:cstheme="minorHAnsi"/>
        </w:rPr>
        <w:t xml:space="preserve">do </w:t>
      </w:r>
      <w:r w:rsidR="00BC63E4" w:rsidRPr="00881110">
        <w:rPr>
          <w:rFonts w:asciiTheme="minorHAnsi" w:hAnsiTheme="minorHAnsi" w:cstheme="minorHAnsi"/>
        </w:rPr>
        <w:t xml:space="preserve">technologii realizacji Prac określonych w </w:t>
      </w:r>
      <w:r w:rsidR="00D04CB3" w:rsidRPr="00881110">
        <w:rPr>
          <w:rFonts w:asciiTheme="minorHAnsi" w:hAnsiTheme="minorHAnsi" w:cstheme="minorHAnsi"/>
        </w:rPr>
        <w:t>zatwierdzony</w:t>
      </w:r>
      <w:r w:rsidR="00BC63E4" w:rsidRPr="00881110">
        <w:rPr>
          <w:rFonts w:asciiTheme="minorHAnsi" w:hAnsiTheme="minorHAnsi" w:cstheme="minorHAnsi"/>
        </w:rPr>
        <w:t>m przez Zamawiającego</w:t>
      </w:r>
      <w:r w:rsidR="00D04CB3" w:rsidRPr="00881110">
        <w:rPr>
          <w:rFonts w:asciiTheme="minorHAnsi" w:hAnsiTheme="minorHAnsi" w:cstheme="minorHAnsi"/>
        </w:rPr>
        <w:t xml:space="preserve"> POR</w:t>
      </w:r>
      <w:r w:rsidR="000B5D01" w:rsidRPr="00881110">
        <w:rPr>
          <w:rFonts w:asciiTheme="minorHAnsi" w:hAnsiTheme="minorHAnsi" w:cstheme="minorHAnsi"/>
        </w:rPr>
        <w:t xml:space="preserve"> i/ lub BIOZ</w:t>
      </w:r>
      <w:r w:rsidR="001D195F" w:rsidRPr="00881110">
        <w:rPr>
          <w:rFonts w:asciiTheme="minorHAnsi" w:hAnsiTheme="minorHAnsi" w:cstheme="minorHAnsi"/>
        </w:rPr>
        <w:t>;</w:t>
      </w:r>
    </w:p>
    <w:p w14:paraId="609A151C" w14:textId="1D906DA1" w:rsidR="00EC47A6" w:rsidRDefault="006F5500" w:rsidP="00D53064">
      <w:pPr>
        <w:pStyle w:val="Nagwek2"/>
        <w:keepNext w:val="0"/>
        <w:widowControl w:val="0"/>
        <w:numPr>
          <w:ilvl w:val="3"/>
          <w:numId w:val="16"/>
        </w:numPr>
        <w:spacing w:line="240" w:lineRule="atLeast"/>
        <w:rPr>
          <w:rFonts w:asciiTheme="minorHAnsi" w:hAnsiTheme="minorHAnsi" w:cstheme="minorHAnsi"/>
        </w:rPr>
      </w:pPr>
      <w:r w:rsidRPr="00EC47A6">
        <w:rPr>
          <w:rFonts w:asciiTheme="minorHAnsi" w:hAnsiTheme="minorHAnsi" w:cstheme="minorHAnsi"/>
        </w:rPr>
        <w:t>Wprowadzenia</w:t>
      </w:r>
      <w:r w:rsidR="00D04CB3" w:rsidRPr="00EC47A6">
        <w:rPr>
          <w:rFonts w:asciiTheme="minorHAnsi" w:hAnsiTheme="minorHAnsi" w:cstheme="minorHAnsi"/>
        </w:rPr>
        <w:t xml:space="preserve"> na obiekt Zamawiającego </w:t>
      </w:r>
      <w:r w:rsidR="000B5D01" w:rsidRPr="00EC47A6">
        <w:rPr>
          <w:rFonts w:asciiTheme="minorHAnsi" w:hAnsiTheme="minorHAnsi" w:cstheme="minorHAnsi"/>
        </w:rPr>
        <w:t xml:space="preserve">osób </w:t>
      </w:r>
      <w:r w:rsidRPr="00EC47A6">
        <w:rPr>
          <w:rFonts w:asciiTheme="minorHAnsi" w:hAnsiTheme="minorHAnsi" w:cstheme="minorHAnsi"/>
        </w:rPr>
        <w:t>niezgłoszonych</w:t>
      </w:r>
      <w:r w:rsidR="008D47E1" w:rsidRPr="00EC47A6">
        <w:rPr>
          <w:rFonts w:asciiTheme="minorHAnsi" w:hAnsiTheme="minorHAnsi" w:cstheme="minorHAnsi"/>
        </w:rPr>
        <w:t xml:space="preserve"> uprzednio jako zatrudnione</w:t>
      </w:r>
      <w:r w:rsidR="000B5D01" w:rsidRPr="00EC47A6">
        <w:rPr>
          <w:rFonts w:asciiTheme="minorHAnsi" w:hAnsiTheme="minorHAnsi" w:cstheme="minorHAnsi"/>
        </w:rPr>
        <w:t xml:space="preserve"> przez Wykonawcę, </w:t>
      </w:r>
      <w:r w:rsidR="008D47E1" w:rsidRPr="00EC47A6">
        <w:rPr>
          <w:rFonts w:asciiTheme="minorHAnsi" w:hAnsiTheme="minorHAnsi" w:cstheme="minorHAnsi"/>
        </w:rPr>
        <w:t>Podwykonawcę</w:t>
      </w:r>
      <w:r w:rsidR="00D04CB3" w:rsidRPr="00EC47A6">
        <w:rPr>
          <w:rFonts w:asciiTheme="minorHAnsi" w:hAnsiTheme="minorHAnsi" w:cstheme="minorHAnsi"/>
        </w:rPr>
        <w:t xml:space="preserve"> </w:t>
      </w:r>
      <w:r w:rsidR="00C85CC6" w:rsidRPr="00EC47A6">
        <w:rPr>
          <w:rFonts w:asciiTheme="minorHAnsi" w:hAnsiTheme="minorHAnsi" w:cstheme="minorHAnsi"/>
        </w:rPr>
        <w:t xml:space="preserve">Obiektowego </w:t>
      </w:r>
      <w:r w:rsidR="00D04CB3" w:rsidRPr="00EC47A6">
        <w:rPr>
          <w:rFonts w:asciiTheme="minorHAnsi" w:hAnsiTheme="minorHAnsi" w:cstheme="minorHAnsi"/>
        </w:rPr>
        <w:t xml:space="preserve">i </w:t>
      </w:r>
      <w:r w:rsidR="00C85CC6" w:rsidRPr="00EC47A6">
        <w:rPr>
          <w:rFonts w:asciiTheme="minorHAnsi" w:hAnsiTheme="minorHAnsi" w:cstheme="minorHAnsi"/>
        </w:rPr>
        <w:t xml:space="preserve">Dalszych </w:t>
      </w:r>
      <w:r w:rsidR="008D47E1" w:rsidRPr="00EC47A6">
        <w:rPr>
          <w:rFonts w:asciiTheme="minorHAnsi" w:hAnsiTheme="minorHAnsi" w:cstheme="minorHAnsi"/>
        </w:rPr>
        <w:t>Podwykonawców</w:t>
      </w:r>
      <w:r w:rsidR="00C85CC6" w:rsidRPr="00EC47A6">
        <w:rPr>
          <w:rFonts w:asciiTheme="minorHAnsi" w:hAnsiTheme="minorHAnsi" w:cstheme="minorHAnsi"/>
        </w:rPr>
        <w:t xml:space="preserve"> Obiektowych</w:t>
      </w:r>
      <w:r w:rsidR="001D195F" w:rsidRPr="00EC47A6">
        <w:rPr>
          <w:rFonts w:asciiTheme="minorHAnsi" w:hAnsiTheme="minorHAnsi" w:cstheme="minorHAnsi"/>
        </w:rPr>
        <w:t>;</w:t>
      </w:r>
    </w:p>
    <w:p w14:paraId="7AE5C392" w14:textId="7A46E41E" w:rsidR="00EC47A6" w:rsidRDefault="006F5500" w:rsidP="00D53064">
      <w:pPr>
        <w:pStyle w:val="Nagwek2"/>
        <w:keepNext w:val="0"/>
        <w:widowControl w:val="0"/>
        <w:numPr>
          <w:ilvl w:val="3"/>
          <w:numId w:val="16"/>
        </w:numPr>
        <w:spacing w:line="240" w:lineRule="atLeast"/>
        <w:rPr>
          <w:rFonts w:asciiTheme="minorHAnsi" w:hAnsiTheme="minorHAnsi" w:cstheme="minorHAnsi"/>
        </w:rPr>
      </w:pPr>
      <w:r w:rsidRPr="00EC47A6">
        <w:rPr>
          <w:rFonts w:asciiTheme="minorHAnsi" w:hAnsiTheme="minorHAnsi" w:cstheme="minorHAnsi"/>
        </w:rPr>
        <w:t>Naruszenia</w:t>
      </w:r>
      <w:r w:rsidR="008D47E1" w:rsidRPr="00EC47A6">
        <w:rPr>
          <w:rFonts w:asciiTheme="minorHAnsi" w:hAnsiTheme="minorHAnsi" w:cstheme="minorHAnsi"/>
        </w:rPr>
        <w:t xml:space="preserve"> zasad </w:t>
      </w:r>
      <w:r w:rsidR="00F355FD" w:rsidRPr="00EC47A6">
        <w:rPr>
          <w:rFonts w:asciiTheme="minorHAnsi" w:hAnsiTheme="minorHAnsi" w:cstheme="minorHAnsi"/>
        </w:rPr>
        <w:t xml:space="preserve">ppoż. lub ochrony środowiska przez </w:t>
      </w:r>
      <w:r w:rsidR="008D47E1" w:rsidRPr="00EC47A6">
        <w:rPr>
          <w:rFonts w:asciiTheme="minorHAnsi" w:hAnsiTheme="minorHAnsi" w:cstheme="minorHAnsi"/>
        </w:rPr>
        <w:t>osoby zatrudnione przez Wykonawcę, Podwykonawcę</w:t>
      </w:r>
      <w:r w:rsidR="00C85CC6" w:rsidRPr="00EC47A6">
        <w:rPr>
          <w:rFonts w:asciiTheme="minorHAnsi" w:hAnsiTheme="minorHAnsi" w:cstheme="minorHAnsi"/>
        </w:rPr>
        <w:t xml:space="preserve"> Obiektowego</w:t>
      </w:r>
      <w:r w:rsidR="008D47E1" w:rsidRPr="00EC47A6">
        <w:rPr>
          <w:rFonts w:asciiTheme="minorHAnsi" w:hAnsiTheme="minorHAnsi" w:cstheme="minorHAnsi"/>
        </w:rPr>
        <w:t xml:space="preserve"> i Dalszych Podwykonawców</w:t>
      </w:r>
      <w:r w:rsidR="00C85CC6" w:rsidRPr="00EC47A6">
        <w:rPr>
          <w:rFonts w:asciiTheme="minorHAnsi" w:hAnsiTheme="minorHAnsi" w:cstheme="minorHAnsi"/>
        </w:rPr>
        <w:t xml:space="preserve"> Obiektowych</w:t>
      </w:r>
      <w:r w:rsidR="00AB3823" w:rsidRPr="00EC47A6">
        <w:rPr>
          <w:rFonts w:asciiTheme="minorHAnsi" w:hAnsiTheme="minorHAnsi" w:cstheme="minorHAnsi"/>
        </w:rPr>
        <w:t>;</w:t>
      </w:r>
    </w:p>
    <w:p w14:paraId="77CFAB91" w14:textId="3F6FD032" w:rsidR="00EC47A6" w:rsidRPr="002A4EF7" w:rsidRDefault="006F5500" w:rsidP="00D53064">
      <w:pPr>
        <w:pStyle w:val="Nagwek2"/>
        <w:keepNext w:val="0"/>
        <w:widowControl w:val="0"/>
        <w:numPr>
          <w:ilvl w:val="2"/>
          <w:numId w:val="16"/>
        </w:numPr>
        <w:spacing w:line="240" w:lineRule="atLeast"/>
        <w:rPr>
          <w:rFonts w:asciiTheme="minorHAnsi" w:hAnsiTheme="minorHAnsi" w:cstheme="minorHAnsi"/>
        </w:rPr>
      </w:pPr>
      <w:r w:rsidRPr="002A4EF7">
        <w:rPr>
          <w:rFonts w:asciiTheme="minorHAnsi" w:hAnsiTheme="minorHAnsi" w:cstheme="minorHAnsi"/>
        </w:rPr>
        <w:t>W</w:t>
      </w:r>
      <w:r w:rsidR="00AB3823" w:rsidRPr="002A4EF7">
        <w:rPr>
          <w:rFonts w:asciiTheme="minorHAnsi" w:hAnsiTheme="minorHAnsi" w:cstheme="minorHAnsi"/>
        </w:rPr>
        <w:t xml:space="preserve"> wyniku przeprowadzone</w:t>
      </w:r>
      <w:r w:rsidR="00FD222E" w:rsidRPr="002A4EF7">
        <w:rPr>
          <w:rFonts w:asciiTheme="minorHAnsi" w:hAnsiTheme="minorHAnsi" w:cstheme="minorHAnsi"/>
        </w:rPr>
        <w:t xml:space="preserve">go audytu, o którym mowa w pkt </w:t>
      </w:r>
      <w:r w:rsidR="00F014ED" w:rsidRPr="002A4EF7">
        <w:rPr>
          <w:rFonts w:asciiTheme="minorHAnsi" w:hAnsiTheme="minorHAnsi" w:cstheme="minorHAnsi"/>
        </w:rPr>
        <w:t>5.1.2</w:t>
      </w:r>
      <w:r w:rsidR="002C63E9" w:rsidRPr="002A4EF7">
        <w:rPr>
          <w:rFonts w:asciiTheme="minorHAnsi" w:hAnsiTheme="minorHAnsi" w:cstheme="minorHAnsi"/>
        </w:rPr>
        <w:t>2</w:t>
      </w:r>
      <w:r w:rsidR="00F014ED" w:rsidRPr="002A4EF7">
        <w:rPr>
          <w:rFonts w:asciiTheme="minorHAnsi" w:hAnsiTheme="minorHAnsi" w:cstheme="minorHAnsi"/>
        </w:rPr>
        <w:t xml:space="preserve"> </w:t>
      </w:r>
      <w:r w:rsidR="00AB3823" w:rsidRPr="002A4EF7">
        <w:rPr>
          <w:rFonts w:asciiTheme="minorHAnsi" w:hAnsiTheme="minorHAnsi" w:cstheme="minorHAnsi"/>
        </w:rPr>
        <w:t>stwierdzono protokolarnie co najmniej 2-krotnie naruszenie przepisów prawa pracy, przez Wykonawcę względem jego pracowników oraz udostępnionych Wykonawcy, lub Wykonawca uniemożliwił przeprowadzen</w:t>
      </w:r>
      <w:r w:rsidR="00FD222E" w:rsidRPr="002A4EF7">
        <w:rPr>
          <w:rFonts w:asciiTheme="minorHAnsi" w:hAnsiTheme="minorHAnsi" w:cstheme="minorHAnsi"/>
        </w:rPr>
        <w:t xml:space="preserve">ie audytu, o którym mowa w pkt </w:t>
      </w:r>
      <w:r w:rsidR="00F014ED" w:rsidRPr="002A4EF7">
        <w:rPr>
          <w:rFonts w:asciiTheme="minorHAnsi" w:hAnsiTheme="minorHAnsi" w:cstheme="minorHAnsi"/>
        </w:rPr>
        <w:t>5.1.2</w:t>
      </w:r>
      <w:r w:rsidR="002C63E9" w:rsidRPr="002A4EF7">
        <w:rPr>
          <w:rFonts w:asciiTheme="minorHAnsi" w:hAnsiTheme="minorHAnsi" w:cstheme="minorHAnsi"/>
        </w:rPr>
        <w:t>2</w:t>
      </w:r>
      <w:r w:rsidR="00AB3823" w:rsidRPr="002A4EF7">
        <w:rPr>
          <w:rFonts w:asciiTheme="minorHAnsi" w:hAnsiTheme="minorHAnsi" w:cstheme="minorHAnsi"/>
        </w:rPr>
        <w:t>, lub Wykonawca odmówił dostępu do dokumentów, lub odmówił udzielenia in</w:t>
      </w:r>
      <w:r w:rsidR="00FD222E" w:rsidRPr="002A4EF7">
        <w:rPr>
          <w:rFonts w:asciiTheme="minorHAnsi" w:hAnsiTheme="minorHAnsi" w:cstheme="minorHAnsi"/>
        </w:rPr>
        <w:t xml:space="preserve">formacji, o których mowa w pkt </w:t>
      </w:r>
      <w:r w:rsidR="00F014ED" w:rsidRPr="002A4EF7">
        <w:rPr>
          <w:rFonts w:asciiTheme="minorHAnsi" w:hAnsiTheme="minorHAnsi" w:cstheme="minorHAnsi"/>
        </w:rPr>
        <w:t>5.1.2</w:t>
      </w:r>
      <w:r w:rsidR="002C63E9" w:rsidRPr="002A4EF7">
        <w:rPr>
          <w:rFonts w:asciiTheme="minorHAnsi" w:hAnsiTheme="minorHAnsi" w:cstheme="minorHAnsi"/>
        </w:rPr>
        <w:t>3</w:t>
      </w:r>
      <w:r w:rsidR="00AB3823" w:rsidRPr="002A4EF7">
        <w:rPr>
          <w:rFonts w:asciiTheme="minorHAnsi" w:hAnsiTheme="minorHAnsi" w:cstheme="minorHAnsi"/>
        </w:rPr>
        <w:t>;</w:t>
      </w:r>
    </w:p>
    <w:p w14:paraId="07EC52EB" w14:textId="3AACF437" w:rsidR="00EC47A6" w:rsidRPr="002A4EF7" w:rsidRDefault="00C85CC6" w:rsidP="00D53064">
      <w:pPr>
        <w:pStyle w:val="Nagwek2"/>
        <w:keepNext w:val="0"/>
        <w:widowControl w:val="0"/>
        <w:numPr>
          <w:ilvl w:val="2"/>
          <w:numId w:val="16"/>
        </w:numPr>
        <w:spacing w:line="240" w:lineRule="atLeast"/>
        <w:rPr>
          <w:rFonts w:asciiTheme="minorHAnsi" w:hAnsiTheme="minorHAnsi" w:cstheme="minorHAnsi"/>
        </w:rPr>
      </w:pPr>
      <w:r w:rsidRPr="002A4EF7">
        <w:rPr>
          <w:rFonts w:asciiTheme="minorHAnsi" w:hAnsiTheme="minorHAnsi" w:cstheme="minorHAnsi"/>
        </w:rPr>
        <w:t xml:space="preserve">Wykonawca nie złożył Zabezpieczenia Należytego Wykonania Umowy zgodnie z </w:t>
      </w:r>
      <w:r w:rsidR="00CB6C37" w:rsidRPr="002A4EF7">
        <w:rPr>
          <w:rFonts w:asciiTheme="minorHAnsi" w:hAnsiTheme="minorHAnsi" w:cstheme="minorHAnsi"/>
        </w:rPr>
        <w:t>§ 9</w:t>
      </w:r>
      <w:r w:rsidRPr="002A4EF7">
        <w:rPr>
          <w:rFonts w:asciiTheme="minorHAnsi" w:hAnsiTheme="minorHAnsi" w:cstheme="minorHAnsi"/>
        </w:rPr>
        <w:t xml:space="preserve"> Umowy.</w:t>
      </w:r>
    </w:p>
    <w:p w14:paraId="22326894" w14:textId="1C3D8556" w:rsidR="00EC47A6" w:rsidRDefault="006F5500" w:rsidP="00D53064">
      <w:pPr>
        <w:pStyle w:val="Nagwek2"/>
        <w:keepNext w:val="0"/>
        <w:widowControl w:val="0"/>
        <w:numPr>
          <w:ilvl w:val="2"/>
          <w:numId w:val="16"/>
        </w:numPr>
        <w:spacing w:line="240" w:lineRule="atLeast"/>
        <w:rPr>
          <w:rFonts w:asciiTheme="minorHAnsi" w:hAnsiTheme="minorHAnsi" w:cstheme="minorHAnsi"/>
        </w:rPr>
      </w:pPr>
      <w:r w:rsidRPr="002A4EF7">
        <w:rPr>
          <w:rFonts w:asciiTheme="minorHAnsi" w:hAnsiTheme="minorHAnsi" w:cstheme="minorHAnsi"/>
        </w:rPr>
        <w:t>Co</w:t>
      </w:r>
      <w:r w:rsidR="007259CD" w:rsidRPr="002A4EF7">
        <w:rPr>
          <w:rFonts w:asciiTheme="minorHAnsi" w:hAnsiTheme="minorHAnsi" w:cstheme="minorHAnsi"/>
        </w:rPr>
        <w:t xml:space="preserve"> najmniej 5-krotnie Wykonawca nie przystąpił w wyznaczonym terminie do wykonania Prac Utrzymaniowych, w okresie obowiązywania</w:t>
      </w:r>
      <w:r w:rsidR="007259CD" w:rsidRPr="00EC47A6">
        <w:rPr>
          <w:rFonts w:asciiTheme="minorHAnsi" w:hAnsiTheme="minorHAnsi" w:cstheme="minorHAnsi"/>
        </w:rPr>
        <w:t xml:space="preserve"> Umowy;</w:t>
      </w:r>
    </w:p>
    <w:p w14:paraId="38C17C5D" w14:textId="50E9A9D2" w:rsidR="00EC47A6" w:rsidRDefault="006F5500" w:rsidP="00D53064">
      <w:pPr>
        <w:pStyle w:val="Nagwek2"/>
        <w:keepNext w:val="0"/>
        <w:widowControl w:val="0"/>
        <w:numPr>
          <w:ilvl w:val="2"/>
          <w:numId w:val="16"/>
        </w:numPr>
        <w:spacing w:line="240" w:lineRule="atLeas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3-krotnie stwierdzono nienależyte wykonanie zleconych Prac Utrzymaniowych przez Wykonawcę w okresie obowiązywania Umowy</w:t>
      </w:r>
      <w:r w:rsidR="00EC47A6">
        <w:rPr>
          <w:rFonts w:asciiTheme="minorHAnsi" w:hAnsiTheme="minorHAnsi" w:cstheme="minorHAnsi"/>
        </w:rPr>
        <w:t>.</w:t>
      </w:r>
    </w:p>
    <w:p w14:paraId="2B024A88" w14:textId="77777777" w:rsidR="00EC47A6" w:rsidRDefault="00E249E1" w:rsidP="00D53064">
      <w:pPr>
        <w:pStyle w:val="Nagwek2"/>
        <w:keepNext w:val="0"/>
        <w:widowControl w:val="0"/>
        <w:numPr>
          <w:ilvl w:val="2"/>
          <w:numId w:val="16"/>
        </w:numPr>
        <w:spacing w:line="240" w:lineRule="atLeast"/>
        <w:rPr>
          <w:rFonts w:asciiTheme="minorHAnsi" w:hAnsiTheme="minorHAnsi" w:cstheme="minorHAnsi"/>
        </w:rPr>
      </w:pPr>
      <w:r w:rsidRPr="00EC47A6">
        <w:rPr>
          <w:rFonts w:asciiTheme="minorHAnsi" w:hAnsiTheme="minorHAnsi" w:cstheme="minorHAnsi"/>
        </w:rPr>
        <w:t>Zamawiający powziął informację o uczestnictwie Wykonawcy w wy</w:t>
      </w:r>
      <w:r w:rsidR="00CF2867" w:rsidRPr="00EC47A6">
        <w:rPr>
          <w:rFonts w:asciiTheme="minorHAnsi" w:hAnsiTheme="minorHAnsi" w:cstheme="minorHAnsi"/>
        </w:rPr>
        <w:t>łudzeniach podatku od towarów i </w:t>
      </w:r>
      <w:r w:rsidRPr="00EC47A6">
        <w:rPr>
          <w:rFonts w:asciiTheme="minorHAnsi" w:hAnsiTheme="minorHAnsi" w:cstheme="minorHAnsi"/>
        </w:rPr>
        <w:t>usług.</w:t>
      </w:r>
    </w:p>
    <w:p w14:paraId="49B63FF3" w14:textId="513F7A3C" w:rsidR="00EC47A6" w:rsidRDefault="006F5500" w:rsidP="00D53064">
      <w:pPr>
        <w:pStyle w:val="Nagwek2"/>
        <w:keepNext w:val="0"/>
        <w:widowControl w:val="0"/>
        <w:numPr>
          <w:ilvl w:val="2"/>
          <w:numId w:val="16"/>
        </w:numPr>
        <w:spacing w:line="240" w:lineRule="atLeast"/>
        <w:rPr>
          <w:rFonts w:asciiTheme="minorHAnsi" w:hAnsiTheme="minorHAnsi" w:cstheme="minorHAnsi"/>
        </w:rPr>
      </w:pPr>
      <w:r w:rsidRPr="00EC47A6">
        <w:rPr>
          <w:rFonts w:asciiTheme="minorHAnsi" w:hAnsiTheme="minorHAnsi" w:cstheme="minorHAnsi"/>
        </w:rPr>
        <w:t>W</w:t>
      </w:r>
      <w:r w:rsidR="005B5282" w:rsidRPr="00EC47A6">
        <w:rPr>
          <w:rFonts w:asciiTheme="minorHAnsi" w:hAnsiTheme="minorHAnsi" w:cstheme="minorHAnsi"/>
        </w:rPr>
        <w:t xml:space="preserve"> sytuacji powzięcia </w:t>
      </w:r>
      <w:r w:rsidR="00D92220">
        <w:rPr>
          <w:rFonts w:asciiTheme="minorHAnsi" w:hAnsiTheme="minorHAnsi" w:cstheme="minorHAnsi"/>
        </w:rPr>
        <w:t xml:space="preserve">przez Zamawiającego </w:t>
      </w:r>
      <w:r w:rsidR="005B5282" w:rsidRPr="00EC47A6">
        <w:rPr>
          <w:rFonts w:asciiTheme="minorHAnsi" w:hAnsiTheme="minorHAnsi" w:cstheme="minorHAnsi"/>
        </w:rPr>
        <w:t>informacji o skazaniu prawomocnym wyroki</w:t>
      </w:r>
      <w:r w:rsidR="00CF2867" w:rsidRPr="00EC47A6">
        <w:rPr>
          <w:rFonts w:asciiTheme="minorHAnsi" w:hAnsiTheme="minorHAnsi" w:cstheme="minorHAnsi"/>
        </w:rPr>
        <w:t>em za przestępstwa publiczne, w </w:t>
      </w:r>
      <w:r w:rsidR="005B5282" w:rsidRPr="00EC47A6">
        <w:rPr>
          <w:rFonts w:asciiTheme="minorHAnsi" w:hAnsiTheme="minorHAnsi" w:cstheme="minorHAnsi"/>
        </w:rPr>
        <w:t>szczególności przeciwko obrotowi gospodarczemu</w:t>
      </w:r>
      <w:r w:rsidR="00111E52">
        <w:rPr>
          <w:rFonts w:asciiTheme="minorHAnsi" w:hAnsiTheme="minorHAnsi" w:cstheme="minorHAnsi"/>
        </w:rPr>
        <w:t xml:space="preserve"> </w:t>
      </w:r>
      <w:r w:rsidR="00111E52" w:rsidRPr="008E00EC">
        <w:rPr>
          <w:rFonts w:asciiTheme="minorHAnsi" w:hAnsiTheme="minorHAnsi" w:cstheme="minorHAnsi"/>
        </w:rPr>
        <w:t>i interesom majątkowym w obrocie cywilnoprawnym</w:t>
      </w:r>
      <w:r w:rsidR="00111E52">
        <w:rPr>
          <w:rFonts w:asciiTheme="minorHAnsi" w:hAnsiTheme="minorHAnsi" w:cstheme="minorHAnsi"/>
        </w:rPr>
        <w:t xml:space="preserve"> (art. 296</w:t>
      </w:r>
      <w:r w:rsidR="005B5282" w:rsidRPr="00EC47A6">
        <w:rPr>
          <w:rFonts w:asciiTheme="minorHAnsi" w:hAnsiTheme="minorHAnsi" w:cstheme="minorHAnsi"/>
        </w:rPr>
        <w:t xml:space="preserve"> –</w:t>
      </w:r>
      <w:r w:rsidR="00CF2867" w:rsidRPr="00EC47A6">
        <w:rPr>
          <w:rFonts w:asciiTheme="minorHAnsi" w:hAnsiTheme="minorHAnsi" w:cstheme="minorHAnsi"/>
        </w:rPr>
        <w:t xml:space="preserve"> 309 kk), obrotowi pieniędzmi i </w:t>
      </w:r>
      <w:r w:rsidR="005B5282" w:rsidRPr="00EC47A6">
        <w:rPr>
          <w:rFonts w:asciiTheme="minorHAnsi" w:hAnsiTheme="minorHAnsi" w:cstheme="minorHAnsi"/>
        </w:rPr>
        <w:t xml:space="preserve">papierami wartościowymi (art. 310 – 315 kk), przestępstwa lub wykroczenia skarbowe </w:t>
      </w:r>
      <w:r w:rsidRPr="00EC47A6">
        <w:rPr>
          <w:rFonts w:asciiTheme="minorHAnsi" w:hAnsiTheme="minorHAnsi" w:cstheme="minorHAnsi"/>
        </w:rPr>
        <w:t>oraz przeciwko</w:t>
      </w:r>
      <w:r w:rsidR="005B5282" w:rsidRPr="00EC47A6">
        <w:rPr>
          <w:rFonts w:asciiTheme="minorHAnsi" w:hAnsiTheme="minorHAnsi" w:cstheme="minorHAnsi"/>
        </w:rPr>
        <w:t xml:space="preserve"> wiarygodności dokumentów (art. 270-277</w:t>
      </w:r>
      <w:r w:rsidR="00111E52">
        <w:rPr>
          <w:rFonts w:asciiTheme="minorHAnsi" w:hAnsiTheme="minorHAnsi" w:cstheme="minorHAnsi"/>
        </w:rPr>
        <w:t>d</w:t>
      </w:r>
      <w:r w:rsidR="005B5282" w:rsidRPr="00EC47A6">
        <w:rPr>
          <w:rFonts w:asciiTheme="minorHAnsi" w:hAnsiTheme="minorHAnsi" w:cstheme="minorHAnsi"/>
        </w:rPr>
        <w:t xml:space="preserve"> kk) urzędującego członka organu zarządzającego lub nadzorczego Wykonawcy, popełnione zarówno na etapie postępowania zakupowego lub w trakcie realizacji Umowy</w:t>
      </w:r>
      <w:r w:rsidR="00CF2867" w:rsidRPr="00EC47A6">
        <w:rPr>
          <w:rFonts w:asciiTheme="minorHAnsi" w:hAnsiTheme="minorHAnsi" w:cstheme="minorHAnsi"/>
        </w:rPr>
        <w:t>;</w:t>
      </w:r>
    </w:p>
    <w:p w14:paraId="37AF6F11" w14:textId="77777777" w:rsidR="00377E36" w:rsidRDefault="006F5500" w:rsidP="00D53064">
      <w:pPr>
        <w:pStyle w:val="Nagwek2"/>
        <w:keepNext w:val="0"/>
        <w:widowControl w:val="0"/>
        <w:numPr>
          <w:ilvl w:val="2"/>
          <w:numId w:val="16"/>
        </w:numPr>
        <w:spacing w:line="240" w:lineRule="atLeast"/>
        <w:rPr>
          <w:rFonts w:asciiTheme="minorHAnsi" w:hAnsiTheme="minorHAnsi" w:cstheme="minorHAnsi"/>
        </w:rPr>
      </w:pPr>
      <w:r w:rsidRPr="00EC47A6">
        <w:rPr>
          <w:rFonts w:asciiTheme="minorHAnsi" w:hAnsiTheme="minorHAnsi" w:cstheme="minorHAnsi"/>
        </w:rPr>
        <w:t>W</w:t>
      </w:r>
      <w:r w:rsidR="004B5972" w:rsidRPr="00EC47A6">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r w:rsidR="00CD1E3A" w:rsidRPr="00EC47A6">
        <w:rPr>
          <w:rFonts w:asciiTheme="minorHAnsi" w:hAnsiTheme="minorHAnsi" w:cstheme="minorHAnsi"/>
        </w:rPr>
        <w:t>.</w:t>
      </w:r>
      <w:bookmarkStart w:id="159" w:name="_Toc116029292"/>
    </w:p>
    <w:p w14:paraId="20987F9A" w14:textId="77955A20" w:rsidR="00377E36" w:rsidRPr="00377E36" w:rsidRDefault="00377E36" w:rsidP="00D53064">
      <w:pPr>
        <w:pStyle w:val="Nagwek2"/>
        <w:keepNext w:val="0"/>
        <w:widowControl w:val="0"/>
        <w:numPr>
          <w:ilvl w:val="2"/>
          <w:numId w:val="16"/>
        </w:numPr>
        <w:spacing w:line="240" w:lineRule="atLeast"/>
        <w:rPr>
          <w:rFonts w:asciiTheme="minorHAnsi" w:hAnsiTheme="minorHAnsi" w:cstheme="minorHAnsi"/>
        </w:rPr>
      </w:pPr>
      <w:r w:rsidRPr="0062548A">
        <w:rPr>
          <w:rFonts w:asciiTheme="minorHAnsi" w:hAnsiTheme="minorHAnsi" w:cstheme="minorHAnsi"/>
        </w:rPr>
        <w:t>W innych przypadkach wskazanych w Umowie.</w:t>
      </w:r>
      <w:bookmarkEnd w:id="159"/>
    </w:p>
    <w:p w14:paraId="49ACF069" w14:textId="41A219AB" w:rsidR="00E3652D" w:rsidRPr="006110B9" w:rsidRDefault="00E3652D" w:rsidP="00D53064">
      <w:pPr>
        <w:pStyle w:val="Nagwek2"/>
        <w:keepNext w:val="0"/>
        <w:widowControl w:val="0"/>
        <w:numPr>
          <w:ilvl w:val="1"/>
          <w:numId w:val="16"/>
        </w:numPr>
        <w:spacing w:line="240" w:lineRule="atLeast"/>
        <w:rPr>
          <w:rFonts w:asciiTheme="minorHAnsi" w:hAnsiTheme="minorHAnsi" w:cstheme="minorHAnsi"/>
        </w:rPr>
      </w:pPr>
      <w:bookmarkStart w:id="160" w:name="_Ref419977107"/>
      <w:r w:rsidRPr="006110B9">
        <w:rPr>
          <w:rFonts w:asciiTheme="minorHAnsi" w:hAnsiTheme="minorHAnsi" w:cstheme="minorHAnsi"/>
        </w:rPr>
        <w:t xml:space="preserve">Umowne prawo odstąpienia od całości lub części Umowy, wykonuje się poprzez złożenie </w:t>
      </w:r>
      <w:r w:rsidR="00D8178C" w:rsidRPr="006110B9">
        <w:rPr>
          <w:rFonts w:asciiTheme="minorHAnsi" w:hAnsiTheme="minorHAnsi" w:cstheme="minorHAnsi"/>
        </w:rPr>
        <w:t xml:space="preserve">Stronie </w:t>
      </w:r>
      <w:r w:rsidRPr="006110B9">
        <w:rPr>
          <w:rFonts w:asciiTheme="minorHAnsi" w:hAnsiTheme="minorHAnsi" w:cstheme="minorHAnsi"/>
        </w:rPr>
        <w:t>pisemnego oświadczenia</w:t>
      </w:r>
      <w:r w:rsidR="003E55CF" w:rsidRPr="003E55CF">
        <w:rPr>
          <w:rFonts w:asciiTheme="minorHAnsi" w:hAnsiTheme="minorHAnsi" w:cstheme="minorHAnsi"/>
        </w:rPr>
        <w:t xml:space="preserve"> </w:t>
      </w:r>
      <w:r w:rsidR="003E55CF">
        <w:rPr>
          <w:rFonts w:asciiTheme="minorHAnsi" w:hAnsiTheme="minorHAnsi" w:cstheme="minorHAnsi"/>
        </w:rPr>
        <w:t>poprzedzonego pisemnym wezwaniem do zaniechania naruszeń wraz z wyznaczonym terminem na ich usunięcie</w:t>
      </w:r>
      <w:r w:rsidRPr="006110B9">
        <w:rPr>
          <w:rFonts w:asciiTheme="minorHAnsi" w:hAnsiTheme="minorHAnsi" w:cstheme="minorHAnsi"/>
        </w:rPr>
        <w:t xml:space="preserve">. Umowne prawo odstąpienia, przysługuje </w:t>
      </w:r>
      <w:r w:rsidR="00D8178C" w:rsidRPr="006110B9">
        <w:rPr>
          <w:rFonts w:asciiTheme="minorHAnsi" w:hAnsiTheme="minorHAnsi" w:cstheme="minorHAnsi"/>
        </w:rPr>
        <w:t xml:space="preserve">Stronie </w:t>
      </w:r>
      <w:r w:rsidRPr="006110B9">
        <w:rPr>
          <w:rFonts w:asciiTheme="minorHAnsi" w:hAnsiTheme="minorHAnsi" w:cstheme="minorHAnsi"/>
        </w:rPr>
        <w:t xml:space="preserve">do upływu 90 </w:t>
      </w:r>
      <w:r w:rsidR="00A03968">
        <w:rPr>
          <w:rFonts w:asciiTheme="minorHAnsi" w:hAnsiTheme="minorHAnsi" w:cstheme="minorHAnsi"/>
        </w:rPr>
        <w:t>D</w:t>
      </w:r>
      <w:r w:rsidR="00A03968" w:rsidRPr="006110B9">
        <w:rPr>
          <w:rFonts w:asciiTheme="minorHAnsi" w:hAnsiTheme="minorHAnsi" w:cstheme="minorHAnsi"/>
        </w:rPr>
        <w:t xml:space="preserve">nia </w:t>
      </w:r>
      <w:r w:rsidRPr="006110B9">
        <w:rPr>
          <w:rFonts w:asciiTheme="minorHAnsi" w:hAnsiTheme="minorHAnsi" w:cstheme="minorHAnsi"/>
        </w:rPr>
        <w:t>od Daty Zakończenia Prac</w:t>
      </w:r>
      <w:r w:rsidR="00D4211E" w:rsidRPr="006110B9">
        <w:rPr>
          <w:rFonts w:asciiTheme="minorHAnsi" w:hAnsiTheme="minorHAnsi" w:cstheme="minorHAnsi"/>
        </w:rPr>
        <w:t xml:space="preserve"> wskazanej w §3 ust. 3.2 Umowy</w:t>
      </w:r>
      <w:r w:rsidRPr="006110B9">
        <w:rPr>
          <w:rFonts w:asciiTheme="minorHAnsi" w:hAnsiTheme="minorHAnsi" w:cstheme="minorHAnsi"/>
        </w:rPr>
        <w:t>.</w:t>
      </w:r>
    </w:p>
    <w:p w14:paraId="0A8FBCC5" w14:textId="094DAE39" w:rsidR="00E3652D" w:rsidRPr="006110B9" w:rsidRDefault="00E3652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EA7FBF">
        <w:rPr>
          <w:rFonts w:asciiTheme="minorHAnsi" w:hAnsiTheme="minorHAnsi" w:cstheme="minorHAnsi"/>
        </w:rPr>
        <w:t>podstawowemu</w:t>
      </w:r>
      <w:r w:rsidRPr="006110B9">
        <w:rPr>
          <w:rFonts w:asciiTheme="minorHAnsi" w:hAnsiTheme="minorHAnsi" w:cstheme="minorHAnsi"/>
        </w:rPr>
        <w:t xml:space="preserve"> interesowi bezpieczeństwa państwa lub bezpieczeństwu publicznemu, Zamawiający może odstąpić od Umowy w terminie 30 </w:t>
      </w:r>
      <w:r w:rsidR="00EA7FBF">
        <w:rPr>
          <w:rFonts w:asciiTheme="minorHAnsi" w:hAnsiTheme="minorHAnsi" w:cstheme="minorHAnsi"/>
        </w:rPr>
        <w:t>D</w:t>
      </w:r>
      <w:r w:rsidR="00EA7FBF" w:rsidRPr="006110B9">
        <w:rPr>
          <w:rFonts w:asciiTheme="minorHAnsi" w:hAnsiTheme="minorHAnsi" w:cstheme="minorHAnsi"/>
        </w:rPr>
        <w:t xml:space="preserve">ni </w:t>
      </w:r>
      <w:r w:rsidRPr="006110B9">
        <w:rPr>
          <w:rFonts w:asciiTheme="minorHAnsi" w:hAnsiTheme="minorHAnsi" w:cstheme="minorHAnsi"/>
        </w:rPr>
        <w:t>od dnia powzięcia wiadomości o tych okolicznościach.</w:t>
      </w:r>
      <w:r w:rsidR="003A6D5B">
        <w:rPr>
          <w:rFonts w:asciiTheme="minorHAnsi" w:hAnsiTheme="minorHAnsi" w:cstheme="minorHAnsi"/>
        </w:rPr>
        <w:t xml:space="preserve"> W takim przypadku postanowienie dotyczące minimalnego poziomu zlecenia Dostaw określone w ust. 4.1. stosuje się odpowiednio</w:t>
      </w:r>
    </w:p>
    <w:p w14:paraId="47499620" w14:textId="77486C19" w:rsidR="00E3652D" w:rsidRPr="006110B9" w:rsidRDefault="00E3652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Zamawiający może </w:t>
      </w:r>
      <w:r w:rsidR="006C5813">
        <w:rPr>
          <w:rFonts w:asciiTheme="minorHAnsi" w:hAnsiTheme="minorHAnsi" w:cstheme="minorHAnsi"/>
        </w:rPr>
        <w:t>odstąpić od Umowy</w:t>
      </w:r>
      <w:r w:rsidRPr="006110B9">
        <w:rPr>
          <w:rFonts w:asciiTheme="minorHAnsi" w:hAnsiTheme="minorHAnsi" w:cstheme="minorHAnsi"/>
        </w:rPr>
        <w:t xml:space="preserve"> w wypadkach przewidzianych w art. </w:t>
      </w:r>
      <w:r w:rsidR="006C5813">
        <w:rPr>
          <w:rFonts w:asciiTheme="minorHAnsi" w:hAnsiTheme="minorHAnsi" w:cstheme="minorHAnsi"/>
        </w:rPr>
        <w:t>456</w:t>
      </w:r>
      <w:r w:rsidR="006C5813" w:rsidRPr="006110B9">
        <w:rPr>
          <w:rFonts w:asciiTheme="minorHAnsi" w:hAnsiTheme="minorHAnsi" w:cstheme="minorHAnsi"/>
        </w:rPr>
        <w:t xml:space="preserve"> </w:t>
      </w:r>
      <w:r w:rsidRPr="006110B9">
        <w:rPr>
          <w:rFonts w:asciiTheme="minorHAnsi" w:hAnsiTheme="minorHAnsi" w:cstheme="minorHAnsi"/>
        </w:rPr>
        <w:t>Ustawy PZP.</w:t>
      </w:r>
    </w:p>
    <w:p w14:paraId="6D112B2E" w14:textId="3067F717" w:rsidR="00F355FD" w:rsidRPr="006110B9" w:rsidRDefault="00F355F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Po doręczeniu Wykonawcy oświadczenia Zamawiającego o odstąpieniu od Umowy</w:t>
      </w:r>
      <w:r w:rsidR="0064031B" w:rsidRPr="006110B9">
        <w:rPr>
          <w:rFonts w:asciiTheme="minorHAnsi" w:hAnsiTheme="minorHAnsi" w:cstheme="minorHAnsi"/>
        </w:rPr>
        <w:t>, lecz nie później jednak niż w </w:t>
      </w:r>
      <w:r w:rsidRPr="006110B9">
        <w:rPr>
          <w:rFonts w:asciiTheme="minorHAnsi" w:hAnsiTheme="minorHAnsi" w:cstheme="minorHAnsi"/>
        </w:rPr>
        <w:t xml:space="preserve">ciągu </w:t>
      </w:r>
      <w:r w:rsidR="00AB3823" w:rsidRPr="006110B9">
        <w:rPr>
          <w:rFonts w:asciiTheme="minorHAnsi" w:hAnsiTheme="minorHAnsi" w:cstheme="minorHAnsi"/>
        </w:rPr>
        <w:t>piętnastu (15</w:t>
      </w:r>
      <w:r w:rsidRPr="006110B9">
        <w:rPr>
          <w:rFonts w:asciiTheme="minorHAnsi" w:hAnsiTheme="minorHAnsi" w:cstheme="minorHAnsi"/>
        </w:rPr>
        <w:t xml:space="preserve">) </w:t>
      </w:r>
      <w:r w:rsidR="00EA7FBF">
        <w:rPr>
          <w:rFonts w:asciiTheme="minorHAnsi" w:hAnsiTheme="minorHAnsi" w:cstheme="minorHAnsi"/>
        </w:rPr>
        <w:t>D</w:t>
      </w:r>
      <w:r w:rsidR="00EA7FBF" w:rsidRPr="006110B9">
        <w:rPr>
          <w:rFonts w:asciiTheme="minorHAnsi" w:hAnsiTheme="minorHAnsi" w:cstheme="minorHAnsi"/>
        </w:rPr>
        <w:t xml:space="preserve">ni </w:t>
      </w:r>
      <w:r w:rsidRPr="006110B9">
        <w:rPr>
          <w:rFonts w:asciiTheme="minorHAnsi" w:hAnsiTheme="minorHAnsi" w:cstheme="minorHAnsi"/>
        </w:rPr>
        <w:t>od doręczenia tego oświadczenia, Wykonawca powinien:</w:t>
      </w:r>
      <w:bookmarkEnd w:id="160"/>
    </w:p>
    <w:p w14:paraId="46B27095" w14:textId="58341A56" w:rsidR="00F355FD"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Zaprzestać</w:t>
      </w:r>
      <w:r w:rsidR="00F355FD" w:rsidRPr="006110B9">
        <w:rPr>
          <w:rFonts w:asciiTheme="minorHAnsi" w:hAnsiTheme="minorHAnsi" w:cstheme="minorHAnsi"/>
        </w:rPr>
        <w:t xml:space="preserve"> wszelkich działań w ramach Umowy, z wyjątkiem tych określonych</w:t>
      </w:r>
      <w:r w:rsidR="00E249E1" w:rsidRPr="006110B9">
        <w:rPr>
          <w:rFonts w:asciiTheme="minorHAnsi" w:hAnsiTheme="minorHAnsi" w:cstheme="minorHAnsi"/>
        </w:rPr>
        <w:t xml:space="preserve"> </w:t>
      </w:r>
      <w:r w:rsidR="00F355FD" w:rsidRPr="006110B9">
        <w:rPr>
          <w:rFonts w:asciiTheme="minorHAnsi" w:hAnsiTheme="minorHAnsi" w:cstheme="minorHAnsi"/>
        </w:rPr>
        <w:t xml:space="preserve">w niniejszym </w:t>
      </w:r>
      <w:r w:rsidR="001969F8" w:rsidRPr="006110B9">
        <w:rPr>
          <w:rFonts w:asciiTheme="minorHAnsi" w:hAnsiTheme="minorHAnsi" w:cstheme="minorHAnsi"/>
        </w:rPr>
        <w:t xml:space="preserve">ust. </w:t>
      </w:r>
      <w:r w:rsidR="00CF2867" w:rsidRPr="006110B9">
        <w:rPr>
          <w:rFonts w:asciiTheme="minorHAnsi" w:hAnsiTheme="minorHAnsi" w:cstheme="minorHAnsi"/>
        </w:rPr>
        <w:lastRenderedPageBreak/>
        <w:t>16.5</w:t>
      </w:r>
      <w:r w:rsidR="006E2259" w:rsidRPr="006110B9">
        <w:rPr>
          <w:rFonts w:asciiTheme="minorHAnsi" w:hAnsiTheme="minorHAnsi" w:cstheme="minorHAnsi"/>
        </w:rPr>
        <w:t>.</w:t>
      </w:r>
      <w:r w:rsidR="001969F8" w:rsidRPr="006110B9">
        <w:rPr>
          <w:rFonts w:asciiTheme="minorHAnsi" w:hAnsiTheme="minorHAnsi" w:cstheme="minorHAnsi"/>
        </w:rPr>
        <w:t>;</w:t>
      </w:r>
      <w:r w:rsidR="00F355FD" w:rsidRPr="006110B9">
        <w:rPr>
          <w:rFonts w:asciiTheme="minorHAnsi" w:hAnsiTheme="minorHAnsi" w:cstheme="minorHAnsi"/>
        </w:rPr>
        <w:t xml:space="preserve"> i</w:t>
      </w:r>
    </w:p>
    <w:p w14:paraId="4695DB1F" w14:textId="79A66EAD" w:rsidR="00F355FD"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Wydać</w:t>
      </w:r>
      <w:r w:rsidR="00C8124D" w:rsidRPr="006110B9">
        <w:rPr>
          <w:rFonts w:asciiTheme="minorHAnsi" w:hAnsiTheme="minorHAnsi" w:cstheme="minorHAnsi"/>
        </w:rPr>
        <w:t xml:space="preserve"> Zamawiającemu wszelkie Prace i ich rezultaty jeszcze </w:t>
      </w:r>
      <w:r w:rsidRPr="006110B9">
        <w:rPr>
          <w:rFonts w:asciiTheme="minorHAnsi" w:hAnsiTheme="minorHAnsi" w:cstheme="minorHAnsi"/>
        </w:rPr>
        <w:t>nieodebrane</w:t>
      </w:r>
      <w:r w:rsidR="0064031B" w:rsidRPr="006110B9">
        <w:rPr>
          <w:rFonts w:asciiTheme="minorHAnsi" w:hAnsiTheme="minorHAnsi" w:cstheme="minorHAnsi"/>
        </w:rPr>
        <w:t xml:space="preserve"> przez Zamawiającego, w </w:t>
      </w:r>
      <w:r w:rsidR="00C8124D" w:rsidRPr="006110B9">
        <w:rPr>
          <w:rFonts w:asciiTheme="minorHAnsi" w:hAnsiTheme="minorHAnsi" w:cstheme="minorHAnsi"/>
        </w:rPr>
        <w:t xml:space="preserve">stanie, w jakim będą się one znajdowały w dacie wygaśnięcia Umowy, zaś w razie odstąpienia – usunąć </w:t>
      </w:r>
      <w:r w:rsidR="00051601" w:rsidRPr="006110B9">
        <w:rPr>
          <w:rFonts w:asciiTheme="minorHAnsi" w:hAnsiTheme="minorHAnsi" w:cstheme="minorHAnsi"/>
        </w:rPr>
        <w:t>w</w:t>
      </w:r>
      <w:r w:rsidR="00C8124D" w:rsidRPr="006110B9">
        <w:rPr>
          <w:rFonts w:asciiTheme="minorHAnsi" w:hAnsiTheme="minorHAnsi" w:cstheme="minorHAnsi"/>
        </w:rPr>
        <w:t>ykonane</w:t>
      </w:r>
      <w:r w:rsidR="00051601" w:rsidRPr="006110B9">
        <w:rPr>
          <w:rFonts w:asciiTheme="minorHAnsi" w:hAnsiTheme="minorHAnsi" w:cstheme="minorHAnsi"/>
        </w:rPr>
        <w:t xml:space="preserve"> </w:t>
      </w:r>
      <w:r w:rsidR="00C8124D" w:rsidRPr="006110B9">
        <w:rPr>
          <w:rFonts w:asciiTheme="minorHAnsi" w:hAnsiTheme="minorHAnsi" w:cstheme="minorHAnsi"/>
        </w:rPr>
        <w:t>i nieodebrane rezultaty Prac z Terenu Prac oraz terenu Zamawiającego</w:t>
      </w:r>
      <w:r w:rsidR="00CF2867" w:rsidRPr="006110B9">
        <w:rPr>
          <w:rFonts w:asciiTheme="minorHAnsi" w:hAnsiTheme="minorHAnsi" w:cstheme="minorHAnsi"/>
        </w:rPr>
        <w:t xml:space="preserve"> w </w:t>
      </w:r>
      <w:r w:rsidR="00051601" w:rsidRPr="006110B9">
        <w:rPr>
          <w:rFonts w:asciiTheme="minorHAnsi" w:hAnsiTheme="minorHAnsi" w:cstheme="minorHAnsi"/>
        </w:rPr>
        <w:t>zakresie takim, jaki wynika</w:t>
      </w:r>
      <w:r w:rsidR="00DD3159" w:rsidRPr="006110B9">
        <w:rPr>
          <w:rFonts w:asciiTheme="minorHAnsi" w:hAnsiTheme="minorHAnsi" w:cstheme="minorHAnsi"/>
        </w:rPr>
        <w:t xml:space="preserve"> </w:t>
      </w:r>
      <w:r w:rsidR="00051601" w:rsidRPr="006110B9">
        <w:rPr>
          <w:rFonts w:asciiTheme="minorHAnsi" w:hAnsiTheme="minorHAnsi" w:cstheme="minorHAnsi"/>
        </w:rPr>
        <w:t>z oświadczenia Zamawiającego o odstąpieniu;</w:t>
      </w:r>
    </w:p>
    <w:p w14:paraId="7E0409AD" w14:textId="2457ED72" w:rsidR="00F355FD" w:rsidRPr="006110B9" w:rsidRDefault="00F355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 </w:t>
      </w:r>
      <w:r w:rsidR="006F5500" w:rsidRPr="006110B9">
        <w:rPr>
          <w:rFonts w:asciiTheme="minorHAnsi" w:hAnsiTheme="minorHAnsi" w:cstheme="minorHAnsi"/>
        </w:rPr>
        <w:t>Zabezpieczyć</w:t>
      </w:r>
      <w:r w:rsidRPr="006110B9">
        <w:rPr>
          <w:rFonts w:asciiTheme="minorHAnsi" w:hAnsiTheme="minorHAnsi" w:cstheme="minorHAnsi"/>
        </w:rPr>
        <w:t xml:space="preserve"> Prace zna</w:t>
      </w:r>
      <w:r w:rsidR="001969F8" w:rsidRPr="006110B9">
        <w:rPr>
          <w:rFonts w:asciiTheme="minorHAnsi" w:hAnsiTheme="minorHAnsi" w:cstheme="minorHAnsi"/>
        </w:rPr>
        <w:t>jdujące się już na Terenie Prac;</w:t>
      </w:r>
    </w:p>
    <w:p w14:paraId="7BF434BE" w14:textId="52903B2F" w:rsidR="00F355FD"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Dostarczyć</w:t>
      </w:r>
      <w:r w:rsidR="00F355FD" w:rsidRPr="006110B9">
        <w:rPr>
          <w:rFonts w:asciiTheme="minorHAnsi" w:hAnsiTheme="minorHAnsi" w:cstheme="minorHAnsi"/>
        </w:rPr>
        <w:t xml:space="preserve"> całą Dokumentację Wykonawcy wymaganą zgodnie z Umową i wykonaną do</w:t>
      </w:r>
      <w:r w:rsidR="001969F8" w:rsidRPr="006110B9">
        <w:rPr>
          <w:rFonts w:asciiTheme="minorHAnsi" w:hAnsiTheme="minorHAnsi" w:cstheme="minorHAnsi"/>
        </w:rPr>
        <w:t xml:space="preserve"> tego czasu, nawet nieukończoną;</w:t>
      </w:r>
      <w:r w:rsidR="00F355FD" w:rsidRPr="006110B9">
        <w:rPr>
          <w:rFonts w:asciiTheme="minorHAnsi" w:hAnsiTheme="minorHAnsi" w:cstheme="minorHAnsi"/>
        </w:rPr>
        <w:t xml:space="preserve"> i</w:t>
      </w:r>
    </w:p>
    <w:p w14:paraId="629869D0" w14:textId="5CF0E96C" w:rsidR="00F355FD" w:rsidRPr="006110B9" w:rsidRDefault="006F5500"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Uporządkować</w:t>
      </w:r>
      <w:r w:rsidR="00F355FD" w:rsidRPr="006110B9">
        <w:rPr>
          <w:rFonts w:asciiTheme="minorHAnsi" w:hAnsiTheme="minorHAnsi" w:cstheme="minorHAnsi"/>
        </w:rPr>
        <w:t xml:space="preserve"> i opuścić Teren Prac, usuwając z niego personel oraz sprzęt własny</w:t>
      </w:r>
      <w:r w:rsidR="001969F8" w:rsidRPr="006110B9">
        <w:rPr>
          <w:rFonts w:asciiTheme="minorHAnsi" w:hAnsiTheme="minorHAnsi" w:cstheme="minorHAnsi"/>
        </w:rPr>
        <w:br/>
      </w:r>
      <w:r w:rsidR="00C85CC6" w:rsidRPr="006110B9">
        <w:rPr>
          <w:rFonts w:asciiTheme="minorHAnsi" w:hAnsiTheme="minorHAnsi" w:cstheme="minorHAnsi"/>
        </w:rPr>
        <w:t>i Podwykonawców i Dalszych Podwykonawców.</w:t>
      </w:r>
    </w:p>
    <w:p w14:paraId="0C203618" w14:textId="02A68B9F" w:rsidR="00E3652D" w:rsidRPr="006110B9" w:rsidRDefault="00F355FD" w:rsidP="00D53064">
      <w:pPr>
        <w:pStyle w:val="Nagwek2"/>
        <w:keepNext w:val="0"/>
        <w:widowControl w:val="0"/>
        <w:numPr>
          <w:ilvl w:val="1"/>
          <w:numId w:val="16"/>
        </w:numPr>
        <w:spacing w:line="240" w:lineRule="atLeast"/>
        <w:rPr>
          <w:rFonts w:asciiTheme="minorHAnsi" w:hAnsiTheme="minorHAnsi" w:cstheme="minorHAnsi"/>
        </w:rPr>
      </w:pPr>
      <w:bookmarkStart w:id="161" w:name="_Ref419977238"/>
      <w:r w:rsidRPr="006110B9">
        <w:rPr>
          <w:rFonts w:asciiTheme="minorHAnsi" w:hAnsiTheme="minorHAnsi" w:cstheme="minorHAnsi"/>
        </w:rPr>
        <w:t xml:space="preserve">Wykonawca pozostaje odpowiedzialny za należyte wykonanie swoich obowiązków z tytułu Prac </w:t>
      </w:r>
      <w:r w:rsidR="007259CD" w:rsidRPr="006110B9">
        <w:rPr>
          <w:rFonts w:asciiTheme="minorHAnsi" w:hAnsiTheme="minorHAnsi" w:cstheme="minorHAnsi"/>
        </w:rPr>
        <w:t xml:space="preserve">Utrzymaniowych </w:t>
      </w:r>
      <w:r w:rsidRPr="006110B9">
        <w:rPr>
          <w:rFonts w:asciiTheme="minorHAnsi" w:hAnsiTheme="minorHAnsi" w:cstheme="minorHAnsi"/>
        </w:rPr>
        <w:t xml:space="preserve">ukończonych i odebranych przed </w:t>
      </w:r>
      <w:r w:rsidR="00E3652D" w:rsidRPr="006110B9">
        <w:rPr>
          <w:rFonts w:asciiTheme="minorHAnsi" w:hAnsiTheme="minorHAnsi" w:cstheme="minorHAnsi"/>
        </w:rPr>
        <w:t xml:space="preserve">ustaniem </w:t>
      </w:r>
      <w:r w:rsidRPr="006110B9">
        <w:rPr>
          <w:rFonts w:asciiTheme="minorHAnsi" w:hAnsiTheme="minorHAnsi" w:cstheme="minorHAnsi"/>
        </w:rPr>
        <w:t>Umowy</w:t>
      </w:r>
      <w:r w:rsidR="00934103" w:rsidRPr="006110B9">
        <w:rPr>
          <w:rFonts w:asciiTheme="minorHAnsi" w:hAnsiTheme="minorHAnsi" w:cstheme="minorHAnsi"/>
        </w:rPr>
        <w:t>, w tym udziela gwarancji i </w:t>
      </w:r>
      <w:r w:rsidR="0064031B" w:rsidRPr="006110B9">
        <w:rPr>
          <w:rFonts w:asciiTheme="minorHAnsi" w:hAnsiTheme="minorHAnsi" w:cstheme="minorHAnsi"/>
        </w:rPr>
        <w:t>odpowiada z tytułu rękojmi w </w:t>
      </w:r>
      <w:r w:rsidR="00E3652D" w:rsidRPr="006110B9">
        <w:rPr>
          <w:rFonts w:asciiTheme="minorHAnsi" w:hAnsiTheme="minorHAnsi" w:cstheme="minorHAnsi"/>
        </w:rPr>
        <w:t>zakresie określonym w Umowie, bez konieczności składania odrębnego oświadczenia w tym zakresie.</w:t>
      </w:r>
    </w:p>
    <w:p w14:paraId="4AC7EEEA" w14:textId="77777777" w:rsidR="00F355FD" w:rsidRPr="006110B9" w:rsidRDefault="00F355FD" w:rsidP="00D53064">
      <w:pPr>
        <w:pStyle w:val="Nagwek2"/>
        <w:keepNext w:val="0"/>
        <w:widowControl w:val="0"/>
        <w:numPr>
          <w:ilvl w:val="1"/>
          <w:numId w:val="16"/>
        </w:numPr>
        <w:spacing w:line="240" w:lineRule="atLeast"/>
        <w:rPr>
          <w:rFonts w:asciiTheme="minorHAnsi" w:hAnsiTheme="minorHAnsi" w:cstheme="minorHAnsi"/>
        </w:rPr>
      </w:pPr>
      <w:bookmarkStart w:id="162" w:name="_Ref419977221"/>
      <w:bookmarkEnd w:id="161"/>
      <w:r w:rsidRPr="006110B9">
        <w:rPr>
          <w:rFonts w:asciiTheme="minorHAnsi" w:hAnsiTheme="minorHAnsi" w:cstheme="minorHAnsi"/>
        </w:rPr>
        <w:t xml:space="preserve">Wykonawca jest uprawniony do odstąpienia od Umowy w </w:t>
      </w:r>
      <w:r w:rsidR="00E3652D" w:rsidRPr="006110B9">
        <w:rPr>
          <w:rFonts w:asciiTheme="minorHAnsi" w:hAnsiTheme="minorHAnsi" w:cstheme="minorHAnsi"/>
        </w:rPr>
        <w:t xml:space="preserve">niewykonanej </w:t>
      </w:r>
      <w:r w:rsidRPr="006110B9">
        <w:rPr>
          <w:rFonts w:asciiTheme="minorHAnsi" w:hAnsiTheme="minorHAnsi" w:cstheme="minorHAnsi"/>
        </w:rPr>
        <w:t>części, jeżeli:</w:t>
      </w:r>
      <w:bookmarkEnd w:id="162"/>
    </w:p>
    <w:p w14:paraId="732569B0" w14:textId="77777777" w:rsidR="00F355FD" w:rsidRPr="006110B9" w:rsidRDefault="00F355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Zamawiający stanie się niewypłacalny lub wobec Zamawiającego zostało wszczęte </w:t>
      </w:r>
      <w:r w:rsidR="004E0D65" w:rsidRPr="006110B9">
        <w:rPr>
          <w:rFonts w:asciiTheme="minorHAnsi" w:hAnsiTheme="minorHAnsi" w:cstheme="minorHAnsi"/>
        </w:rPr>
        <w:t>postępowanie likwidacyjne;</w:t>
      </w:r>
      <w:r w:rsidRPr="006110B9">
        <w:rPr>
          <w:rFonts w:asciiTheme="minorHAnsi" w:hAnsiTheme="minorHAnsi" w:cstheme="minorHAnsi"/>
        </w:rPr>
        <w:t xml:space="preserve"> lub</w:t>
      </w:r>
    </w:p>
    <w:p w14:paraId="7D54673D" w14:textId="1EC74C77" w:rsidR="00FA7892" w:rsidRPr="006110B9" w:rsidRDefault="006F5500" w:rsidP="00D53064">
      <w:pPr>
        <w:pStyle w:val="Nagwek2"/>
        <w:keepNext w:val="0"/>
        <w:widowControl w:val="0"/>
        <w:numPr>
          <w:ilvl w:val="2"/>
          <w:numId w:val="16"/>
        </w:numPr>
        <w:spacing w:line="240" w:lineRule="atLeast"/>
        <w:rPr>
          <w:rFonts w:asciiTheme="minorHAnsi" w:hAnsiTheme="minorHAnsi" w:cstheme="minorHAnsi"/>
        </w:rPr>
      </w:pPr>
      <w:bookmarkStart w:id="163" w:name="OLE_LINK1"/>
      <w:bookmarkStart w:id="164" w:name="OLE_LINK2"/>
      <w:r w:rsidRPr="006110B9">
        <w:rPr>
          <w:rFonts w:asciiTheme="minorHAnsi" w:hAnsiTheme="minorHAnsi" w:cstheme="minorHAnsi"/>
        </w:rPr>
        <w:t>Upłynie</w:t>
      </w:r>
      <w:r w:rsidR="00F355FD" w:rsidRPr="006110B9">
        <w:rPr>
          <w:rFonts w:asciiTheme="minorHAnsi" w:hAnsiTheme="minorHAnsi" w:cstheme="minorHAnsi"/>
        </w:rPr>
        <w:t xml:space="preserve"> </w:t>
      </w:r>
      <w:r w:rsidR="005947E8">
        <w:rPr>
          <w:rFonts w:asciiTheme="minorHAnsi" w:hAnsiTheme="minorHAnsi" w:cstheme="minorHAnsi"/>
        </w:rPr>
        <w:t xml:space="preserve"> 30 </w:t>
      </w:r>
      <w:r w:rsidR="00A03968">
        <w:rPr>
          <w:rFonts w:asciiTheme="minorHAnsi" w:hAnsiTheme="minorHAnsi" w:cstheme="minorHAnsi"/>
        </w:rPr>
        <w:t>D</w:t>
      </w:r>
      <w:r w:rsidR="00F355FD" w:rsidRPr="006110B9">
        <w:rPr>
          <w:rFonts w:asciiTheme="minorHAnsi" w:hAnsiTheme="minorHAnsi" w:cstheme="minorHAnsi"/>
        </w:rPr>
        <w:t>ni o</w:t>
      </w:r>
      <w:r w:rsidR="00FE0DCE" w:rsidRPr="006110B9">
        <w:rPr>
          <w:rFonts w:asciiTheme="minorHAnsi" w:hAnsiTheme="minorHAnsi" w:cstheme="minorHAnsi"/>
        </w:rPr>
        <w:t>d daty zawieszenia wykonywania p</w:t>
      </w:r>
      <w:r w:rsidR="00F355FD" w:rsidRPr="006110B9">
        <w:rPr>
          <w:rFonts w:asciiTheme="minorHAnsi" w:hAnsiTheme="minorHAnsi" w:cstheme="minorHAnsi"/>
        </w:rPr>
        <w:t>rzedmiotu Umowy na podstawie</w:t>
      </w:r>
      <w:r w:rsidR="00CF2867"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CF2867" w:rsidRPr="006110B9">
        <w:rPr>
          <w:rFonts w:asciiTheme="minorHAnsi" w:hAnsiTheme="minorHAnsi" w:cstheme="minorHAnsi"/>
        </w:rPr>
        <w:t>15.3</w:t>
      </w:r>
      <w:r w:rsidR="00F355FD" w:rsidRPr="006110B9">
        <w:rPr>
          <w:rFonts w:asciiTheme="minorHAnsi" w:hAnsiTheme="minorHAnsi" w:cstheme="minorHAnsi"/>
        </w:rPr>
        <w:t xml:space="preserve"> powyżej</w:t>
      </w:r>
      <w:r w:rsidR="001969F8" w:rsidRPr="006110B9">
        <w:rPr>
          <w:rFonts w:asciiTheme="minorHAnsi" w:hAnsiTheme="minorHAnsi" w:cstheme="minorHAnsi"/>
        </w:rPr>
        <w:t>,</w:t>
      </w:r>
      <w:r w:rsidR="00F355FD" w:rsidRPr="006110B9">
        <w:rPr>
          <w:rFonts w:asciiTheme="minorHAnsi" w:hAnsiTheme="minorHAnsi" w:cstheme="minorHAnsi"/>
        </w:rPr>
        <w:t xml:space="preserve"> a Zamawiający w tym terminie nie doręczy Wykonawcy wezwania do ustalenia terminu </w:t>
      </w:r>
      <w:r w:rsidR="0064031B" w:rsidRPr="006110B9">
        <w:rPr>
          <w:rFonts w:asciiTheme="minorHAnsi" w:hAnsiTheme="minorHAnsi" w:cstheme="minorHAnsi"/>
        </w:rPr>
        <w:t>wznowienia wykonywania Umowy, o </w:t>
      </w:r>
      <w:r w:rsidR="00F355FD" w:rsidRPr="006110B9">
        <w:rPr>
          <w:rFonts w:asciiTheme="minorHAnsi" w:hAnsiTheme="minorHAnsi" w:cstheme="minorHAnsi"/>
        </w:rPr>
        <w:t xml:space="preserve">którym mowa w </w:t>
      </w:r>
      <w:r w:rsidR="001969F8" w:rsidRPr="006110B9">
        <w:rPr>
          <w:rFonts w:asciiTheme="minorHAnsi" w:hAnsiTheme="minorHAnsi" w:cstheme="minorHAnsi"/>
        </w:rPr>
        <w:t>ust.</w:t>
      </w:r>
      <w:r w:rsidR="00F355FD" w:rsidRPr="006110B9">
        <w:rPr>
          <w:rFonts w:asciiTheme="minorHAnsi" w:hAnsiTheme="minorHAnsi" w:cstheme="minorHAnsi"/>
        </w:rPr>
        <w:t xml:space="preserve"> </w:t>
      </w:r>
      <w:r w:rsidR="00CF2867" w:rsidRPr="006110B9">
        <w:rPr>
          <w:rFonts w:asciiTheme="minorHAnsi" w:hAnsiTheme="minorHAnsi" w:cstheme="minorHAnsi"/>
        </w:rPr>
        <w:t>15.3</w:t>
      </w:r>
      <w:r w:rsidR="004E0D65" w:rsidRPr="006110B9">
        <w:rPr>
          <w:rFonts w:asciiTheme="minorHAnsi" w:hAnsiTheme="minorHAnsi" w:cstheme="minorHAnsi"/>
        </w:rPr>
        <w:t>;</w:t>
      </w:r>
      <w:r w:rsidR="00F355FD" w:rsidRPr="006110B9">
        <w:rPr>
          <w:rFonts w:asciiTheme="minorHAnsi" w:hAnsiTheme="minorHAnsi" w:cstheme="minorHAnsi"/>
        </w:rPr>
        <w:t xml:space="preserve"> lub</w:t>
      </w:r>
      <w:bookmarkEnd w:id="163"/>
      <w:bookmarkEnd w:id="164"/>
      <w:r w:rsidR="00F937B2" w:rsidRPr="006110B9">
        <w:rPr>
          <w:rFonts w:asciiTheme="minorHAnsi" w:hAnsiTheme="minorHAnsi" w:cstheme="minorHAnsi"/>
        </w:rPr>
        <w:t xml:space="preserve"> </w:t>
      </w:r>
    </w:p>
    <w:p w14:paraId="2A099B5A" w14:textId="0EE2EDA3" w:rsidR="00F355FD" w:rsidRPr="006110B9" w:rsidRDefault="00F355F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Zamawiający nie usunął skutków naruszenia Umowy lub nie w</w:t>
      </w:r>
      <w:r w:rsidR="00E82A19" w:rsidRPr="006110B9">
        <w:rPr>
          <w:rFonts w:asciiTheme="minorHAnsi" w:hAnsiTheme="minorHAnsi" w:cstheme="minorHAnsi"/>
        </w:rPr>
        <w:t>ynagrodził szkody poniesionej z </w:t>
      </w:r>
      <w:r w:rsidRPr="006110B9">
        <w:rPr>
          <w:rFonts w:asciiTheme="minorHAnsi" w:hAnsiTheme="minorHAnsi" w:cstheme="minorHAnsi"/>
        </w:rPr>
        <w:t>tego powodu przez Wykonawcę w terminie wyznaczonym</w:t>
      </w:r>
      <w:r w:rsidR="001969F8" w:rsidRPr="006110B9">
        <w:rPr>
          <w:rFonts w:asciiTheme="minorHAnsi" w:hAnsiTheme="minorHAnsi" w:cstheme="minorHAnsi"/>
        </w:rPr>
        <w:t>,</w:t>
      </w:r>
      <w:r w:rsidRPr="006110B9">
        <w:rPr>
          <w:rFonts w:asciiTheme="minorHAnsi" w:hAnsiTheme="minorHAnsi" w:cstheme="minorHAnsi"/>
        </w:rPr>
        <w:t xml:space="preserve"> zgodnie</w:t>
      </w:r>
      <w:r w:rsidR="00E249E1" w:rsidRPr="006110B9">
        <w:rPr>
          <w:rFonts w:asciiTheme="minorHAnsi" w:hAnsiTheme="minorHAnsi" w:cstheme="minorHAnsi"/>
        </w:rPr>
        <w:t xml:space="preserve"> </w:t>
      </w:r>
      <w:r w:rsidRPr="006110B9">
        <w:rPr>
          <w:rFonts w:asciiTheme="minorHAnsi" w:hAnsiTheme="minorHAnsi" w:cstheme="minorHAnsi"/>
        </w:rPr>
        <w:t xml:space="preserve">z </w:t>
      </w:r>
      <w:r w:rsidR="001969F8" w:rsidRPr="006110B9">
        <w:rPr>
          <w:rFonts w:asciiTheme="minorHAnsi" w:hAnsiTheme="minorHAnsi" w:cstheme="minorHAnsi"/>
        </w:rPr>
        <w:t xml:space="preserve">ust. </w:t>
      </w:r>
      <w:r w:rsidR="00E82A19" w:rsidRPr="006110B9">
        <w:rPr>
          <w:rFonts w:asciiTheme="minorHAnsi" w:hAnsiTheme="minorHAnsi" w:cstheme="minorHAnsi"/>
        </w:rPr>
        <w:t>15.1.</w:t>
      </w:r>
    </w:p>
    <w:p w14:paraId="4D999FD7" w14:textId="34E5E8B7" w:rsidR="00F65861" w:rsidRPr="006110B9" w:rsidRDefault="00F355FD" w:rsidP="00D53064">
      <w:pPr>
        <w:pStyle w:val="Nagwek2"/>
        <w:keepNext w:val="0"/>
        <w:widowControl w:val="0"/>
        <w:numPr>
          <w:ilvl w:val="1"/>
          <w:numId w:val="16"/>
        </w:numPr>
        <w:spacing w:line="240" w:lineRule="atLeast"/>
        <w:rPr>
          <w:rFonts w:asciiTheme="minorHAnsi" w:hAnsiTheme="minorHAnsi" w:cstheme="minorHAnsi"/>
        </w:rPr>
      </w:pPr>
      <w:bookmarkStart w:id="165" w:name="_Ref442952635"/>
      <w:r w:rsidRPr="006110B9">
        <w:rPr>
          <w:rFonts w:asciiTheme="minorHAnsi" w:hAnsiTheme="minorHAnsi" w:cstheme="minorHAnsi"/>
        </w:rPr>
        <w:t xml:space="preserve">W przypadku odstąpienia od Umowy przez Stronę na podstawie </w:t>
      </w:r>
      <w:r w:rsidR="00AB3823" w:rsidRPr="006110B9">
        <w:rPr>
          <w:rFonts w:asciiTheme="minorHAnsi" w:hAnsiTheme="minorHAnsi" w:cstheme="minorHAnsi"/>
        </w:rPr>
        <w:t>niniejszego §16</w:t>
      </w:r>
      <w:r w:rsidRPr="006110B9">
        <w:rPr>
          <w:rFonts w:asciiTheme="minorHAnsi" w:hAnsiTheme="minorHAnsi" w:cstheme="minorHAnsi"/>
        </w:rPr>
        <w:t>, Wykonawca otrzyma wynagrodzenie odpowiadające wartości faktycznie</w:t>
      </w:r>
      <w:r w:rsidR="00103D55" w:rsidRPr="006110B9">
        <w:rPr>
          <w:rFonts w:asciiTheme="minorHAnsi" w:hAnsiTheme="minorHAnsi" w:cstheme="minorHAnsi"/>
        </w:rPr>
        <w:t xml:space="preserve"> </w:t>
      </w:r>
      <w:r w:rsidRPr="006110B9">
        <w:rPr>
          <w:rFonts w:asciiTheme="minorHAnsi" w:hAnsiTheme="minorHAnsi" w:cstheme="minorHAnsi"/>
        </w:rPr>
        <w:t xml:space="preserve">i prawidłowo wykonanych przez niego Prac </w:t>
      </w:r>
      <w:r w:rsidR="007259CD" w:rsidRPr="006110B9">
        <w:rPr>
          <w:rFonts w:asciiTheme="minorHAnsi" w:hAnsiTheme="minorHAnsi" w:cstheme="minorHAnsi"/>
        </w:rPr>
        <w:t xml:space="preserve">Utrzymaniowych </w:t>
      </w:r>
      <w:r w:rsidRPr="006110B9">
        <w:rPr>
          <w:rFonts w:asciiTheme="minorHAnsi" w:hAnsiTheme="minorHAnsi" w:cstheme="minorHAnsi"/>
        </w:rPr>
        <w:t>odebranych przez Zamawiającego,</w:t>
      </w:r>
      <w:r w:rsidR="00103D55" w:rsidRPr="006110B9">
        <w:rPr>
          <w:rFonts w:asciiTheme="minorHAnsi" w:hAnsiTheme="minorHAnsi" w:cstheme="minorHAnsi"/>
        </w:rPr>
        <w:t xml:space="preserve"> </w:t>
      </w:r>
      <w:r w:rsidRPr="006110B9">
        <w:rPr>
          <w:rFonts w:asciiTheme="minorHAnsi" w:hAnsiTheme="minorHAnsi" w:cstheme="minorHAnsi"/>
        </w:rPr>
        <w:t>w zakresie potwierdzonym przez upoważnionego Przedstawiciela Zamawiającego, na podstawie podpisanych przez Strony Protokołów Odbioru</w:t>
      </w:r>
      <w:r w:rsidR="00E3652D" w:rsidRPr="006110B9">
        <w:rPr>
          <w:rFonts w:asciiTheme="minorHAnsi" w:hAnsiTheme="minorHAnsi" w:cstheme="minorHAnsi"/>
        </w:rPr>
        <w:t>, a także wartości tej części Prac, którą Zamawiający określił w oświadczeniu o odstąpieniu od części Umowy, jako pozostającą przy Zamawiającym.</w:t>
      </w:r>
      <w:r w:rsidR="00B0760B" w:rsidRPr="006110B9">
        <w:rPr>
          <w:rFonts w:asciiTheme="minorHAnsi" w:hAnsiTheme="minorHAnsi" w:cstheme="minorHAnsi"/>
        </w:rPr>
        <w:t xml:space="preserve"> </w:t>
      </w:r>
      <w:r w:rsidRPr="006110B9">
        <w:rPr>
          <w:rFonts w:asciiTheme="minorHAnsi" w:hAnsiTheme="minorHAnsi" w:cstheme="minorHAnsi"/>
        </w:rPr>
        <w:t>Postanowienia</w:t>
      </w:r>
      <w:r w:rsidR="00256E03"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E82A19" w:rsidRPr="006110B9">
        <w:rPr>
          <w:rFonts w:asciiTheme="minorHAnsi" w:hAnsiTheme="minorHAnsi" w:cstheme="minorHAnsi"/>
        </w:rPr>
        <w:t>16.2 i 16.6</w:t>
      </w:r>
      <w:r w:rsidR="006E2259" w:rsidRPr="006110B9">
        <w:rPr>
          <w:rFonts w:asciiTheme="minorHAnsi" w:hAnsiTheme="minorHAnsi" w:cstheme="minorHAnsi"/>
        </w:rPr>
        <w:t xml:space="preserve"> </w:t>
      </w:r>
      <w:r w:rsidRPr="006110B9">
        <w:rPr>
          <w:rFonts w:asciiTheme="minorHAnsi" w:hAnsiTheme="minorHAnsi" w:cstheme="minorHAnsi"/>
        </w:rPr>
        <w:t>stosują się</w:t>
      </w:r>
      <w:r w:rsidR="00F65861" w:rsidRPr="006110B9">
        <w:rPr>
          <w:rFonts w:asciiTheme="minorHAnsi" w:hAnsiTheme="minorHAnsi" w:cstheme="minorHAnsi"/>
        </w:rPr>
        <w:t>.</w:t>
      </w:r>
      <w:bookmarkEnd w:id="165"/>
    </w:p>
    <w:p w14:paraId="1995D446" w14:textId="69B8F4A3" w:rsidR="00E3652D" w:rsidRPr="009A231B" w:rsidRDefault="00E3652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Strony potwierdzają, że odstąpienie od Umowy lub jej części wywoła wył</w:t>
      </w:r>
      <w:r w:rsidR="00E82A19" w:rsidRPr="006110B9">
        <w:rPr>
          <w:rFonts w:asciiTheme="minorHAnsi" w:hAnsiTheme="minorHAnsi" w:cstheme="minorHAnsi"/>
        </w:rPr>
        <w:t>ącznie skutki określone w </w:t>
      </w:r>
      <w:r w:rsidRPr="006110B9">
        <w:rPr>
          <w:rFonts w:asciiTheme="minorHAnsi" w:hAnsiTheme="minorHAnsi" w:cstheme="minorHAnsi"/>
        </w:rPr>
        <w:t>Umowie,</w:t>
      </w:r>
      <w:r w:rsidR="0064031B" w:rsidRPr="006110B9">
        <w:rPr>
          <w:rFonts w:asciiTheme="minorHAnsi" w:hAnsiTheme="minorHAnsi" w:cstheme="minorHAnsi"/>
        </w:rPr>
        <w:t xml:space="preserve"> </w:t>
      </w:r>
      <w:r w:rsidR="0064031B" w:rsidRPr="009A231B">
        <w:rPr>
          <w:rFonts w:asciiTheme="minorHAnsi" w:hAnsiTheme="minorHAnsi" w:cstheme="minorHAnsi"/>
        </w:rPr>
        <w:t>w </w:t>
      </w:r>
      <w:r w:rsidRPr="009A231B">
        <w:rPr>
          <w:rFonts w:asciiTheme="minorHAnsi" w:hAnsiTheme="minorHAnsi" w:cstheme="minorHAnsi"/>
        </w:rPr>
        <w:t>szczególności do odstąpienia od Umowy nie ma zastosowania przepis art. 395 §2 Kodeksu cywilnego</w:t>
      </w:r>
      <w:r w:rsidR="00F00E4D" w:rsidRPr="009A231B">
        <w:rPr>
          <w:rFonts w:asciiTheme="minorHAnsi" w:hAnsiTheme="minorHAnsi" w:cstheme="minorHAnsi"/>
        </w:rPr>
        <w:t>.</w:t>
      </w:r>
    </w:p>
    <w:p w14:paraId="5AD1F59D" w14:textId="2321B561" w:rsidR="00D33CC2" w:rsidRPr="009A231B" w:rsidRDefault="00D33CC2" w:rsidP="00D53064">
      <w:pPr>
        <w:pStyle w:val="Nagwek2"/>
        <w:keepNext w:val="0"/>
        <w:widowControl w:val="0"/>
        <w:numPr>
          <w:ilvl w:val="1"/>
          <w:numId w:val="16"/>
        </w:numPr>
        <w:spacing w:line="240" w:lineRule="atLeast"/>
        <w:rPr>
          <w:rFonts w:asciiTheme="minorHAnsi" w:hAnsiTheme="minorHAnsi" w:cstheme="minorHAnsi"/>
        </w:rPr>
      </w:pPr>
      <w:r w:rsidRPr="009A231B">
        <w:rPr>
          <w:rFonts w:asciiTheme="minorHAnsi" w:hAnsiTheme="minorHAnsi" w:cstheme="minorHAnsi"/>
        </w:rPr>
        <w:t xml:space="preserve">W wypadku istotnej zmiany okoliczności, </w:t>
      </w:r>
      <w:r w:rsidR="006F5500" w:rsidRPr="009A231B">
        <w:rPr>
          <w:rFonts w:asciiTheme="minorHAnsi" w:hAnsiTheme="minorHAnsi" w:cstheme="minorHAnsi"/>
        </w:rPr>
        <w:t>nieprzewidywanej</w:t>
      </w:r>
      <w:r w:rsidRPr="009A231B">
        <w:rPr>
          <w:rFonts w:asciiTheme="minorHAnsi" w:hAnsiTheme="minorHAnsi" w:cstheme="minorHAnsi"/>
        </w:rPr>
        <w:t xml:space="preserve"> przy zawarciu Umowy, czyniącej wykonanie Umowy nieopłacalnym, niezgodnym ze strategią lub polityką Zamawiającego albo z innych przyczyn nadmiernie uciążliwych – Zamawiający ma prawo rozwiązania Umowy przed upływem okr</w:t>
      </w:r>
      <w:r w:rsidR="0064031B" w:rsidRPr="009A231B">
        <w:rPr>
          <w:rFonts w:asciiTheme="minorHAnsi" w:hAnsiTheme="minorHAnsi" w:cstheme="minorHAnsi"/>
        </w:rPr>
        <w:t>esu, na jaki została zawarta, z </w:t>
      </w:r>
      <w:r w:rsidRPr="009A231B">
        <w:rPr>
          <w:rFonts w:asciiTheme="minorHAnsi" w:hAnsiTheme="minorHAnsi" w:cstheme="minorHAnsi"/>
        </w:rPr>
        <w:t>zachowaniem trzymiesięcznego okresu wypowiedzenia. W takim wypadku Wykonawca zachowuje prawo do Wynagrodzenia Umownego za Prace odebrane przez Zamawiającego przed datą wygaśnięcia Umowy.</w:t>
      </w:r>
    </w:p>
    <w:p w14:paraId="23FD3AC0" w14:textId="77777777" w:rsidR="00E3652D" w:rsidRPr="006110B9" w:rsidRDefault="00E3652D" w:rsidP="00525029">
      <w:pPr>
        <w:widowControl w:val="0"/>
        <w:spacing w:before="120" w:after="120" w:line="240" w:lineRule="atLeast"/>
        <w:rPr>
          <w:rFonts w:asciiTheme="minorHAnsi" w:hAnsiTheme="minorHAnsi" w:cstheme="minorHAnsi"/>
        </w:rPr>
      </w:pPr>
    </w:p>
    <w:p w14:paraId="44C3AFDE" w14:textId="77777777" w:rsidR="00F65861" w:rsidRPr="00B8380B" w:rsidRDefault="00E3652D" w:rsidP="00D53064">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66" w:name="_Ref419977341"/>
      <w:bookmarkStart w:id="167" w:name="_Toc437005856"/>
      <w:bookmarkStart w:id="168" w:name="_Toc40786568"/>
      <w:r w:rsidRPr="00B8380B">
        <w:rPr>
          <w:rFonts w:asciiTheme="minorHAnsi" w:hAnsiTheme="minorHAnsi" w:cstheme="minorHAnsi"/>
          <w:b w:val="0"/>
          <w:color w:val="1F497D"/>
          <w:sz w:val="20"/>
          <w:szCs w:val="20"/>
        </w:rPr>
        <w:t>ZASADY</w:t>
      </w:r>
      <w:r w:rsidR="00F355FD" w:rsidRPr="00B8380B">
        <w:rPr>
          <w:rFonts w:asciiTheme="minorHAnsi" w:hAnsiTheme="minorHAnsi" w:cstheme="minorHAnsi"/>
          <w:b w:val="0"/>
          <w:color w:val="1F497D"/>
          <w:sz w:val="20"/>
          <w:szCs w:val="20"/>
        </w:rPr>
        <w:t xml:space="preserve"> ODPOWIEDZIALNOŚCI</w:t>
      </w:r>
      <w:bookmarkEnd w:id="166"/>
      <w:bookmarkEnd w:id="167"/>
      <w:bookmarkEnd w:id="168"/>
    </w:p>
    <w:p w14:paraId="223EA281" w14:textId="660F2DF5" w:rsidR="00C3704D" w:rsidRPr="006110B9" w:rsidRDefault="00C3704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zwolni Zamawiającego od odpowiedzialności przed wszelki</w:t>
      </w:r>
      <w:r w:rsidR="00E82A19" w:rsidRPr="006110B9">
        <w:rPr>
          <w:rFonts w:asciiTheme="minorHAnsi" w:hAnsiTheme="minorHAnsi" w:cstheme="minorHAnsi"/>
        </w:rPr>
        <w:t>mi roszczeniami osób trzecich z </w:t>
      </w:r>
      <w:r w:rsidRPr="006110B9">
        <w:rPr>
          <w:rFonts w:asciiTheme="minorHAnsi" w:hAnsiTheme="minorHAnsi" w:cstheme="minorHAnsi"/>
        </w:rPr>
        <w:t xml:space="preserve">tytułu szkód i wydatków (wraz z kosztami prawnymi) lub innymi roszczeniami </w:t>
      </w:r>
      <w:r w:rsidR="006F5500" w:rsidRPr="006110B9">
        <w:rPr>
          <w:rFonts w:asciiTheme="minorHAnsi" w:hAnsiTheme="minorHAnsi" w:cstheme="minorHAnsi"/>
        </w:rPr>
        <w:t>wynikającymi z</w:t>
      </w:r>
      <w:r w:rsidRPr="006110B9">
        <w:rPr>
          <w:rFonts w:asciiTheme="minorHAnsi" w:hAnsiTheme="minorHAnsi" w:cstheme="minorHAnsi"/>
        </w:rPr>
        <w:t xml:space="preserve"> realizacji </w:t>
      </w:r>
      <w:r w:rsidR="00AB3823" w:rsidRPr="006110B9">
        <w:rPr>
          <w:rFonts w:asciiTheme="minorHAnsi" w:hAnsiTheme="minorHAnsi" w:cstheme="minorHAnsi"/>
        </w:rPr>
        <w:t>Prac</w:t>
      </w:r>
      <w:r w:rsidRPr="006110B9">
        <w:rPr>
          <w:rFonts w:asciiTheme="minorHAnsi" w:hAnsiTheme="minorHAnsi" w:cstheme="minorHAnsi"/>
        </w:rPr>
        <w:t xml:space="preserve"> powstałymi w wyniku:</w:t>
      </w:r>
    </w:p>
    <w:p w14:paraId="57ECF3F2" w14:textId="77777777" w:rsidR="00C3704D" w:rsidRPr="006110B9" w:rsidRDefault="00F65861"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straty lub uszkodzenia mienia</w:t>
      </w:r>
      <w:r w:rsidR="00C3704D" w:rsidRPr="006110B9">
        <w:rPr>
          <w:rFonts w:asciiTheme="minorHAnsi" w:hAnsiTheme="minorHAnsi" w:cstheme="minorHAnsi"/>
        </w:rPr>
        <w:t>; lub</w:t>
      </w:r>
    </w:p>
    <w:p w14:paraId="385776E3" w14:textId="77777777" w:rsidR="00C3704D" w:rsidRPr="006110B9" w:rsidRDefault="00C3704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szkody na osobie; lub</w:t>
      </w:r>
    </w:p>
    <w:p w14:paraId="402669CB" w14:textId="77777777" w:rsidR="00EC47A6" w:rsidRDefault="00C3704D"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szkody w środowisku naturalnym;</w:t>
      </w:r>
    </w:p>
    <w:p w14:paraId="47643EF3" w14:textId="6C81870A" w:rsidR="00F65861" w:rsidRPr="00EC47A6" w:rsidRDefault="00EB0D6A" w:rsidP="00525029">
      <w:pPr>
        <w:pStyle w:val="Nagwek2"/>
        <w:keepNext w:val="0"/>
        <w:widowControl w:val="0"/>
        <w:numPr>
          <w:ilvl w:val="0"/>
          <w:numId w:val="0"/>
        </w:numPr>
        <w:spacing w:line="240" w:lineRule="atLeast"/>
        <w:ind w:left="1276"/>
        <w:rPr>
          <w:rFonts w:asciiTheme="minorHAnsi" w:hAnsiTheme="minorHAnsi" w:cstheme="minorHAnsi"/>
        </w:rPr>
      </w:pPr>
      <w:r w:rsidRPr="00EC47A6">
        <w:rPr>
          <w:rFonts w:asciiTheme="minorHAnsi" w:hAnsiTheme="minorHAnsi" w:cstheme="minorHAnsi"/>
        </w:rPr>
        <w:t>chyba, że Wykonawca</w:t>
      </w:r>
      <w:r w:rsidR="00C3704D" w:rsidRPr="00EC47A6">
        <w:rPr>
          <w:rFonts w:asciiTheme="minorHAnsi" w:hAnsiTheme="minorHAnsi" w:cstheme="minorHAnsi"/>
        </w:rPr>
        <w:t xml:space="preserve"> udowodni, że takie roszczenia </w:t>
      </w:r>
      <w:r w:rsidRPr="00EC47A6">
        <w:rPr>
          <w:rFonts w:asciiTheme="minorHAnsi" w:hAnsiTheme="minorHAnsi" w:cstheme="minorHAnsi"/>
        </w:rPr>
        <w:t>wynikają z przyczyn, za które Wykonawca nie ponosi odpowiedzialności</w:t>
      </w:r>
      <w:r w:rsidR="00F65861" w:rsidRPr="00EC47A6">
        <w:rPr>
          <w:rFonts w:asciiTheme="minorHAnsi" w:hAnsiTheme="minorHAnsi" w:cstheme="minorHAnsi"/>
        </w:rPr>
        <w:t>.</w:t>
      </w:r>
    </w:p>
    <w:p w14:paraId="6BCFCC70" w14:textId="7EC6A1A8" w:rsidR="00F65861" w:rsidRPr="006110B9" w:rsidRDefault="00F65861" w:rsidP="00D53064">
      <w:pPr>
        <w:pStyle w:val="Nagwek2"/>
        <w:keepNext w:val="0"/>
        <w:widowControl w:val="0"/>
        <w:numPr>
          <w:ilvl w:val="1"/>
          <w:numId w:val="16"/>
        </w:numPr>
        <w:spacing w:line="240" w:lineRule="atLeast"/>
        <w:rPr>
          <w:rFonts w:asciiTheme="minorHAnsi" w:hAnsiTheme="minorHAnsi" w:cstheme="minorHAnsi"/>
        </w:rPr>
      </w:pPr>
      <w:bookmarkStart w:id="169" w:name="_DV_M985"/>
      <w:r w:rsidRPr="006110B9">
        <w:rPr>
          <w:rFonts w:asciiTheme="minorHAnsi" w:hAnsiTheme="minorHAnsi" w:cstheme="minorHAnsi"/>
        </w:rPr>
        <w:lastRenderedPageBreak/>
        <w:t>J</w:t>
      </w:r>
      <w:bookmarkEnd w:id="169"/>
      <w:r w:rsidRPr="006110B9">
        <w:rPr>
          <w:rFonts w:asciiTheme="minorHAnsi" w:hAnsiTheme="minorHAnsi" w:cstheme="minorHAnsi"/>
        </w:rPr>
        <w:t>eżeli zostało wszczęte postępowanie lub wystąpiono z roszczeniem przeciwko Zamawiającemu</w:t>
      </w:r>
      <w:r w:rsidR="008018DA" w:rsidRPr="006110B9">
        <w:rPr>
          <w:rFonts w:asciiTheme="minorHAnsi" w:hAnsiTheme="minorHAnsi" w:cstheme="minorHAnsi"/>
        </w:rPr>
        <w:t xml:space="preserve"> </w:t>
      </w:r>
      <w:r w:rsidR="00E82A19" w:rsidRPr="006110B9">
        <w:rPr>
          <w:rFonts w:asciiTheme="minorHAnsi" w:hAnsiTheme="minorHAnsi" w:cstheme="minorHAnsi"/>
        </w:rPr>
        <w:t>z </w:t>
      </w:r>
      <w:r w:rsidRPr="006110B9">
        <w:rPr>
          <w:rFonts w:asciiTheme="minorHAnsi" w:hAnsiTheme="minorHAnsi" w:cstheme="minorHAnsi"/>
        </w:rPr>
        <w:t xml:space="preserve">przyczyn, </w:t>
      </w:r>
      <w:r w:rsidR="00113039">
        <w:rPr>
          <w:rFonts w:asciiTheme="minorHAnsi" w:hAnsiTheme="minorHAnsi" w:cstheme="minorHAnsi"/>
        </w:rPr>
        <w:br/>
      </w:r>
      <w:r w:rsidRPr="006110B9">
        <w:rPr>
          <w:rFonts w:asciiTheme="minorHAnsi" w:hAnsiTheme="minorHAnsi" w:cstheme="minorHAnsi"/>
        </w:rPr>
        <w:t xml:space="preserve">za które odpowiedzialność </w:t>
      </w:r>
      <w:r w:rsidR="00C3704D" w:rsidRPr="006110B9">
        <w:rPr>
          <w:rFonts w:asciiTheme="minorHAnsi" w:hAnsiTheme="minorHAnsi" w:cstheme="minorHAnsi"/>
        </w:rPr>
        <w:t xml:space="preserve">ponosi </w:t>
      </w:r>
      <w:r w:rsidRPr="006110B9">
        <w:rPr>
          <w:rFonts w:asciiTheme="minorHAnsi" w:hAnsiTheme="minorHAnsi" w:cstheme="minorHAnsi"/>
        </w:rPr>
        <w:t>Wykonawca, Zamawiający niezwłocznie zgłosi to Wykonawcy, który będzie miał prawo do udziału w postępowaniu dotyczącym danego roszczenia.</w:t>
      </w:r>
    </w:p>
    <w:p w14:paraId="1DE2CE90" w14:textId="19D04B13" w:rsidR="00E3652D" w:rsidRPr="009A231B" w:rsidRDefault="00E3652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6110B9">
        <w:rPr>
          <w:rFonts w:asciiTheme="minorHAnsi" w:hAnsiTheme="minorHAnsi" w:cstheme="minorHAnsi"/>
        </w:rPr>
        <w:t xml:space="preserve">eślonych w Kodeksie cywilnym, </w:t>
      </w:r>
      <w:r w:rsidR="00E82A19" w:rsidRPr="009A231B">
        <w:rPr>
          <w:rFonts w:asciiTheme="minorHAnsi" w:hAnsiTheme="minorHAnsi" w:cstheme="minorHAnsi"/>
        </w:rPr>
        <w:t>z </w:t>
      </w:r>
      <w:r w:rsidRPr="009A231B">
        <w:rPr>
          <w:rFonts w:asciiTheme="minorHAnsi" w:hAnsiTheme="minorHAnsi" w:cstheme="minorHAnsi"/>
        </w:rPr>
        <w:t>uwzględnieniem szczegółowych unormowań zawartych w Umowie.</w:t>
      </w:r>
    </w:p>
    <w:p w14:paraId="211B371E" w14:textId="41DBB922" w:rsidR="00E3652D" w:rsidRPr="009A231B" w:rsidRDefault="006F5500" w:rsidP="00D53064">
      <w:pPr>
        <w:pStyle w:val="Nagwek2"/>
        <w:keepNext w:val="0"/>
        <w:widowControl w:val="0"/>
        <w:numPr>
          <w:ilvl w:val="1"/>
          <w:numId w:val="16"/>
        </w:numPr>
        <w:spacing w:line="240" w:lineRule="atLeast"/>
        <w:rPr>
          <w:rFonts w:asciiTheme="minorHAnsi" w:hAnsiTheme="minorHAnsi" w:cstheme="minorHAnsi"/>
        </w:rPr>
      </w:pPr>
      <w:r w:rsidRPr="009A231B">
        <w:rPr>
          <w:rFonts w:asciiTheme="minorHAnsi" w:hAnsiTheme="minorHAnsi" w:cstheme="minorHAnsi"/>
        </w:rPr>
        <w:t>Podmioty wspólnie realizujący Umowę ponoszą solidarną odpowiedzialność względem Zamawiającego za zobowiązania wynikające z Umowy oraz za wniesienie zabezpieczenia</w:t>
      </w:r>
      <w:r w:rsidR="00E3652D" w:rsidRPr="009A231B">
        <w:rPr>
          <w:rFonts w:asciiTheme="minorHAnsi" w:hAnsiTheme="minorHAnsi" w:cstheme="minorHAnsi"/>
        </w:rPr>
        <w:t>.</w:t>
      </w:r>
      <w:r w:rsidR="00111E52" w:rsidRPr="009A231B">
        <w:rPr>
          <w:rFonts w:ascii="Calibri" w:hAnsi="Calibri" w:cs="Calibri"/>
        </w:rPr>
        <w:t xml:space="preserve"> </w:t>
      </w:r>
      <w:r w:rsidR="00111E52" w:rsidRPr="009A231B">
        <w:rPr>
          <w:rFonts w:ascii="Calibri" w:hAnsi="Calibri" w:cs="Calibri"/>
          <w:i/>
        </w:rPr>
        <w:t>[Dotyczy wykonawców wspólnie ubiegających się o udzielenie zamówienia]</w:t>
      </w:r>
      <w:r w:rsidR="00E3652D" w:rsidRPr="009A231B">
        <w:rPr>
          <w:rFonts w:asciiTheme="minorHAnsi" w:hAnsiTheme="minorHAnsi" w:cstheme="minorHAnsi"/>
          <w:i/>
        </w:rPr>
        <w:t xml:space="preserve"> </w:t>
      </w:r>
    </w:p>
    <w:p w14:paraId="2C1E3458" w14:textId="0AD01713" w:rsidR="00E3652D" w:rsidRPr="009A231B" w:rsidRDefault="006F5500" w:rsidP="00D53064">
      <w:pPr>
        <w:pStyle w:val="Nagwek2"/>
        <w:keepNext w:val="0"/>
        <w:widowControl w:val="0"/>
        <w:numPr>
          <w:ilvl w:val="1"/>
          <w:numId w:val="16"/>
        </w:numPr>
        <w:spacing w:line="240" w:lineRule="atLeast"/>
        <w:rPr>
          <w:rFonts w:asciiTheme="minorHAnsi" w:hAnsiTheme="minorHAnsi" w:cstheme="minorHAnsi"/>
        </w:rPr>
      </w:pPr>
      <w:bookmarkStart w:id="170" w:name="_Toc40704849"/>
      <w:r w:rsidRPr="009A231B">
        <w:rPr>
          <w:rFonts w:asciiTheme="minorHAnsi" w:hAnsiTheme="minorHAnsi" w:cstheme="minorHAnsi"/>
        </w:rPr>
        <w:t>Ponadto podmioty wspólnie realizujące Umowę</w:t>
      </w:r>
      <w:r w:rsidRPr="009A231B" w:rsidDel="003022DB">
        <w:rPr>
          <w:rFonts w:asciiTheme="minorHAnsi" w:hAnsiTheme="minorHAnsi" w:cstheme="minorHAnsi"/>
        </w:rPr>
        <w:t xml:space="preserve"> </w:t>
      </w:r>
      <w:r w:rsidRPr="009A231B">
        <w:rPr>
          <w:rFonts w:asciiTheme="minorHAnsi" w:hAnsiTheme="minorHAnsi" w:cstheme="minorHAnsi"/>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bookmarkEnd w:id="170"/>
      <w:r w:rsidR="00111E52" w:rsidRPr="009A231B">
        <w:rPr>
          <w:rFonts w:ascii="Calibri" w:hAnsi="Calibri" w:cs="Calibri"/>
        </w:rPr>
        <w:t xml:space="preserve"> </w:t>
      </w:r>
      <w:r w:rsidR="00111E52" w:rsidRPr="009A231B">
        <w:rPr>
          <w:rFonts w:ascii="Calibri" w:hAnsi="Calibri" w:cs="Calibri"/>
          <w:i/>
        </w:rPr>
        <w:t>[Dotyczy wykonawców wspólnie ubiegających się o udzielenie zamówienia]</w:t>
      </w:r>
    </w:p>
    <w:p w14:paraId="0B3A8516" w14:textId="075BFFC9" w:rsidR="00E3652D" w:rsidRPr="009A231B" w:rsidRDefault="006F5500" w:rsidP="00D53064">
      <w:pPr>
        <w:pStyle w:val="Nagwek2"/>
        <w:keepNext w:val="0"/>
        <w:widowControl w:val="0"/>
        <w:numPr>
          <w:ilvl w:val="1"/>
          <w:numId w:val="16"/>
        </w:numPr>
        <w:spacing w:line="240" w:lineRule="atLeast"/>
        <w:rPr>
          <w:rFonts w:asciiTheme="minorHAnsi" w:hAnsiTheme="minorHAnsi" w:cstheme="minorHAnsi"/>
        </w:rPr>
      </w:pPr>
      <w:bookmarkStart w:id="171" w:name="_Toc40704850"/>
      <w:r w:rsidRPr="009A231B">
        <w:rPr>
          <w:rFonts w:asciiTheme="minorHAnsi" w:hAnsiTheme="minorHAnsi" w:cstheme="minorHAnsi"/>
        </w:rPr>
        <w:t>Podmioty wspólnie realizujące Umowę</w:t>
      </w:r>
      <w:r w:rsidRPr="009A231B" w:rsidDel="003022DB">
        <w:rPr>
          <w:rFonts w:asciiTheme="minorHAnsi" w:hAnsiTheme="minorHAnsi" w:cstheme="minorHAnsi"/>
        </w:rPr>
        <w:t xml:space="preserve"> </w:t>
      </w:r>
      <w:r w:rsidRPr="009A231B">
        <w:rPr>
          <w:rFonts w:asciiTheme="minorHAnsi" w:hAnsiTheme="minorHAnsi" w:cstheme="minorHAnsi"/>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171"/>
      <w:r w:rsidR="00111E52" w:rsidRPr="009A231B">
        <w:rPr>
          <w:rFonts w:asciiTheme="minorHAnsi" w:hAnsiTheme="minorHAnsi" w:cstheme="minorHAnsi"/>
        </w:rPr>
        <w:t xml:space="preserve"> </w:t>
      </w:r>
      <w:r w:rsidR="00111E52" w:rsidRPr="009A231B">
        <w:rPr>
          <w:rFonts w:ascii="Calibri" w:hAnsi="Calibri" w:cs="Calibri"/>
          <w:i/>
        </w:rPr>
        <w:t>[Dotyczy wykonawców wspólnie ubiegających się o udzielenie zamówienia]</w:t>
      </w:r>
    </w:p>
    <w:p w14:paraId="5F104155" w14:textId="77777777" w:rsidR="00F65861" w:rsidRPr="00B8380B" w:rsidRDefault="00F65861" w:rsidP="00D53064">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172" w:name="_Ref419973236"/>
      <w:bookmarkStart w:id="173" w:name="_Toc437005857"/>
      <w:bookmarkStart w:id="174" w:name="_Toc40786569"/>
      <w:r w:rsidRPr="00B8380B">
        <w:rPr>
          <w:rFonts w:asciiTheme="minorHAnsi" w:hAnsiTheme="minorHAnsi" w:cstheme="minorHAnsi"/>
          <w:b w:val="0"/>
          <w:color w:val="1F497D"/>
          <w:sz w:val="20"/>
          <w:szCs w:val="20"/>
        </w:rPr>
        <w:t>OGRANICZENIE ODPOWIEDZIALNOŚCI</w:t>
      </w:r>
      <w:bookmarkEnd w:id="172"/>
      <w:bookmarkEnd w:id="173"/>
      <w:bookmarkEnd w:id="174"/>
    </w:p>
    <w:p w14:paraId="6304C52D" w14:textId="0EC05E07" w:rsidR="008E10A5" w:rsidRPr="008C6295" w:rsidRDefault="008E10A5" w:rsidP="00D53064">
      <w:pPr>
        <w:pStyle w:val="Nagwek2"/>
        <w:keepNext w:val="0"/>
        <w:widowControl w:val="0"/>
        <w:numPr>
          <w:ilvl w:val="1"/>
          <w:numId w:val="16"/>
        </w:numPr>
        <w:spacing w:line="240" w:lineRule="atLeast"/>
        <w:rPr>
          <w:rFonts w:asciiTheme="minorHAnsi" w:hAnsiTheme="minorHAnsi" w:cstheme="minorHAnsi"/>
        </w:rPr>
      </w:pPr>
      <w:bookmarkStart w:id="175" w:name="_Ref282425647"/>
      <w:r w:rsidRPr="006110B9">
        <w:rPr>
          <w:rFonts w:asciiTheme="minorHAnsi" w:hAnsiTheme="minorHAnsi" w:cstheme="minorHAnsi"/>
        </w:rPr>
        <w:t>Łączna odpowiedzialność odszkodowawcza Wykonawcy wobec Zamawiającego wynikająca</w:t>
      </w:r>
      <w:r w:rsidRPr="006110B9">
        <w:rPr>
          <w:rFonts w:asciiTheme="minorHAnsi" w:hAnsiTheme="minorHAnsi" w:cstheme="minorHAnsi"/>
        </w:rPr>
        <w:br/>
        <w:t xml:space="preserve">z jakichkolwiek roszczeń Zamawiającego z tytułu Umowy jest ograniczona do wartości 100% całkowitego Wynagrodzenia </w:t>
      </w:r>
      <w:r w:rsidRPr="008C6295">
        <w:rPr>
          <w:rFonts w:asciiTheme="minorHAnsi" w:hAnsiTheme="minorHAnsi" w:cstheme="minorHAnsi"/>
        </w:rPr>
        <w:t>Umownego netto</w:t>
      </w:r>
      <w:r w:rsidR="004272AE" w:rsidRPr="008C6295">
        <w:rPr>
          <w:rFonts w:asciiTheme="minorHAnsi" w:hAnsiTheme="minorHAnsi" w:cstheme="minorHAnsi"/>
        </w:rPr>
        <w:t>,</w:t>
      </w:r>
      <w:r w:rsidR="00935F2E" w:rsidRPr="008C6295">
        <w:rPr>
          <w:rFonts w:asciiTheme="minorHAnsi" w:hAnsiTheme="minorHAnsi" w:cstheme="minorHAnsi"/>
        </w:rPr>
        <w:t xml:space="preserve"> </w:t>
      </w:r>
      <w:r w:rsidR="00935F2E" w:rsidRPr="008C6295">
        <w:rPr>
          <w:rFonts w:asciiTheme="minorHAnsi" w:hAnsiTheme="minorHAnsi" w:cstheme="minorHAnsi"/>
          <w:i/>
        </w:rPr>
        <w:t>określon</w:t>
      </w:r>
      <w:r w:rsidR="003E4B0C" w:rsidRPr="008C6295">
        <w:rPr>
          <w:rFonts w:asciiTheme="minorHAnsi" w:hAnsiTheme="minorHAnsi" w:cstheme="minorHAnsi"/>
          <w:i/>
        </w:rPr>
        <w:t>ego</w:t>
      </w:r>
      <w:r w:rsidR="00935F2E" w:rsidRPr="008C6295">
        <w:rPr>
          <w:rFonts w:asciiTheme="minorHAnsi" w:hAnsiTheme="minorHAnsi" w:cstheme="minorHAnsi"/>
          <w:i/>
        </w:rPr>
        <w:t xml:space="preserve"> w ust. 4.1</w:t>
      </w:r>
      <w:r w:rsidR="003E4B0C" w:rsidRPr="008C6295">
        <w:rPr>
          <w:rFonts w:asciiTheme="minorHAnsi" w:hAnsiTheme="minorHAnsi" w:cstheme="minorHAnsi"/>
          <w:i/>
        </w:rPr>
        <w:t>. Umowy,</w:t>
      </w:r>
      <w:r w:rsidR="00935F2E" w:rsidRPr="008C6295">
        <w:rPr>
          <w:rFonts w:asciiTheme="minorHAnsi" w:hAnsiTheme="minorHAnsi" w:cstheme="minorHAnsi"/>
        </w:rPr>
        <w:t xml:space="preserve"> </w:t>
      </w:r>
      <w:r w:rsidR="004272AE" w:rsidRPr="008C6295">
        <w:rPr>
          <w:rFonts w:asciiTheme="minorHAnsi" w:hAnsiTheme="minorHAnsi" w:cstheme="minorHAnsi"/>
        </w:rPr>
        <w:t xml:space="preserve"> </w:t>
      </w:r>
      <w:r w:rsidR="00E3652D" w:rsidRPr="008C6295">
        <w:rPr>
          <w:rFonts w:asciiTheme="minorHAnsi" w:hAnsiTheme="minorHAnsi" w:cstheme="minorHAnsi"/>
        </w:rPr>
        <w:t xml:space="preserve">nie mniej jednak niż do wartości </w:t>
      </w:r>
      <w:r w:rsidR="0015442B" w:rsidRPr="008C6295">
        <w:rPr>
          <w:rFonts w:asciiTheme="minorHAnsi" w:hAnsiTheme="minorHAnsi" w:cstheme="minorHAnsi"/>
        </w:rPr>
        <w:t>sumy ubezpieczeniowej</w:t>
      </w:r>
      <w:r w:rsidR="00E3652D" w:rsidRPr="008C6295">
        <w:rPr>
          <w:rFonts w:asciiTheme="minorHAnsi" w:hAnsiTheme="minorHAnsi" w:cstheme="minorHAnsi"/>
        </w:rPr>
        <w:t xml:space="preserve">, o której mowa w </w:t>
      </w:r>
      <w:r w:rsidR="000C68A5" w:rsidRPr="008C6295">
        <w:rPr>
          <w:rFonts w:asciiTheme="minorHAnsi" w:hAnsiTheme="minorHAnsi" w:cstheme="minorHAnsi"/>
        </w:rPr>
        <w:t>Załączniku nr 9 pkt II</w:t>
      </w:r>
      <w:r w:rsidR="00E3652D" w:rsidRPr="008C6295">
        <w:rPr>
          <w:rFonts w:asciiTheme="minorHAnsi" w:hAnsiTheme="minorHAnsi" w:cstheme="minorHAnsi"/>
        </w:rPr>
        <w:t xml:space="preserve"> </w:t>
      </w:r>
      <w:r w:rsidRPr="008C6295">
        <w:rPr>
          <w:rFonts w:asciiTheme="minorHAnsi" w:hAnsiTheme="minorHAnsi" w:cstheme="minorHAnsi"/>
        </w:rPr>
        <w:t>Niezależnie od podstawy prawnej dochodzenia roszczenia odpowiedzialność odszkodowawcza Wykonawcy ograniczona jest w każdym przypadku do szkód rzeczywistych. Wykonawca oraz Podwykonawcy w żadnych okolicznościach nie będą odpowiadać za utracone korzyści.</w:t>
      </w:r>
    </w:p>
    <w:p w14:paraId="1D1C5822" w14:textId="0A35AA19" w:rsidR="008E10A5" w:rsidRPr="008C6295" w:rsidRDefault="006C43A0" w:rsidP="00D53064">
      <w:pPr>
        <w:pStyle w:val="Nagwek2"/>
        <w:keepNext w:val="0"/>
        <w:widowControl w:val="0"/>
        <w:numPr>
          <w:ilvl w:val="1"/>
          <w:numId w:val="16"/>
        </w:numPr>
        <w:spacing w:line="240" w:lineRule="atLeast"/>
        <w:rPr>
          <w:rFonts w:asciiTheme="minorHAnsi" w:hAnsiTheme="minorHAnsi" w:cstheme="minorHAnsi"/>
        </w:rPr>
      </w:pPr>
      <w:bookmarkStart w:id="176" w:name="_Ref435541669"/>
      <w:r w:rsidRPr="008C6295">
        <w:rPr>
          <w:rFonts w:asciiTheme="minorHAnsi" w:hAnsiTheme="minorHAnsi" w:cstheme="minorHAnsi"/>
        </w:rPr>
        <w:t>Ograniczenie o</w:t>
      </w:r>
      <w:r w:rsidR="008E10A5" w:rsidRPr="008C6295">
        <w:rPr>
          <w:rFonts w:asciiTheme="minorHAnsi" w:hAnsiTheme="minorHAnsi" w:cstheme="minorHAnsi"/>
        </w:rPr>
        <w:t>dpowiedzialności nie ma zastosowania w przypadku:</w:t>
      </w:r>
      <w:bookmarkEnd w:id="176"/>
    </w:p>
    <w:p w14:paraId="636DC8FF" w14:textId="77777777" w:rsidR="00E3652D" w:rsidRPr="008C6295" w:rsidRDefault="00E3652D" w:rsidP="00D53064">
      <w:pPr>
        <w:pStyle w:val="Nagwek2"/>
        <w:keepNext w:val="0"/>
        <w:widowControl w:val="0"/>
        <w:numPr>
          <w:ilvl w:val="2"/>
          <w:numId w:val="16"/>
        </w:numPr>
        <w:spacing w:line="240" w:lineRule="atLeast"/>
        <w:rPr>
          <w:rFonts w:asciiTheme="minorHAnsi" w:hAnsiTheme="minorHAnsi" w:cstheme="minorHAnsi"/>
        </w:rPr>
      </w:pPr>
      <w:r w:rsidRPr="008C6295">
        <w:rPr>
          <w:rFonts w:asciiTheme="minorHAnsi" w:hAnsiTheme="minorHAnsi" w:cstheme="minorHAnsi"/>
        </w:rPr>
        <w:t>odpowiedzialności Wykonawcy z tytułu szkód wyrządzonych umyślnie lub w wyniku rażącego niedbalstwa;</w:t>
      </w:r>
    </w:p>
    <w:p w14:paraId="05C4C4C5" w14:textId="77777777" w:rsidR="008E10A5" w:rsidRPr="008C6295" w:rsidRDefault="008E10A5" w:rsidP="00D53064">
      <w:pPr>
        <w:pStyle w:val="Nagwek2"/>
        <w:keepNext w:val="0"/>
        <w:widowControl w:val="0"/>
        <w:numPr>
          <w:ilvl w:val="2"/>
          <w:numId w:val="16"/>
        </w:numPr>
        <w:spacing w:line="240" w:lineRule="atLeast"/>
        <w:rPr>
          <w:rFonts w:asciiTheme="minorHAnsi" w:hAnsiTheme="minorHAnsi" w:cstheme="minorHAnsi"/>
        </w:rPr>
      </w:pPr>
      <w:r w:rsidRPr="008C6295">
        <w:rPr>
          <w:rFonts w:asciiTheme="minorHAnsi" w:hAnsiTheme="minorHAnsi" w:cstheme="minorHAnsi"/>
        </w:rPr>
        <w:t>odpowiedzialności Wykonawcy z tytułu szkód na osobie;</w:t>
      </w:r>
    </w:p>
    <w:p w14:paraId="68BD5CC8" w14:textId="77777777" w:rsidR="00E3652D" w:rsidRPr="008C6295" w:rsidRDefault="008E10A5" w:rsidP="00D53064">
      <w:pPr>
        <w:pStyle w:val="Nagwek2"/>
        <w:keepNext w:val="0"/>
        <w:widowControl w:val="0"/>
        <w:numPr>
          <w:ilvl w:val="2"/>
          <w:numId w:val="16"/>
        </w:numPr>
        <w:spacing w:line="240" w:lineRule="atLeast"/>
        <w:rPr>
          <w:rFonts w:asciiTheme="minorHAnsi" w:hAnsiTheme="minorHAnsi" w:cstheme="minorHAnsi"/>
        </w:rPr>
      </w:pPr>
      <w:r w:rsidRPr="008C6295">
        <w:rPr>
          <w:rFonts w:asciiTheme="minorHAnsi" w:hAnsiTheme="minorHAnsi" w:cstheme="minorHAnsi"/>
        </w:rPr>
        <w:t>odpowiedzialności Wykonawcy z tytułu szkód w środowisku naturalnym</w:t>
      </w:r>
      <w:r w:rsidR="00E3652D" w:rsidRPr="008C6295">
        <w:rPr>
          <w:rFonts w:asciiTheme="minorHAnsi" w:hAnsiTheme="minorHAnsi" w:cstheme="minorHAnsi"/>
        </w:rPr>
        <w:t>,</w:t>
      </w:r>
    </w:p>
    <w:p w14:paraId="439D4CBB" w14:textId="332563CB" w:rsidR="00E3652D" w:rsidRPr="00C05924" w:rsidRDefault="006F5500" w:rsidP="00D53064">
      <w:pPr>
        <w:pStyle w:val="Nagwek2"/>
        <w:keepNext w:val="0"/>
        <w:widowControl w:val="0"/>
        <w:numPr>
          <w:ilvl w:val="2"/>
          <w:numId w:val="16"/>
        </w:numPr>
        <w:spacing w:line="240" w:lineRule="atLeast"/>
        <w:rPr>
          <w:rFonts w:asciiTheme="minorHAnsi" w:hAnsiTheme="minorHAnsi" w:cstheme="minorHAnsi"/>
        </w:rPr>
      </w:pPr>
      <w:bookmarkStart w:id="177" w:name="_Toc40704858"/>
      <w:r w:rsidRPr="008C6295">
        <w:rPr>
          <w:rFonts w:asciiTheme="minorHAnsi" w:hAnsiTheme="minorHAnsi" w:cstheme="minorHAnsi"/>
        </w:rPr>
        <w:t xml:space="preserve">odpowiedzialności Wykonawcy lub każdego z podmiotów wspólnie realizujących Umowę, z tytułu </w:t>
      </w:r>
      <w:r w:rsidRPr="00C05924">
        <w:rPr>
          <w:rFonts w:asciiTheme="minorHAnsi" w:hAnsiTheme="minorHAnsi" w:cstheme="minorHAnsi"/>
        </w:rPr>
        <w:t>szkód, o których mowa w ust. 17.5 i 17.6.</w:t>
      </w:r>
      <w:bookmarkEnd w:id="177"/>
      <w:r w:rsidR="00111E52" w:rsidRPr="00C05924">
        <w:rPr>
          <w:rFonts w:asciiTheme="minorHAnsi" w:hAnsiTheme="minorHAnsi" w:cstheme="minorHAnsi"/>
        </w:rPr>
        <w:t xml:space="preserve"> </w:t>
      </w:r>
      <w:r w:rsidR="00111E52" w:rsidRPr="00C05924">
        <w:rPr>
          <w:rFonts w:ascii="Calibri" w:hAnsi="Calibri" w:cs="Calibri"/>
        </w:rPr>
        <w:t>[Dotyczy wykonawców wspólnie ubiegających się o udzielenie zamówienia]</w:t>
      </w:r>
    </w:p>
    <w:p w14:paraId="7771F8D0" w14:textId="77777777" w:rsidR="00F65861" w:rsidRPr="00C05924" w:rsidRDefault="00F65861" w:rsidP="00D53064">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178" w:name="_Toc437005858"/>
      <w:bookmarkStart w:id="179" w:name="_Toc40786570"/>
      <w:r w:rsidRPr="00C05924">
        <w:rPr>
          <w:rFonts w:asciiTheme="minorHAnsi" w:hAnsiTheme="minorHAnsi" w:cstheme="minorHAnsi"/>
          <w:b w:val="0"/>
          <w:color w:val="092D74"/>
          <w:sz w:val="20"/>
          <w:szCs w:val="20"/>
        </w:rPr>
        <w:t>KORZYSTANIE Z PODWYKONAWCÓW</w:t>
      </w:r>
      <w:bookmarkEnd w:id="178"/>
      <w:bookmarkEnd w:id="179"/>
    </w:p>
    <w:p w14:paraId="3EE0365C" w14:textId="73401197" w:rsidR="002C58CC" w:rsidRPr="00C05924" w:rsidRDefault="00B85C3D" w:rsidP="00D53064">
      <w:pPr>
        <w:pStyle w:val="Nagwek2"/>
        <w:keepNext w:val="0"/>
        <w:widowControl w:val="0"/>
        <w:numPr>
          <w:ilvl w:val="1"/>
          <w:numId w:val="16"/>
        </w:numPr>
        <w:spacing w:line="240" w:lineRule="atLeast"/>
        <w:rPr>
          <w:rFonts w:asciiTheme="minorHAnsi" w:hAnsiTheme="minorHAnsi" w:cstheme="minorHAnsi"/>
        </w:rPr>
      </w:pPr>
      <w:bookmarkStart w:id="180" w:name="_Ref419975898"/>
      <w:r w:rsidRPr="00C05924">
        <w:rPr>
          <w:rFonts w:asciiTheme="minorHAnsi" w:hAnsiTheme="minorHAnsi" w:cstheme="minorHAnsi"/>
        </w:rPr>
        <w:t xml:space="preserve">Wykonawca może zaangażować do wykonania Umowy Podwykonawców. </w:t>
      </w:r>
      <w:r w:rsidR="00E3652D" w:rsidRPr="00C05924">
        <w:rPr>
          <w:rFonts w:asciiTheme="minorHAnsi" w:hAnsiTheme="minorHAnsi" w:cstheme="minorHAnsi"/>
        </w:rPr>
        <w:t xml:space="preserve">Wykonawca nie może powierzyć realizacji Umowy w całości jednemu Podwykonawcy </w:t>
      </w:r>
      <w:r w:rsidRPr="00C05924">
        <w:rPr>
          <w:rFonts w:asciiTheme="minorHAnsi" w:hAnsiTheme="minorHAnsi" w:cstheme="minorHAnsi"/>
        </w:rPr>
        <w:t>W przypadku Podwykonawców Obiektowych mogą oni angażować do wykonania Umowy na Terenie Prac swoich podwykonawców (Dalszych Podwykonawców Obiektowych)</w:t>
      </w:r>
      <w:r w:rsidR="002C58CC" w:rsidRPr="00C05924">
        <w:rPr>
          <w:rFonts w:asciiTheme="minorHAnsi" w:hAnsiTheme="minorHAnsi" w:cstheme="minorHAnsi"/>
        </w:rPr>
        <w:t>.</w:t>
      </w:r>
      <w:r w:rsidR="006F5500" w:rsidRPr="00C05924">
        <w:rPr>
          <w:rFonts w:asciiTheme="minorHAnsi" w:hAnsiTheme="minorHAnsi" w:cstheme="minorHAnsi"/>
        </w:rPr>
        <w:t xml:space="preserve"> Zaangażowanie w realizację Przedmiotu Umowy Podwykonawców i Dalszych Podwykonawców nie zwalnia Wykonawcy z odpowiedzialności za należyte wykonanie Przedmiotu Umowy.</w:t>
      </w:r>
    </w:p>
    <w:p w14:paraId="1942E8FA" w14:textId="7AF168FA" w:rsidR="00B85C3D" w:rsidRPr="00C05924" w:rsidRDefault="002C58CC" w:rsidP="00D53064">
      <w:pPr>
        <w:pStyle w:val="Nagwek2"/>
        <w:keepNext w:val="0"/>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 xml:space="preserve">W </w:t>
      </w:r>
      <w:r w:rsidR="00B0760B" w:rsidRPr="00C05924">
        <w:rPr>
          <w:rFonts w:asciiTheme="minorHAnsi" w:hAnsiTheme="minorHAnsi" w:cstheme="minorHAnsi"/>
        </w:rPr>
        <w:t xml:space="preserve">Zleceniu Wykonania </w:t>
      </w:r>
      <w:r w:rsidR="00C07370" w:rsidRPr="00C05924">
        <w:rPr>
          <w:rFonts w:asciiTheme="minorHAnsi" w:hAnsiTheme="minorHAnsi" w:cstheme="minorHAnsi"/>
        </w:rPr>
        <w:t>Prac</w:t>
      </w:r>
      <w:r w:rsidRPr="00C05924">
        <w:rPr>
          <w:rFonts w:asciiTheme="minorHAnsi" w:hAnsiTheme="minorHAnsi" w:cstheme="minorHAnsi"/>
        </w:rPr>
        <w:t xml:space="preserve"> lub </w:t>
      </w:r>
      <w:r w:rsidR="00E176D0" w:rsidRPr="00C05924">
        <w:rPr>
          <w:rFonts w:asciiTheme="minorHAnsi" w:hAnsiTheme="minorHAnsi" w:cstheme="minorHAnsi"/>
        </w:rPr>
        <w:t>Opisie Przedmiotu Zamówienia</w:t>
      </w:r>
      <w:r w:rsidRPr="00C05924">
        <w:rPr>
          <w:rFonts w:asciiTheme="minorHAnsi" w:hAnsiTheme="minorHAnsi" w:cstheme="minorHAnsi"/>
        </w:rPr>
        <w:t xml:space="preserve"> Zamawiający ma prawo wskazać część Prac, które nie mogą być zlecane </w:t>
      </w:r>
      <w:r w:rsidR="007305EC" w:rsidRPr="00C05924">
        <w:rPr>
          <w:rFonts w:asciiTheme="minorHAnsi" w:hAnsiTheme="minorHAnsi" w:cstheme="minorHAnsi"/>
        </w:rPr>
        <w:t>Podwykonawcy</w:t>
      </w:r>
      <w:r w:rsidR="00B85C3D" w:rsidRPr="00C05924">
        <w:rPr>
          <w:rFonts w:asciiTheme="minorHAnsi" w:hAnsiTheme="minorHAnsi" w:cstheme="minorHAnsi"/>
        </w:rPr>
        <w:t>.</w:t>
      </w:r>
    </w:p>
    <w:p w14:paraId="36F08BEC" w14:textId="1198BACD" w:rsidR="00B85C3D" w:rsidRPr="006110B9" w:rsidRDefault="00E3652D" w:rsidP="00D53064">
      <w:pPr>
        <w:pStyle w:val="Nagwek2"/>
        <w:keepNext w:val="0"/>
        <w:widowControl w:val="0"/>
        <w:numPr>
          <w:ilvl w:val="1"/>
          <w:numId w:val="16"/>
        </w:numPr>
        <w:spacing w:line="240" w:lineRule="atLeast"/>
        <w:rPr>
          <w:rFonts w:asciiTheme="minorHAnsi" w:hAnsiTheme="minorHAnsi" w:cstheme="minorHAnsi"/>
        </w:rPr>
      </w:pPr>
      <w:bookmarkStart w:id="181" w:name="_Ref2288772"/>
      <w:r w:rsidRPr="00C05924">
        <w:rPr>
          <w:rFonts w:asciiTheme="minorHAnsi" w:hAnsiTheme="minorHAnsi" w:cstheme="minorHAnsi"/>
        </w:rPr>
        <w:t>Podwykonawcy</w:t>
      </w:r>
      <w:r w:rsidRPr="006110B9">
        <w:rPr>
          <w:rFonts w:asciiTheme="minorHAnsi" w:hAnsiTheme="minorHAnsi" w:cstheme="minorHAnsi"/>
        </w:rPr>
        <w:t xml:space="preserve"> oraz Dalsi Podwykonawcy wraz z przypisanymi im zakresami Prac, które Wykonawca powierzy im do zrealizowania, zostali określeni w Załączniku nr 4 do Umowy. </w:t>
      </w:r>
      <w:r w:rsidR="00B85C3D" w:rsidRPr="006110B9">
        <w:rPr>
          <w:rFonts w:asciiTheme="minorHAnsi" w:hAnsiTheme="minorHAnsi" w:cstheme="minorHAnsi"/>
        </w:rPr>
        <w:t>Zaangażowanie Podwykonawców oraz Dalszych Podwykonawców Obiektowych, którzy nie byli wymienieni w Załączniku nr </w:t>
      </w:r>
      <w:r w:rsidR="00F00E4D" w:rsidRPr="006110B9">
        <w:rPr>
          <w:rFonts w:asciiTheme="minorHAnsi" w:hAnsiTheme="minorHAnsi" w:cstheme="minorHAnsi"/>
        </w:rPr>
        <w:t>4</w:t>
      </w:r>
      <w:r w:rsidR="00B85C3D" w:rsidRPr="006110B9">
        <w:rPr>
          <w:rFonts w:asciiTheme="minorHAnsi" w:hAnsiTheme="minorHAnsi" w:cstheme="minorHAnsi"/>
        </w:rPr>
        <w:t xml:space="preserve"> do Umowy wymaga uprzedniej </w:t>
      </w:r>
      <w:r w:rsidR="001A3FE3" w:rsidRPr="006110B9">
        <w:rPr>
          <w:rFonts w:asciiTheme="minorHAnsi" w:hAnsiTheme="minorHAnsi" w:cstheme="minorHAnsi"/>
        </w:rPr>
        <w:t xml:space="preserve">pisemnej </w:t>
      </w:r>
      <w:r w:rsidR="00B85C3D" w:rsidRPr="006110B9">
        <w:rPr>
          <w:rFonts w:asciiTheme="minorHAnsi" w:hAnsiTheme="minorHAnsi" w:cstheme="minorHAnsi"/>
        </w:rPr>
        <w:t>zgody Zamawiającego</w:t>
      </w:r>
      <w:r w:rsidR="009876A7" w:rsidRPr="006110B9">
        <w:rPr>
          <w:rFonts w:asciiTheme="minorHAnsi" w:hAnsiTheme="minorHAnsi" w:cstheme="minorHAnsi"/>
        </w:rPr>
        <w:t>.</w:t>
      </w:r>
      <w:bookmarkEnd w:id="181"/>
      <w:r w:rsidR="00E67876" w:rsidRPr="006110B9">
        <w:rPr>
          <w:rFonts w:asciiTheme="minorHAnsi" w:hAnsiTheme="minorHAnsi" w:cstheme="minorHAnsi"/>
        </w:rPr>
        <w:t xml:space="preserve"> </w:t>
      </w:r>
    </w:p>
    <w:p w14:paraId="4534B30D" w14:textId="43283628" w:rsidR="00E67876" w:rsidRPr="006110B9" w:rsidRDefault="00B85C3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Podwykonawcy/Podwykonawcy Obiektowi/Dalsi Podwykonawcy Obiektowi muszą wykazać się doświadczeniem </w:t>
      </w:r>
      <w:r w:rsidR="00AB3823" w:rsidRPr="006110B9">
        <w:rPr>
          <w:rFonts w:asciiTheme="minorHAnsi" w:hAnsiTheme="minorHAnsi" w:cstheme="minorHAnsi"/>
        </w:rPr>
        <w:t>i odpowiednimi zasobami koniecznymi do</w:t>
      </w:r>
      <w:r w:rsidRPr="006110B9">
        <w:rPr>
          <w:rFonts w:asciiTheme="minorHAnsi" w:hAnsiTheme="minorHAnsi" w:cstheme="minorHAnsi"/>
        </w:rPr>
        <w:t xml:space="preserve"> realizacji zleconych im Prac. Dokumenty </w:t>
      </w:r>
      <w:r w:rsidRPr="006110B9">
        <w:rPr>
          <w:rFonts w:asciiTheme="minorHAnsi" w:hAnsiTheme="minorHAnsi" w:cstheme="minorHAnsi"/>
        </w:rPr>
        <w:lastRenderedPageBreak/>
        <w:t>potwierdzające ich doświadczenie</w:t>
      </w:r>
      <w:r w:rsidR="00AB3823" w:rsidRPr="006110B9">
        <w:rPr>
          <w:rFonts w:asciiTheme="minorHAnsi" w:hAnsiTheme="minorHAnsi" w:cstheme="minorHAnsi"/>
        </w:rPr>
        <w:t xml:space="preserve"> lub zasoby</w:t>
      </w:r>
      <w:r w:rsidRPr="006110B9">
        <w:rPr>
          <w:rFonts w:asciiTheme="minorHAnsi" w:hAnsiTheme="minorHAnsi" w:cstheme="minorHAnsi"/>
        </w:rPr>
        <w:t xml:space="preserve"> zostaną przekazane przez Wykonawcę Przedstawicielowi Zamawiającego</w:t>
      </w:r>
      <w:r w:rsidR="00EA7FBF">
        <w:rPr>
          <w:rFonts w:asciiTheme="minorHAnsi" w:hAnsiTheme="minorHAnsi" w:cstheme="minorHAnsi"/>
        </w:rPr>
        <w:t xml:space="preserve"> na żądanie Zamawiającego</w:t>
      </w:r>
      <w:r w:rsidR="00EA7FBF" w:rsidRPr="006B0543">
        <w:rPr>
          <w:rFonts w:asciiTheme="minorHAnsi" w:hAnsiTheme="minorHAnsi" w:cstheme="minorHAnsi"/>
        </w:rPr>
        <w:t xml:space="preserve"> przed Dniem Wejścia w Życie</w:t>
      </w:r>
      <w:r w:rsidRPr="006110B9">
        <w:rPr>
          <w:rFonts w:asciiTheme="minorHAnsi" w:hAnsiTheme="minorHAnsi" w:cstheme="minorHAnsi"/>
        </w:rPr>
        <w:t>.</w:t>
      </w:r>
      <w:r w:rsidR="00E67876" w:rsidRPr="006110B9">
        <w:rPr>
          <w:rFonts w:asciiTheme="minorHAnsi" w:hAnsiTheme="minorHAnsi" w:cstheme="minorHAnsi"/>
        </w:rPr>
        <w:t xml:space="preserve"> </w:t>
      </w:r>
      <w:r w:rsidR="00A863ED" w:rsidRPr="006110B9">
        <w:rPr>
          <w:rFonts w:asciiTheme="minorHAnsi" w:hAnsiTheme="minorHAnsi" w:cstheme="minorHAnsi"/>
        </w:rPr>
        <w:t>W </w:t>
      </w:r>
      <w:r w:rsidR="00E67876" w:rsidRPr="006110B9">
        <w:rPr>
          <w:rFonts w:asciiTheme="minorHAnsi" w:hAnsiTheme="minorHAnsi" w:cstheme="minorHAnsi"/>
        </w:rPr>
        <w:t xml:space="preserve">szczególności w przypadku zastąpienia dotychczasowego Podwykonawcy/Podwykonawcy Obiektowego, którego doświadczenie lub zasoby </w:t>
      </w:r>
      <w:r w:rsidR="00AB3823" w:rsidRPr="006110B9">
        <w:rPr>
          <w:rFonts w:asciiTheme="minorHAnsi" w:hAnsiTheme="minorHAnsi" w:cstheme="minorHAnsi"/>
        </w:rPr>
        <w:t>potwierdzały</w:t>
      </w:r>
      <w:r w:rsidR="00E67876" w:rsidRPr="006110B9">
        <w:rPr>
          <w:rFonts w:asciiTheme="minorHAnsi" w:hAnsiTheme="minorHAnsi" w:cstheme="minorHAnsi"/>
        </w:rPr>
        <w:t xml:space="preserve"> spełnienie warunków udziału w postępowaniu </w:t>
      </w:r>
      <w:r w:rsidR="00AB3823" w:rsidRPr="006110B9">
        <w:rPr>
          <w:rFonts w:asciiTheme="minorHAnsi" w:hAnsiTheme="minorHAnsi" w:cstheme="minorHAnsi"/>
        </w:rPr>
        <w:t>o udzielenie zamówienia</w:t>
      </w:r>
      <w:r w:rsidR="00E67876" w:rsidRPr="006110B9">
        <w:rPr>
          <w:rFonts w:asciiTheme="minorHAnsi" w:hAnsiTheme="minorHAnsi" w:cstheme="minorHAnsi"/>
        </w:rPr>
        <w:t xml:space="preserve"> przez Wykonawcę i wybór </w:t>
      </w:r>
      <w:r w:rsidR="00AB3823" w:rsidRPr="006110B9">
        <w:rPr>
          <w:rFonts w:asciiTheme="minorHAnsi" w:hAnsiTheme="minorHAnsi" w:cstheme="minorHAnsi"/>
        </w:rPr>
        <w:t xml:space="preserve">jego </w:t>
      </w:r>
      <w:r w:rsidR="00E67876" w:rsidRPr="006110B9">
        <w:rPr>
          <w:rFonts w:asciiTheme="minorHAnsi" w:hAnsiTheme="minorHAnsi" w:cstheme="minorHAnsi"/>
        </w:rPr>
        <w:t>Oferty</w:t>
      </w:r>
      <w:r w:rsidR="00AB3823" w:rsidRPr="006110B9">
        <w:rPr>
          <w:rFonts w:asciiTheme="minorHAnsi" w:hAnsiTheme="minorHAnsi" w:cstheme="minorHAnsi"/>
        </w:rPr>
        <w:t xml:space="preserve"> jako najkorzystniejszej</w:t>
      </w:r>
      <w:r w:rsidR="00E67876" w:rsidRPr="006110B9">
        <w:rPr>
          <w:rFonts w:asciiTheme="minorHAnsi" w:hAnsiTheme="minorHAnsi" w:cstheme="minorHAnsi"/>
        </w:rPr>
        <w:t xml:space="preserve">, Wykonawca zobowiązany jest </w:t>
      </w:r>
      <w:r w:rsidR="006F5500" w:rsidRPr="006110B9">
        <w:rPr>
          <w:rFonts w:asciiTheme="minorHAnsi" w:hAnsiTheme="minorHAnsi" w:cstheme="minorHAnsi"/>
        </w:rPr>
        <w:t>dostarczyć dokumenty</w:t>
      </w:r>
      <w:r w:rsidR="00E67876" w:rsidRPr="006110B9">
        <w:rPr>
          <w:rFonts w:asciiTheme="minorHAnsi" w:hAnsiTheme="minorHAnsi" w:cstheme="minorHAnsi"/>
        </w:rPr>
        <w:t xml:space="preserve"> potwierdzające spełnienie tych warunków</w:t>
      </w:r>
      <w:r w:rsidR="00D92220">
        <w:rPr>
          <w:rFonts w:asciiTheme="minorHAnsi" w:hAnsiTheme="minorHAnsi" w:cstheme="minorHAnsi"/>
        </w:rPr>
        <w:t xml:space="preserve"> przynajmniej</w:t>
      </w:r>
      <w:r w:rsidR="00E67876" w:rsidRPr="006110B9">
        <w:rPr>
          <w:rFonts w:asciiTheme="minorHAnsi" w:hAnsiTheme="minorHAnsi" w:cstheme="minorHAnsi"/>
        </w:rPr>
        <w:t xml:space="preserve"> w takim samym zakresie przez nowe podmioty</w:t>
      </w:r>
      <w:r w:rsidR="00EA7FBF">
        <w:rPr>
          <w:rFonts w:asciiTheme="minorHAnsi" w:hAnsiTheme="minorHAnsi" w:cstheme="minorHAnsi"/>
        </w:rPr>
        <w:t xml:space="preserve"> lub wykazać zgodnie z zasadami opisanymi powyżej</w:t>
      </w:r>
      <w:r w:rsidR="00D92220">
        <w:rPr>
          <w:rFonts w:asciiTheme="minorHAnsi" w:hAnsiTheme="minorHAnsi" w:cstheme="minorHAnsi"/>
        </w:rPr>
        <w:t xml:space="preserve"> </w:t>
      </w:r>
      <w:r w:rsidR="00D92220" w:rsidRPr="00D92220">
        <w:rPr>
          <w:rFonts w:asciiTheme="minorHAnsi" w:hAnsiTheme="minorHAnsi" w:cstheme="minorHAnsi"/>
        </w:rPr>
        <w:t xml:space="preserve">oraz w art. 462 ust. 7 </w:t>
      </w:r>
      <w:r w:rsidR="00D92220">
        <w:rPr>
          <w:rFonts w:asciiTheme="minorHAnsi" w:hAnsiTheme="minorHAnsi" w:cstheme="minorHAnsi"/>
        </w:rPr>
        <w:t>PZP</w:t>
      </w:r>
      <w:r w:rsidR="00EA7FBF" w:rsidRPr="00D92220">
        <w:rPr>
          <w:rFonts w:asciiTheme="minorHAnsi" w:hAnsiTheme="minorHAnsi" w:cstheme="minorHAnsi"/>
        </w:rPr>
        <w:t>,</w:t>
      </w:r>
      <w:r w:rsidR="00EA7FBF">
        <w:rPr>
          <w:rFonts w:asciiTheme="minorHAnsi" w:hAnsiTheme="minorHAnsi" w:cstheme="minorHAnsi"/>
        </w:rPr>
        <w:t xml:space="preserve"> że Wykonawca sam spełnia te warunki</w:t>
      </w:r>
      <w:r w:rsidR="00EA7FBF" w:rsidRPr="006B0543">
        <w:rPr>
          <w:rFonts w:asciiTheme="minorHAnsi" w:hAnsiTheme="minorHAnsi" w:cstheme="minorHAnsi"/>
        </w:rPr>
        <w:t>.</w:t>
      </w:r>
      <w:r w:rsidR="00E67876" w:rsidRPr="006110B9">
        <w:rPr>
          <w:rFonts w:asciiTheme="minorHAnsi" w:hAnsiTheme="minorHAnsi" w:cstheme="minorHAnsi"/>
        </w:rPr>
        <w:t xml:space="preserve">.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757765" w:rsidRPr="006110B9">
        <w:rPr>
          <w:rFonts w:asciiTheme="minorHAnsi" w:hAnsiTheme="minorHAnsi" w:cstheme="minorHAnsi"/>
        </w:rPr>
        <w:t>bezpośrednio lub pośrednio zależnej od Zamawiającego lub powiązanej z Zamawiającym</w:t>
      </w:r>
      <w:r w:rsidR="00E67876" w:rsidRPr="006110B9">
        <w:rPr>
          <w:rFonts w:asciiTheme="minorHAnsi" w:hAnsiTheme="minorHAnsi" w:cstheme="minorHAnsi"/>
        </w:rPr>
        <w:t>.</w:t>
      </w:r>
    </w:p>
    <w:p w14:paraId="11C5DD28" w14:textId="246938C2" w:rsidR="00B85C3D" w:rsidRPr="006110B9" w:rsidRDefault="00B85C3D" w:rsidP="00D53064">
      <w:pPr>
        <w:pStyle w:val="Nagwek2"/>
        <w:keepNext w:val="0"/>
        <w:widowControl w:val="0"/>
        <w:numPr>
          <w:ilvl w:val="1"/>
          <w:numId w:val="16"/>
        </w:numPr>
        <w:spacing w:line="240" w:lineRule="atLeast"/>
        <w:rPr>
          <w:rFonts w:asciiTheme="minorHAnsi" w:hAnsiTheme="minorHAnsi" w:cstheme="minorHAnsi"/>
        </w:rPr>
      </w:pPr>
      <w:bookmarkStart w:id="182" w:name="_Ref905190"/>
      <w:r w:rsidRPr="006110B9">
        <w:rPr>
          <w:rFonts w:asciiTheme="minorHAnsi" w:hAnsiTheme="minorHAnsi" w:cstheme="minorHAnsi"/>
        </w:rPr>
        <w:t>Wykonawca zapewnia, iż Podwykonawcy Obiektowi i Dalsi Podwykonawcy Obiektowi będą przestrzegać wszelkich postanowień niniejszej Umowy. W związku z ty</w:t>
      </w:r>
      <w:r w:rsidR="00E249E1" w:rsidRPr="006110B9">
        <w:rPr>
          <w:rFonts w:asciiTheme="minorHAnsi" w:hAnsiTheme="minorHAnsi" w:cstheme="minorHAnsi"/>
        </w:rPr>
        <w:t xml:space="preserve">m Wykonawca zobowiązany jest do </w:t>
      </w:r>
      <w:r w:rsidRPr="006110B9">
        <w:rPr>
          <w:rFonts w:asciiTheme="minorHAnsi" w:hAnsiTheme="minorHAnsi" w:cstheme="minorHAnsi"/>
        </w:rPr>
        <w:t>wprowadzenia do swoich umów z Podwykonawcami Obiektowymi zapi</w:t>
      </w:r>
      <w:r w:rsidR="00C849DB" w:rsidRPr="006110B9">
        <w:rPr>
          <w:rFonts w:asciiTheme="minorHAnsi" w:hAnsiTheme="minorHAnsi" w:cstheme="minorHAnsi"/>
        </w:rPr>
        <w:t xml:space="preserve">sów dotyczących przestrzegania </w:t>
      </w:r>
      <w:r w:rsidR="009649BE">
        <w:rPr>
          <w:rFonts w:asciiTheme="minorHAnsi" w:hAnsiTheme="minorHAnsi" w:cstheme="minorHAnsi"/>
        </w:rPr>
        <w:t>Wymagań BHP i </w:t>
      </w:r>
      <w:r w:rsidR="008832D4" w:rsidRPr="006110B9">
        <w:rPr>
          <w:rFonts w:asciiTheme="minorHAnsi" w:hAnsiTheme="minorHAnsi" w:cstheme="minorHAnsi"/>
        </w:rPr>
        <w:t xml:space="preserve">Zasad Gospodarki Odpadami </w:t>
      </w:r>
      <w:r w:rsidRPr="006110B9">
        <w:rPr>
          <w:rFonts w:asciiTheme="minorHAnsi" w:hAnsiTheme="minorHAnsi" w:cstheme="minorHAnsi"/>
        </w:rPr>
        <w:t>Zamawiającego. Ponadto Wykonawca zobowiązany jest do wymagania od swoich Podwykonawców Obiektowych, aby w um</w:t>
      </w:r>
      <w:r w:rsidR="00143D91" w:rsidRPr="006110B9">
        <w:rPr>
          <w:rFonts w:asciiTheme="minorHAnsi" w:hAnsiTheme="minorHAnsi" w:cstheme="minorHAnsi"/>
        </w:rPr>
        <w:t>owach które będą oni zawierać z </w:t>
      </w:r>
      <w:r w:rsidRPr="006110B9">
        <w:rPr>
          <w:rFonts w:asciiTheme="minorHAnsi" w:hAnsiTheme="minorHAnsi" w:cstheme="minorHAnsi"/>
        </w:rPr>
        <w:t xml:space="preserve">Dalszymi Podwykonawcami Obiektowymi zawarte zostały zapisy dotyczące przestrzegania </w:t>
      </w:r>
      <w:r w:rsidR="008832D4" w:rsidRPr="006110B9">
        <w:rPr>
          <w:rFonts w:asciiTheme="minorHAnsi" w:hAnsiTheme="minorHAnsi" w:cstheme="minorHAnsi"/>
        </w:rPr>
        <w:t>Wymagań BHP i Zasad Gospodarki Odpadami</w:t>
      </w:r>
      <w:r w:rsidRPr="006110B9">
        <w:rPr>
          <w:rFonts w:asciiTheme="minorHAnsi" w:hAnsiTheme="minorHAnsi" w:cstheme="minorHAnsi"/>
        </w:rPr>
        <w:t>.</w:t>
      </w:r>
      <w:bookmarkEnd w:id="182"/>
    </w:p>
    <w:p w14:paraId="6EC1FC6E" w14:textId="0B85AD06" w:rsidR="002038ED" w:rsidRPr="006110B9" w:rsidRDefault="002038E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zobowiązany jest do wprowadzenia do swoich umów z Podwykonawcami Obiektowymi zapisów dotycząc</w:t>
      </w:r>
      <w:r w:rsidR="0063208F" w:rsidRPr="006110B9">
        <w:rPr>
          <w:rFonts w:asciiTheme="minorHAnsi" w:hAnsiTheme="minorHAnsi" w:cstheme="minorHAnsi"/>
        </w:rPr>
        <w:t xml:space="preserve">ych </w:t>
      </w:r>
      <w:r w:rsidRPr="006110B9">
        <w:rPr>
          <w:rFonts w:asciiTheme="minorHAnsi" w:hAnsiTheme="minorHAnsi" w:cstheme="minorHAnsi"/>
        </w:rPr>
        <w:t>udostępnienia im po</w:t>
      </w:r>
      <w:r w:rsidR="00FD222E">
        <w:rPr>
          <w:rFonts w:asciiTheme="minorHAnsi" w:hAnsiTheme="minorHAnsi" w:cstheme="minorHAnsi"/>
        </w:rPr>
        <w:t xml:space="preserve">mieszczeń, o których mowa w pkt </w:t>
      </w:r>
      <w:r w:rsidR="00AA18EE" w:rsidRPr="006110B9">
        <w:rPr>
          <w:rFonts w:asciiTheme="minorHAnsi" w:hAnsiTheme="minorHAnsi" w:cstheme="minorHAnsi"/>
        </w:rPr>
        <w:t>5.3.9 i 5.3.10</w:t>
      </w:r>
      <w:r w:rsidRPr="006110B9">
        <w:rPr>
          <w:rFonts w:asciiTheme="minorHAnsi" w:hAnsiTheme="minorHAnsi" w:cstheme="minorHAnsi"/>
        </w:rPr>
        <w:t>. Ponadto Wykonawca zobowiązany jest do wymagania od swoich Podwykonawców Obiektowych, aby w umowach które będą oni zawierać z Dalszymi Podwykonawcami Obiektowymi zostały zawarte takie same zapisy.</w:t>
      </w:r>
    </w:p>
    <w:p w14:paraId="022AF772" w14:textId="28C2C202" w:rsidR="00B85C3D" w:rsidRPr="006110B9" w:rsidRDefault="00B85C3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Wykonawca odpowiada wobec Zamawiającego za </w:t>
      </w:r>
      <w:r w:rsidR="00C113F9" w:rsidRPr="006110B9">
        <w:rPr>
          <w:rFonts w:asciiTheme="minorHAnsi" w:hAnsiTheme="minorHAnsi" w:cstheme="minorHAnsi"/>
        </w:rPr>
        <w:t>wybór Podwykonawc</w:t>
      </w:r>
      <w:r w:rsidR="009649BE">
        <w:rPr>
          <w:rFonts w:asciiTheme="minorHAnsi" w:hAnsiTheme="minorHAnsi" w:cstheme="minorHAnsi"/>
        </w:rPr>
        <w:t>y oraz Dalszego Podwykonawcy, a </w:t>
      </w:r>
      <w:r w:rsidR="00C113F9" w:rsidRPr="006110B9">
        <w:rPr>
          <w:rFonts w:asciiTheme="minorHAnsi" w:hAnsiTheme="minorHAnsi" w:cstheme="minorHAnsi"/>
        </w:rPr>
        <w:t xml:space="preserve">także za </w:t>
      </w:r>
      <w:r w:rsidRPr="006110B9">
        <w:rPr>
          <w:rFonts w:asciiTheme="minorHAnsi" w:hAnsiTheme="minorHAnsi" w:cstheme="minorHAnsi"/>
        </w:rPr>
        <w:t>wszelkie działania lub zaniechania swoich Podwykonawców</w:t>
      </w:r>
      <w:r w:rsidR="009471CB" w:rsidRPr="006110B9">
        <w:rPr>
          <w:rFonts w:asciiTheme="minorHAnsi" w:hAnsiTheme="minorHAnsi" w:cstheme="minorHAnsi"/>
        </w:rPr>
        <w:t>,</w:t>
      </w:r>
      <w:r w:rsidRPr="006110B9">
        <w:rPr>
          <w:rFonts w:asciiTheme="minorHAnsi" w:hAnsiTheme="minorHAnsi" w:cstheme="minorHAnsi"/>
        </w:rPr>
        <w:t xml:space="preserve"> Dalszych Podwykonawców jak za swoje działania lub zaniechania.</w:t>
      </w:r>
    </w:p>
    <w:p w14:paraId="4563865D" w14:textId="77777777" w:rsidR="00B85C3D" w:rsidRPr="006110B9" w:rsidRDefault="00A00264"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Zgodnie z udostępnionym Wykonawcy wewnętrznym regulaminem ewidencji wejść na teren Zamawiającego, </w:t>
      </w:r>
      <w:r w:rsidR="00B85C3D" w:rsidRPr="006110B9">
        <w:rPr>
          <w:rFonts w:asciiTheme="minorHAnsi" w:hAnsiTheme="minorHAnsi" w:cstheme="minorHAnsi"/>
        </w:rPr>
        <w:t>Wykonawca zobowiązany jest przekazać Zamawiającemu oraz na bieżąco aktualizować listę osób zatrudnianych przez Wykonawcę, jego Podwykonawców Obiektowych</w:t>
      </w:r>
      <w:r w:rsidR="002C58CC" w:rsidRPr="006110B9">
        <w:rPr>
          <w:rFonts w:asciiTheme="minorHAnsi" w:hAnsiTheme="minorHAnsi" w:cstheme="minorHAnsi"/>
        </w:rPr>
        <w:t xml:space="preserve"> </w:t>
      </w:r>
      <w:r w:rsidR="00B85C3D" w:rsidRPr="006110B9">
        <w:rPr>
          <w:rFonts w:asciiTheme="minorHAnsi" w:hAnsiTheme="minorHAnsi" w:cstheme="minorHAnsi"/>
        </w:rPr>
        <w:t>i Dalszych Podwykonawców Obiektowych.</w:t>
      </w:r>
    </w:p>
    <w:p w14:paraId="16266F3D" w14:textId="39B1E62B" w:rsidR="00C113F9" w:rsidRPr="008C6295" w:rsidRDefault="00C113F9" w:rsidP="00D53064">
      <w:pPr>
        <w:pStyle w:val="Nagwek2"/>
        <w:keepNext w:val="0"/>
        <w:widowControl w:val="0"/>
        <w:numPr>
          <w:ilvl w:val="1"/>
          <w:numId w:val="16"/>
        </w:numPr>
        <w:spacing w:line="240" w:lineRule="atLeast"/>
        <w:rPr>
          <w:rFonts w:asciiTheme="minorHAnsi" w:hAnsiTheme="minorHAnsi" w:cstheme="minorHAnsi"/>
        </w:rPr>
      </w:pPr>
      <w:r w:rsidRPr="008C6295">
        <w:rPr>
          <w:rFonts w:asciiTheme="minorHAnsi" w:hAnsiTheme="minorHAnsi" w:cstheme="minorHAnsi"/>
        </w:rPr>
        <w:t>W przypadku, gdy Zamawiający poweźmie wiadomość, że Wykonawca zalega z płatnością wymagalnych należności na rzecz Podwykonawców wykonujących Prace, Zamawiający może zapłacić dane wynagrodzenie bezpośrednio na rzecz takiego Podwykonawcy, po przekazaniu Wykonawcy zawiadomienia o zamiarze dokonania takiej płatności oraz upływie co najmniej 14 (</w:t>
      </w:r>
      <w:proofErr w:type="spellStart"/>
      <w:r w:rsidRPr="008C6295">
        <w:rPr>
          <w:rFonts w:asciiTheme="minorHAnsi" w:hAnsiTheme="minorHAnsi" w:cstheme="minorHAnsi"/>
        </w:rPr>
        <w:t>czternasto</w:t>
      </w:r>
      <w:proofErr w:type="spellEnd"/>
      <w:r w:rsidRPr="008C6295">
        <w:rPr>
          <w:rFonts w:asciiTheme="minorHAnsi" w:hAnsiTheme="minorHAnsi" w:cstheme="minorHAnsi"/>
        </w:rPr>
        <w:t>)-dniowego terminu od daty doręczenia powyższego zawiadomienia Wykonawcy, w którym Wykonawca może złożyć Zamawiającemu pisemne wyjaśnienia w sprawie. Zamawiający jest uprawniony  do zapłaty takim Podwykonawcom wymagalnych bezspornych należności, z których płatnością zalega Wykonawca tylko do wysokości niezapłaconych jeszcze płatności wynikających z U</w:t>
      </w:r>
      <w:r w:rsidR="00AA18EE" w:rsidRPr="008C6295">
        <w:rPr>
          <w:rFonts w:asciiTheme="minorHAnsi" w:hAnsiTheme="minorHAnsi" w:cstheme="minorHAnsi"/>
        </w:rPr>
        <w:t>mowy, na zasadach określonych z </w:t>
      </w:r>
      <w:r w:rsidRPr="008C6295">
        <w:rPr>
          <w:rFonts w:asciiTheme="minorHAnsi" w:hAnsiTheme="minorHAnsi" w:cstheme="minorHAnsi"/>
        </w:rPr>
        <w:t>odpowiednim zastosowaniem ww. ustępów.</w:t>
      </w:r>
      <w:r w:rsidR="00757765" w:rsidRPr="008C6295">
        <w:rPr>
          <w:rFonts w:asciiTheme="minorHAnsi" w:hAnsiTheme="minorHAnsi" w:cstheme="minorHAnsi"/>
        </w:rPr>
        <w:t xml:space="preserve"> [dotyczy zamówień obejmujących roboty budowlane]</w:t>
      </w:r>
    </w:p>
    <w:p w14:paraId="5B862C48" w14:textId="4DAD8F59" w:rsidR="008E2D0B" w:rsidRPr="008C6295" w:rsidRDefault="008E2D0B" w:rsidP="00D53064">
      <w:pPr>
        <w:pStyle w:val="Nagwek2"/>
        <w:keepNext w:val="0"/>
        <w:widowControl w:val="0"/>
        <w:numPr>
          <w:ilvl w:val="1"/>
          <w:numId w:val="16"/>
        </w:numPr>
        <w:spacing w:line="240" w:lineRule="atLeast"/>
        <w:rPr>
          <w:rFonts w:asciiTheme="minorHAnsi" w:hAnsiTheme="minorHAnsi" w:cstheme="minorHAnsi"/>
        </w:rPr>
      </w:pPr>
      <w:r w:rsidRPr="008C6295">
        <w:rPr>
          <w:rFonts w:asciiTheme="minorHAnsi" w:hAnsiTheme="minorHAnsi" w:cstheme="minorHAnsi"/>
        </w:rPr>
        <w:t>Wykonawca zobowiązuje się do niedokonywania potrąceń wierzytelności własnej z wierzytelności</w:t>
      </w:r>
      <w:r w:rsidR="00A922BB" w:rsidRPr="008C6295">
        <w:rPr>
          <w:rFonts w:asciiTheme="minorHAnsi" w:hAnsiTheme="minorHAnsi" w:cstheme="minorHAnsi"/>
        </w:rPr>
        <w:t>ą</w:t>
      </w:r>
      <w:r w:rsidRPr="008C6295">
        <w:rPr>
          <w:rFonts w:asciiTheme="minorHAnsi" w:hAnsiTheme="minorHAnsi" w:cstheme="minorHAnsi"/>
        </w:rPr>
        <w:t xml:space="preserve"> Podwykonawcy</w:t>
      </w:r>
      <w:r w:rsidR="00C113F9" w:rsidRPr="008C6295">
        <w:rPr>
          <w:rFonts w:asciiTheme="minorHAnsi" w:hAnsiTheme="minorHAnsi" w:cstheme="minorHAnsi"/>
        </w:rPr>
        <w:t xml:space="preserve"> o zapłatę za Prace objęte Umową</w:t>
      </w:r>
      <w:r w:rsidRPr="008C6295">
        <w:rPr>
          <w:rFonts w:asciiTheme="minorHAnsi" w:hAnsiTheme="minorHAnsi" w:cstheme="minorHAnsi"/>
        </w:rPr>
        <w:t>, chyba że Podwykonawca złoży pisemne</w:t>
      </w:r>
      <w:r w:rsidR="00C113F9" w:rsidRPr="008C6295">
        <w:rPr>
          <w:rFonts w:asciiTheme="minorHAnsi" w:hAnsiTheme="minorHAnsi" w:cstheme="minorHAnsi"/>
        </w:rPr>
        <w:t>, pod rygorem nieważności,</w:t>
      </w:r>
      <w:r w:rsidRPr="008C6295">
        <w:rPr>
          <w:rFonts w:asciiTheme="minorHAnsi" w:hAnsiTheme="minorHAnsi" w:cstheme="minorHAnsi"/>
        </w:rPr>
        <w:t xml:space="preserve"> oświadczenie o wyrażeniu zgody na dokonanie potrącenia. Wykonawca zobowiązany jest do wprowadzania powyższego zakazu do umów zawieranych przez niego z Podwykonawcami i zobowiązania swoich Podwykonawców do jego wprowadzenia do umów zawieranych z Dalszymi Podwykonawcami.</w:t>
      </w:r>
      <w:r w:rsidR="00757765" w:rsidRPr="008C6295">
        <w:rPr>
          <w:rFonts w:asciiTheme="minorHAnsi" w:hAnsiTheme="minorHAnsi" w:cstheme="minorHAnsi"/>
        </w:rPr>
        <w:t xml:space="preserve"> [dotyczy zamówień obejmujących roboty budowlane]</w:t>
      </w:r>
    </w:p>
    <w:p w14:paraId="455DBE0B" w14:textId="274743E4" w:rsidR="00B440A7" w:rsidRPr="008C6295" w:rsidRDefault="008E2D0B" w:rsidP="00D53064">
      <w:pPr>
        <w:pStyle w:val="Nagwek2"/>
        <w:keepNext w:val="0"/>
        <w:widowControl w:val="0"/>
        <w:numPr>
          <w:ilvl w:val="1"/>
          <w:numId w:val="16"/>
        </w:numPr>
        <w:spacing w:line="240" w:lineRule="atLeast"/>
        <w:rPr>
          <w:rFonts w:asciiTheme="minorHAnsi" w:hAnsiTheme="minorHAnsi" w:cstheme="minorHAnsi"/>
        </w:rPr>
      </w:pPr>
      <w:bookmarkStart w:id="183" w:name="_Ref473546297"/>
      <w:r w:rsidRPr="008C6295">
        <w:rPr>
          <w:rFonts w:asciiTheme="minorHAnsi" w:hAnsiTheme="minorHAnsi" w:cstheme="minorHAnsi"/>
        </w:rPr>
        <w:t>Brak pisemnej zgody Podwykonawcy lub Dalszego Podwykonawcy na dokonanie potrącenia uprawnia Zamawiającego wedle jego uznania do dokonania bezpośredniej zapłaty na rzecz Podwykonawcy lub Dalszego Podwykonawcy na zasadach określonych poniżej, lub do złożenia przedmiotu świadczenia do depozytu sądowego, jako świadczenia spornego zgodnie z art. 467 pkt 3 Kodeksu cywilnego.</w:t>
      </w:r>
      <w:bookmarkEnd w:id="183"/>
      <w:r w:rsidR="00757765" w:rsidRPr="008C6295">
        <w:rPr>
          <w:rFonts w:asciiTheme="minorHAnsi" w:hAnsiTheme="minorHAnsi" w:cstheme="minorHAnsi"/>
        </w:rPr>
        <w:t xml:space="preserve"> [dotyczy zamówień obejmujących roboty budowlane]</w:t>
      </w:r>
    </w:p>
    <w:p w14:paraId="5DDCDD4B" w14:textId="77777777" w:rsidR="00757765" w:rsidRPr="008C6295" w:rsidRDefault="00757765" w:rsidP="00D53064">
      <w:pPr>
        <w:pStyle w:val="Nagwek2"/>
        <w:keepNext w:val="0"/>
        <w:widowControl w:val="0"/>
        <w:numPr>
          <w:ilvl w:val="1"/>
          <w:numId w:val="16"/>
        </w:numPr>
        <w:spacing w:line="240" w:lineRule="atLeast"/>
        <w:rPr>
          <w:rFonts w:asciiTheme="minorHAnsi" w:hAnsiTheme="minorHAnsi" w:cstheme="minorHAnsi"/>
        </w:rPr>
      </w:pPr>
      <w:bookmarkStart w:id="184" w:name="_Ref421532064"/>
      <w:r w:rsidRPr="008C6295">
        <w:rPr>
          <w:rFonts w:asciiTheme="minorHAnsi" w:hAnsiTheme="minorHAnsi" w:cstheme="minorHAnsi"/>
        </w:rPr>
        <w:t xml:space="preserve">Wykonawca oświadcza nieodwołalnie, iż dokonanie przez Zamawiającego płatności bezpośrednio na rzecz Podwykonawcy, zwalnia Zamawiającego z obowiązku zapłaty odpowiedniej części wynagrodzenia na rzecz </w:t>
      </w:r>
      <w:r w:rsidRPr="008C6295">
        <w:rPr>
          <w:rFonts w:asciiTheme="minorHAnsi" w:hAnsiTheme="minorHAnsi" w:cstheme="minorHAnsi"/>
        </w:rPr>
        <w:lastRenderedPageBreak/>
        <w:t>Wykonawcy, pod warunkiem zachowania zasad określonych powyżej.</w:t>
      </w:r>
      <w:bookmarkEnd w:id="184"/>
      <w:r w:rsidRPr="008C6295">
        <w:rPr>
          <w:rFonts w:asciiTheme="minorHAnsi" w:hAnsiTheme="minorHAnsi" w:cstheme="minorHAnsi"/>
        </w:rPr>
        <w:t xml:space="preserve"> [dotyczy zamówień obejmujących roboty budowlane]</w:t>
      </w:r>
    </w:p>
    <w:p w14:paraId="0AFE6E5F" w14:textId="77777777" w:rsidR="00757765" w:rsidRPr="006110B9" w:rsidRDefault="00757765" w:rsidP="00525029">
      <w:pPr>
        <w:widowControl w:val="0"/>
        <w:spacing w:before="120" w:after="120" w:line="240" w:lineRule="atLeast"/>
        <w:rPr>
          <w:rFonts w:asciiTheme="minorHAnsi" w:hAnsiTheme="minorHAnsi" w:cstheme="minorHAnsi"/>
        </w:rPr>
      </w:pPr>
    </w:p>
    <w:p w14:paraId="38507773" w14:textId="77777777" w:rsidR="00B85C3D" w:rsidRPr="006110B9" w:rsidRDefault="001D0116" w:rsidP="00525029">
      <w:pPr>
        <w:widowControl w:val="0"/>
        <w:spacing w:before="120" w:after="120" w:line="240" w:lineRule="atLeast"/>
        <w:jc w:val="both"/>
        <w:rPr>
          <w:rFonts w:asciiTheme="minorHAnsi" w:hAnsiTheme="minorHAnsi" w:cstheme="minorHAnsi"/>
          <w:b/>
          <w:snapToGrid w:val="0"/>
        </w:rPr>
      </w:pPr>
      <w:r w:rsidRPr="006110B9">
        <w:rPr>
          <w:rFonts w:asciiTheme="minorHAnsi" w:hAnsiTheme="minorHAnsi" w:cstheme="minorHAnsi"/>
          <w:b/>
          <w:snapToGrid w:val="0"/>
        </w:rPr>
        <w:t>PODWYKONAWSTWO W ZAKRESIE ROBÓT BUDOWLANYCH</w:t>
      </w:r>
    </w:p>
    <w:p w14:paraId="02034D40" w14:textId="77777777"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Jeżeli zakres Prac obejmuje roboty budowlane, Wykonawca w każdym czasie aż do zakończenia wykonywania Prac zobowiązany jest do niezwłocznego dostarczenia szczegółowego i aktualnego w danym czasie zestawienia Podwykonawców robót budowlanych. </w:t>
      </w:r>
    </w:p>
    <w:p w14:paraId="39BFC3F7" w14:textId="77777777" w:rsidR="00A03968" w:rsidRDefault="00C113F9" w:rsidP="00D53064">
      <w:pPr>
        <w:pStyle w:val="Nagwek2"/>
        <w:keepNext w:val="0"/>
        <w:widowControl w:val="0"/>
        <w:numPr>
          <w:ilvl w:val="1"/>
          <w:numId w:val="16"/>
        </w:numPr>
        <w:spacing w:line="240" w:lineRule="atLeast"/>
        <w:rPr>
          <w:rFonts w:asciiTheme="minorHAnsi" w:hAnsiTheme="minorHAnsi" w:cstheme="minorHAnsi"/>
        </w:rPr>
      </w:pPr>
      <w:bookmarkStart w:id="185" w:name="_Ref2288789"/>
      <w:r w:rsidRPr="006110B9">
        <w:rPr>
          <w:rFonts w:asciiTheme="minorHAnsi" w:hAnsiTheme="minorHAnsi" w:cstheme="minorHAnsi"/>
        </w:rPr>
        <w:t>Wykonawca jest zobowiązany do przedłożenia Zamawiającemu</w:t>
      </w:r>
      <w:r w:rsidR="00A03968">
        <w:rPr>
          <w:rFonts w:asciiTheme="minorHAnsi" w:hAnsiTheme="minorHAnsi" w:cstheme="minorHAnsi"/>
        </w:rPr>
        <w:t>:</w:t>
      </w:r>
    </w:p>
    <w:p w14:paraId="7BC035FD" w14:textId="0EBEF120" w:rsidR="00A03968" w:rsidRDefault="00FD222E" w:rsidP="00D53064">
      <w:pPr>
        <w:pStyle w:val="Nagwek2"/>
        <w:keepNext w:val="0"/>
        <w:widowControl w:val="0"/>
        <w:numPr>
          <w:ilvl w:val="2"/>
          <w:numId w:val="16"/>
        </w:numPr>
        <w:spacing w:line="240" w:lineRule="atLeast"/>
        <w:rPr>
          <w:rFonts w:asciiTheme="minorHAnsi" w:hAnsiTheme="minorHAnsi" w:cstheme="minorHAnsi"/>
        </w:rPr>
      </w:pPr>
      <w:r>
        <w:rPr>
          <w:rFonts w:asciiTheme="minorHAnsi" w:hAnsiTheme="minorHAnsi" w:cstheme="minorHAnsi"/>
        </w:rPr>
        <w:t xml:space="preserve"> projektu Umowy o P</w:t>
      </w:r>
      <w:r w:rsidR="00C113F9" w:rsidRPr="006110B9">
        <w:rPr>
          <w:rFonts w:asciiTheme="minorHAnsi" w:hAnsiTheme="minorHAnsi" w:cstheme="minorHAnsi"/>
        </w:rPr>
        <w:t>odwykonawstwo, której przedmiotem są roboty budowlane, a także projektu jej zmiany, oraz poświadczonych za zgodnoś</w:t>
      </w:r>
      <w:r w:rsidR="00111E52">
        <w:rPr>
          <w:rFonts w:asciiTheme="minorHAnsi" w:hAnsiTheme="minorHAnsi" w:cstheme="minorHAnsi"/>
        </w:rPr>
        <w:t>ć z oryginałem kopii zawartych Umów o P</w:t>
      </w:r>
      <w:r w:rsidR="00C113F9" w:rsidRPr="006110B9">
        <w:rPr>
          <w:rFonts w:asciiTheme="minorHAnsi" w:hAnsiTheme="minorHAnsi" w:cstheme="minorHAnsi"/>
        </w:rPr>
        <w:t>odwykonawstwo, których prz</w:t>
      </w:r>
      <w:r w:rsidR="00AA18EE" w:rsidRPr="006110B9">
        <w:rPr>
          <w:rFonts w:asciiTheme="minorHAnsi" w:hAnsiTheme="minorHAnsi" w:cstheme="minorHAnsi"/>
        </w:rPr>
        <w:t>edmiotem są roboty budowlane, i </w:t>
      </w:r>
      <w:r w:rsidR="00C113F9" w:rsidRPr="006110B9">
        <w:rPr>
          <w:rFonts w:asciiTheme="minorHAnsi" w:hAnsiTheme="minorHAnsi" w:cstheme="minorHAnsi"/>
        </w:rPr>
        <w:t xml:space="preserve">ich zmian w terminie 7 </w:t>
      </w:r>
      <w:r w:rsidR="00A03968">
        <w:rPr>
          <w:rFonts w:asciiTheme="minorHAnsi" w:hAnsiTheme="minorHAnsi" w:cstheme="minorHAnsi"/>
        </w:rPr>
        <w:t>D</w:t>
      </w:r>
      <w:r w:rsidR="00A03968" w:rsidRPr="006110B9">
        <w:rPr>
          <w:rFonts w:asciiTheme="minorHAnsi" w:hAnsiTheme="minorHAnsi" w:cstheme="minorHAnsi"/>
        </w:rPr>
        <w:t xml:space="preserve">ni </w:t>
      </w:r>
      <w:r w:rsidR="009649BE">
        <w:rPr>
          <w:rFonts w:asciiTheme="minorHAnsi" w:hAnsiTheme="minorHAnsi" w:cstheme="minorHAnsi"/>
        </w:rPr>
        <w:t>od ich zawarcia lub zmiany, z </w:t>
      </w:r>
      <w:r w:rsidR="00C113F9" w:rsidRPr="006110B9">
        <w:rPr>
          <w:rFonts w:asciiTheme="minorHAnsi" w:hAnsiTheme="minorHAnsi" w:cstheme="minorHAnsi"/>
        </w:rPr>
        <w:t xml:space="preserve">zastrzeżeniem postanowień </w:t>
      </w:r>
      <w:r w:rsidR="00A2727C" w:rsidRPr="006110B9">
        <w:rPr>
          <w:rFonts w:asciiTheme="minorHAnsi" w:hAnsiTheme="minorHAnsi" w:cstheme="minorHAnsi"/>
        </w:rPr>
        <w:t xml:space="preserve">ust. </w:t>
      </w:r>
      <w:r w:rsidR="00AA18EE" w:rsidRPr="006110B9">
        <w:rPr>
          <w:rFonts w:asciiTheme="minorHAnsi" w:hAnsiTheme="minorHAnsi" w:cstheme="minorHAnsi"/>
        </w:rPr>
        <w:t>19.18</w:t>
      </w:r>
      <w:r w:rsidR="00B21830">
        <w:rPr>
          <w:rFonts w:asciiTheme="minorHAnsi" w:hAnsiTheme="minorHAnsi" w:cstheme="minorHAnsi"/>
        </w:rPr>
        <w:t>.</w:t>
      </w:r>
      <w:r w:rsidR="00C113F9" w:rsidRPr="006110B9">
        <w:rPr>
          <w:rFonts w:asciiTheme="minorHAnsi" w:hAnsiTheme="minorHAnsi" w:cstheme="minorHAnsi"/>
        </w:rPr>
        <w:t xml:space="preserve"> poniżej.</w:t>
      </w:r>
      <w:bookmarkEnd w:id="185"/>
      <w:r w:rsidR="00A03968">
        <w:rPr>
          <w:rFonts w:asciiTheme="minorHAnsi" w:hAnsiTheme="minorHAnsi" w:cstheme="minorHAnsi"/>
        </w:rPr>
        <w:t xml:space="preserve"> </w:t>
      </w:r>
    </w:p>
    <w:p w14:paraId="53B734E4" w14:textId="7B206E57" w:rsidR="00C113F9" w:rsidRPr="006110B9" w:rsidRDefault="00A03968" w:rsidP="00D53064">
      <w:pPr>
        <w:pStyle w:val="Nagwek2"/>
        <w:keepNext w:val="0"/>
        <w:widowControl w:val="0"/>
        <w:numPr>
          <w:ilvl w:val="2"/>
          <w:numId w:val="16"/>
        </w:numPr>
        <w:spacing w:line="240" w:lineRule="atLeast"/>
        <w:rPr>
          <w:rFonts w:asciiTheme="minorHAnsi" w:hAnsiTheme="minorHAnsi" w:cstheme="minorHAnsi"/>
        </w:rPr>
      </w:pPr>
      <w:r>
        <w:rPr>
          <w:rFonts w:asciiTheme="minorHAnsi" w:hAnsiTheme="minorHAnsi" w:cstheme="minorHAnsi"/>
        </w:rPr>
        <w:t>Poświadczonej za zgodnoś</w:t>
      </w:r>
      <w:r w:rsidR="00111E52">
        <w:rPr>
          <w:rFonts w:asciiTheme="minorHAnsi" w:hAnsiTheme="minorHAnsi" w:cstheme="minorHAnsi"/>
        </w:rPr>
        <w:t>ć z oryginałem kopii zawartych Umów o P</w:t>
      </w:r>
      <w:r>
        <w:rPr>
          <w:rFonts w:asciiTheme="minorHAnsi" w:hAnsiTheme="minorHAnsi" w:cstheme="minorHAnsi"/>
        </w:rPr>
        <w:t>odwykonawstwo</w:t>
      </w:r>
      <w:r w:rsidR="00111E52">
        <w:rPr>
          <w:rFonts w:asciiTheme="minorHAnsi" w:hAnsiTheme="minorHAnsi" w:cstheme="minorHAnsi"/>
        </w:rPr>
        <w:t>,</w:t>
      </w:r>
      <w:r>
        <w:rPr>
          <w:rFonts w:asciiTheme="minorHAnsi" w:hAnsiTheme="minorHAnsi" w:cstheme="minorHAnsi"/>
        </w:rPr>
        <w:t xml:space="preserve"> których przedmiotem są dostawy lub usługi oraz ich zmian </w:t>
      </w:r>
      <w:r w:rsidRPr="006B0543">
        <w:rPr>
          <w:rFonts w:asciiTheme="minorHAnsi" w:hAnsiTheme="minorHAnsi" w:cstheme="minorHAnsi"/>
        </w:rPr>
        <w:t xml:space="preserve">w terminie 7 </w:t>
      </w:r>
      <w:r>
        <w:rPr>
          <w:rFonts w:asciiTheme="minorHAnsi" w:hAnsiTheme="minorHAnsi" w:cstheme="minorHAnsi"/>
        </w:rPr>
        <w:t>D</w:t>
      </w:r>
      <w:r w:rsidRPr="006B0543">
        <w:rPr>
          <w:rFonts w:asciiTheme="minorHAnsi" w:hAnsiTheme="minorHAnsi" w:cstheme="minorHAnsi"/>
        </w:rPr>
        <w:t>ni od ich zawarcia lub zmiany</w:t>
      </w:r>
      <w:r>
        <w:rPr>
          <w:rFonts w:asciiTheme="minorHAnsi" w:hAnsiTheme="minorHAnsi" w:cstheme="minorHAnsi"/>
        </w:rPr>
        <w:t>.</w:t>
      </w:r>
    </w:p>
    <w:p w14:paraId="3674E1DA" w14:textId="13F65D67"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bookmarkStart w:id="186" w:name="_Ref2288807"/>
      <w:r w:rsidRPr="006110B9">
        <w:rPr>
          <w:rFonts w:asciiTheme="minorHAnsi" w:hAnsiTheme="minorHAnsi" w:cstheme="minorHAnsi"/>
        </w:rPr>
        <w:t>Podwykonawca lub Dalszy Podwykonawca zamówienia na roboty budowla</w:t>
      </w:r>
      <w:r w:rsidR="00FD222E">
        <w:rPr>
          <w:rFonts w:asciiTheme="minorHAnsi" w:hAnsiTheme="minorHAnsi" w:cstheme="minorHAnsi"/>
        </w:rPr>
        <w:t>ne zamierzający zawrzeć U</w:t>
      </w:r>
      <w:r w:rsidR="00A863ED" w:rsidRPr="006110B9">
        <w:rPr>
          <w:rFonts w:asciiTheme="minorHAnsi" w:hAnsiTheme="minorHAnsi" w:cstheme="minorHAnsi"/>
        </w:rPr>
        <w:t>mowę o </w:t>
      </w:r>
      <w:r w:rsidR="00FD222E">
        <w:rPr>
          <w:rFonts w:asciiTheme="minorHAnsi" w:hAnsiTheme="minorHAnsi" w:cstheme="minorHAnsi"/>
        </w:rPr>
        <w:t>P</w:t>
      </w:r>
      <w:r w:rsidRPr="006110B9">
        <w:rPr>
          <w:rFonts w:asciiTheme="minorHAnsi" w:hAnsiTheme="minorHAnsi" w:cstheme="minorHAnsi"/>
        </w:rPr>
        <w:t>odwykonawstwo, której przedmiotem są roboty budowlane, jest obowiązany, w trakcie realizacji zamówienia na roboty budowlane, do przedłożenia Zamawiają</w:t>
      </w:r>
      <w:r w:rsidR="00AA18EE" w:rsidRPr="006110B9">
        <w:rPr>
          <w:rFonts w:asciiTheme="minorHAnsi" w:hAnsiTheme="minorHAnsi" w:cstheme="minorHAnsi"/>
        </w:rPr>
        <w:t>cemu projektu tej umowy wraz  z </w:t>
      </w:r>
      <w:r w:rsidRPr="006110B9">
        <w:rPr>
          <w:rFonts w:asciiTheme="minorHAnsi" w:hAnsiTheme="minorHAnsi" w:cstheme="minorHAnsi"/>
        </w:rPr>
        <w:t>dołączo</w:t>
      </w:r>
      <w:r w:rsidR="00FD222E">
        <w:rPr>
          <w:rFonts w:asciiTheme="minorHAnsi" w:hAnsiTheme="minorHAnsi" w:cstheme="minorHAnsi"/>
        </w:rPr>
        <w:t>ną zgodą Wykonawcy na zawarcie Umowy o P</w:t>
      </w:r>
      <w:r w:rsidRPr="006110B9">
        <w:rPr>
          <w:rFonts w:asciiTheme="minorHAnsi" w:hAnsiTheme="minorHAnsi" w:cstheme="minorHAnsi"/>
        </w:rPr>
        <w:t>odwykonawstwo o treści zgodnej z projektem umowy.</w:t>
      </w:r>
      <w:bookmarkEnd w:id="186"/>
    </w:p>
    <w:p w14:paraId="3D093C91" w14:textId="03D2851E"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bookmarkStart w:id="187" w:name="_Ref905166"/>
      <w:r w:rsidRPr="006110B9">
        <w:rPr>
          <w:rFonts w:asciiTheme="minorHAnsi" w:hAnsiTheme="minorHAnsi" w:cstheme="minorHAnsi"/>
        </w:rPr>
        <w:t>Zamawiający ma prawo na wniesienie zastrzeżeń w form</w:t>
      </w:r>
      <w:r w:rsidR="00AA18EE" w:rsidRPr="006110B9">
        <w:rPr>
          <w:rFonts w:asciiTheme="minorHAnsi" w:hAnsiTheme="minorHAnsi" w:cstheme="minorHAnsi"/>
        </w:rPr>
        <w:t>ie pisemnej</w:t>
      </w:r>
      <w:r w:rsidR="00A03968">
        <w:rPr>
          <w:rFonts w:asciiTheme="minorHAnsi" w:hAnsiTheme="minorHAnsi" w:cstheme="minorHAnsi"/>
        </w:rPr>
        <w:t xml:space="preserve"> pod rygorem nieważności</w:t>
      </w:r>
      <w:r w:rsidR="00111E52">
        <w:rPr>
          <w:rFonts w:asciiTheme="minorHAnsi" w:hAnsiTheme="minorHAnsi" w:cstheme="minorHAnsi"/>
        </w:rPr>
        <w:t xml:space="preserve"> do projektów U</w:t>
      </w:r>
      <w:r w:rsidR="00AA18EE" w:rsidRPr="006110B9">
        <w:rPr>
          <w:rFonts w:asciiTheme="minorHAnsi" w:hAnsiTheme="minorHAnsi" w:cstheme="minorHAnsi"/>
        </w:rPr>
        <w:t>mów o </w:t>
      </w:r>
      <w:r w:rsidR="00111E52">
        <w:rPr>
          <w:rFonts w:asciiTheme="minorHAnsi" w:hAnsiTheme="minorHAnsi" w:cstheme="minorHAnsi"/>
        </w:rPr>
        <w:t>P</w:t>
      </w:r>
      <w:r w:rsidRPr="006110B9">
        <w:rPr>
          <w:rFonts w:asciiTheme="minorHAnsi" w:hAnsiTheme="minorHAnsi" w:cstheme="minorHAnsi"/>
        </w:rPr>
        <w:t xml:space="preserve">odwykonawstwo lub projektów ich zmian, o których mowa w </w:t>
      </w:r>
      <w:r w:rsidR="00FD222E">
        <w:rPr>
          <w:rFonts w:asciiTheme="minorHAnsi" w:hAnsiTheme="minorHAnsi" w:cstheme="minorHAnsi"/>
        </w:rPr>
        <w:t>pkt</w:t>
      </w:r>
      <w:r w:rsidR="00A2727C" w:rsidRPr="006110B9">
        <w:rPr>
          <w:rFonts w:asciiTheme="minorHAnsi" w:hAnsiTheme="minorHAnsi" w:cstheme="minorHAnsi"/>
        </w:rPr>
        <w:t xml:space="preserve"> </w:t>
      </w:r>
      <w:r w:rsidR="00AA18EE" w:rsidRPr="006110B9">
        <w:rPr>
          <w:rFonts w:asciiTheme="minorHAnsi" w:hAnsiTheme="minorHAnsi" w:cstheme="minorHAnsi"/>
        </w:rPr>
        <w:t>19.14</w:t>
      </w:r>
      <w:r w:rsidR="00B21830">
        <w:rPr>
          <w:rFonts w:asciiTheme="minorHAnsi" w:hAnsiTheme="minorHAnsi" w:cstheme="minorHAnsi"/>
        </w:rPr>
        <w:t>.</w:t>
      </w:r>
      <w:r w:rsidR="00A03968">
        <w:rPr>
          <w:rFonts w:asciiTheme="minorHAnsi" w:hAnsiTheme="minorHAnsi" w:cstheme="minorHAnsi"/>
        </w:rPr>
        <w:t>1</w:t>
      </w:r>
      <w:r w:rsidR="00AA18EE" w:rsidRPr="006110B9">
        <w:rPr>
          <w:rFonts w:asciiTheme="minorHAnsi" w:hAnsiTheme="minorHAnsi" w:cstheme="minorHAnsi"/>
        </w:rPr>
        <w:t xml:space="preserve"> i </w:t>
      </w:r>
      <w:r w:rsidR="00FD222E">
        <w:rPr>
          <w:rFonts w:asciiTheme="minorHAnsi" w:hAnsiTheme="minorHAnsi" w:cstheme="minorHAnsi"/>
        </w:rPr>
        <w:t xml:space="preserve">ust. </w:t>
      </w:r>
      <w:r w:rsidR="00AA18EE" w:rsidRPr="006110B9">
        <w:rPr>
          <w:rFonts w:asciiTheme="minorHAnsi" w:hAnsiTheme="minorHAnsi" w:cstheme="minorHAnsi"/>
        </w:rPr>
        <w:t>19.15</w:t>
      </w:r>
      <w:r w:rsidR="00B21830">
        <w:rPr>
          <w:rFonts w:asciiTheme="minorHAnsi" w:hAnsiTheme="minorHAnsi" w:cstheme="minorHAnsi"/>
        </w:rPr>
        <w:t>.</w:t>
      </w:r>
      <w:r w:rsidRPr="006110B9">
        <w:rPr>
          <w:rFonts w:asciiTheme="minorHAnsi" w:hAnsiTheme="minorHAnsi" w:cstheme="minorHAnsi"/>
        </w:rPr>
        <w:t xml:space="preserve"> </w:t>
      </w:r>
      <w:r w:rsidR="00111E52">
        <w:rPr>
          <w:rFonts w:asciiTheme="minorHAnsi" w:hAnsiTheme="minorHAnsi" w:cstheme="minorHAnsi"/>
        </w:rPr>
        <w:t>powyżej lub sprzeciwu do U</w:t>
      </w:r>
      <w:r w:rsidR="00A863ED" w:rsidRPr="006110B9">
        <w:rPr>
          <w:rFonts w:asciiTheme="minorHAnsi" w:hAnsiTheme="minorHAnsi" w:cstheme="minorHAnsi"/>
        </w:rPr>
        <w:t>mów o </w:t>
      </w:r>
      <w:r w:rsidR="00111E52">
        <w:rPr>
          <w:rFonts w:asciiTheme="minorHAnsi" w:hAnsiTheme="minorHAnsi" w:cstheme="minorHAnsi"/>
        </w:rPr>
        <w:t>P</w:t>
      </w:r>
      <w:r w:rsidRPr="006110B9">
        <w:rPr>
          <w:rFonts w:asciiTheme="minorHAnsi" w:hAnsiTheme="minorHAnsi" w:cstheme="minorHAnsi"/>
        </w:rPr>
        <w:t>odwykonawstwo lub ich zmian – w terminie do 14 Dni licząc od daty ich d</w:t>
      </w:r>
      <w:r w:rsidR="00A863ED" w:rsidRPr="006110B9">
        <w:rPr>
          <w:rFonts w:asciiTheme="minorHAnsi" w:hAnsiTheme="minorHAnsi" w:cstheme="minorHAnsi"/>
        </w:rPr>
        <w:t>ostarczenia na adres wskazany w </w:t>
      </w:r>
      <w:r w:rsidRPr="006110B9">
        <w:rPr>
          <w:rFonts w:asciiTheme="minorHAnsi" w:hAnsiTheme="minorHAnsi" w:cstheme="minorHAnsi"/>
        </w:rPr>
        <w:t>Umowie.</w:t>
      </w:r>
      <w:bookmarkEnd w:id="187"/>
    </w:p>
    <w:p w14:paraId="26654E62" w14:textId="1598B31A"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Zastrzeżenia lub sprzeciw, o których mowa w </w:t>
      </w:r>
      <w:r w:rsidR="00A2727C" w:rsidRPr="006110B9">
        <w:rPr>
          <w:rFonts w:asciiTheme="minorHAnsi" w:hAnsiTheme="minorHAnsi" w:cstheme="minorHAnsi"/>
        </w:rPr>
        <w:t>ust.</w:t>
      </w:r>
      <w:r w:rsidR="00AA18EE" w:rsidRPr="006110B9">
        <w:rPr>
          <w:rFonts w:asciiTheme="minorHAnsi" w:hAnsiTheme="minorHAnsi" w:cstheme="minorHAnsi"/>
        </w:rPr>
        <w:t xml:space="preserve"> 19.16</w:t>
      </w:r>
      <w:r w:rsidR="00B21830">
        <w:rPr>
          <w:rFonts w:asciiTheme="minorHAnsi" w:hAnsiTheme="minorHAnsi" w:cstheme="minorHAnsi"/>
        </w:rPr>
        <w:t>.</w:t>
      </w:r>
      <w:r w:rsidRPr="006110B9">
        <w:rPr>
          <w:rFonts w:asciiTheme="minorHAnsi" w:hAnsiTheme="minorHAnsi" w:cstheme="minorHAnsi"/>
        </w:rPr>
        <w:t xml:space="preserve"> powyżej dotyczą: </w:t>
      </w:r>
    </w:p>
    <w:p w14:paraId="177CD8ED" w14:textId="40089307" w:rsidR="00C113F9" w:rsidRPr="006110B9" w:rsidRDefault="00C113F9"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niespełnienia wymagań określonych w Programie Funkcjonalno-Użytkowym</w:t>
      </w:r>
      <w:r w:rsidR="00A03968">
        <w:rPr>
          <w:rFonts w:asciiTheme="minorHAnsi" w:hAnsiTheme="minorHAnsi" w:cstheme="minorHAnsi"/>
        </w:rPr>
        <w:t xml:space="preserve"> lub Opisie Przedmiotu Zamówienia</w:t>
      </w:r>
      <w:r w:rsidRPr="006110B9">
        <w:rPr>
          <w:rFonts w:asciiTheme="minorHAnsi" w:hAnsiTheme="minorHAnsi" w:cstheme="minorHAnsi"/>
        </w:rPr>
        <w:t xml:space="preserve">, będącym podstawą przeprowadzenia postępowania </w:t>
      </w:r>
      <w:r w:rsidR="00757765" w:rsidRPr="006110B9">
        <w:rPr>
          <w:rFonts w:asciiTheme="minorHAnsi" w:hAnsiTheme="minorHAnsi" w:cstheme="minorHAnsi"/>
        </w:rPr>
        <w:t>o udzielenie zamówienia</w:t>
      </w:r>
      <w:r w:rsidRPr="006110B9">
        <w:rPr>
          <w:rFonts w:asciiTheme="minorHAnsi" w:hAnsiTheme="minorHAnsi" w:cstheme="minorHAnsi"/>
        </w:rPr>
        <w:t xml:space="preserve"> i wyboru Oferty Wykonawcy; </w:t>
      </w:r>
    </w:p>
    <w:p w14:paraId="039F3523" w14:textId="2DB253F4" w:rsidR="00A03968" w:rsidRDefault="00C113F9"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terminu zapłaty wynagrodzenia dłuższego niż 30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od dnia doręczenia Wykonawcy, Podwykonawcy lub Dalszemu Podwykonawcy faktury lub rachunku, potwierdzających wykonanie zleconych Podwykonawcy lub Dalszemu Podwykonawcy robót budowlanych.</w:t>
      </w:r>
      <w:r w:rsidR="00A03968" w:rsidRPr="00A03968">
        <w:rPr>
          <w:rFonts w:asciiTheme="minorHAnsi" w:hAnsiTheme="minorHAnsi" w:cstheme="minorHAnsi"/>
        </w:rPr>
        <w:t xml:space="preserve"> </w:t>
      </w:r>
    </w:p>
    <w:p w14:paraId="3E23BF45" w14:textId="101DDE8F" w:rsidR="00EC47A6" w:rsidRDefault="00FD222E" w:rsidP="00D53064">
      <w:pPr>
        <w:pStyle w:val="Nagwek2"/>
        <w:keepNext w:val="0"/>
        <w:widowControl w:val="0"/>
        <w:numPr>
          <w:ilvl w:val="2"/>
          <w:numId w:val="16"/>
        </w:numPr>
        <w:spacing w:line="240" w:lineRule="atLeast"/>
        <w:rPr>
          <w:rFonts w:asciiTheme="minorHAnsi" w:hAnsiTheme="minorHAnsi" w:cstheme="minorHAnsi"/>
        </w:rPr>
      </w:pPr>
      <w:r>
        <w:rPr>
          <w:rFonts w:asciiTheme="minorHAnsi" w:hAnsiTheme="minorHAnsi" w:cstheme="minorHAnsi"/>
        </w:rPr>
        <w:t>Zawarcia w Umowie o P</w:t>
      </w:r>
      <w:r w:rsidR="00A03968">
        <w:rPr>
          <w:rFonts w:asciiTheme="minorHAnsi" w:hAnsiTheme="minorHAnsi" w:cstheme="minorHAnsi"/>
        </w:rPr>
        <w:t xml:space="preserve">odwykonawstwo postanowień kształtujących prawa i obowiązki Podwykonawcy, </w:t>
      </w:r>
      <w:r w:rsidR="00B54F77">
        <w:rPr>
          <w:rFonts w:asciiTheme="minorHAnsi" w:hAnsiTheme="minorHAnsi" w:cstheme="minorHAnsi"/>
        </w:rPr>
        <w:t>w z</w:t>
      </w:r>
      <w:r w:rsidR="00A03968">
        <w:rPr>
          <w:rFonts w:asciiTheme="minorHAnsi" w:hAnsiTheme="minorHAnsi" w:cstheme="minorHAnsi"/>
        </w:rPr>
        <w:t>akresie kar umownych oraz postanowień dotyczących warunków wypłaty wynagrodzenia, w sposób mniej korzystny dla Podwykonawcy niż prawa i obowiązki Wykonawcy wynikające z niniejszej Umowy .</w:t>
      </w:r>
    </w:p>
    <w:p w14:paraId="68376D1B" w14:textId="2CE7E4AB" w:rsidR="00C113F9" w:rsidRPr="00EC47A6" w:rsidRDefault="00C113F9" w:rsidP="00525029">
      <w:pPr>
        <w:pStyle w:val="Nagwek2"/>
        <w:keepNext w:val="0"/>
        <w:widowControl w:val="0"/>
        <w:numPr>
          <w:ilvl w:val="0"/>
          <w:numId w:val="0"/>
        </w:numPr>
        <w:spacing w:line="240" w:lineRule="atLeast"/>
        <w:ind w:left="1276"/>
        <w:rPr>
          <w:rFonts w:asciiTheme="minorHAnsi" w:hAnsiTheme="minorHAnsi" w:cstheme="minorHAnsi"/>
        </w:rPr>
      </w:pPr>
      <w:r w:rsidRPr="00EC47A6">
        <w:rPr>
          <w:rFonts w:asciiTheme="minorHAnsi" w:hAnsiTheme="minorHAnsi" w:cstheme="minorHAnsi"/>
        </w:rPr>
        <w:t xml:space="preserve">Niezgłoszenie w formie pisemnej zastrzeżeń lub sprzeciwu w terminie określonym w </w:t>
      </w:r>
      <w:r w:rsidR="00A2727C" w:rsidRPr="00EC47A6">
        <w:rPr>
          <w:rFonts w:asciiTheme="minorHAnsi" w:hAnsiTheme="minorHAnsi" w:cstheme="minorHAnsi"/>
        </w:rPr>
        <w:t>ust.</w:t>
      </w:r>
      <w:r w:rsidR="00E67876" w:rsidRPr="00EC47A6">
        <w:rPr>
          <w:rFonts w:asciiTheme="minorHAnsi" w:hAnsiTheme="minorHAnsi" w:cstheme="minorHAnsi"/>
        </w:rPr>
        <w:t xml:space="preserve"> </w:t>
      </w:r>
      <w:r w:rsidR="00AA18EE" w:rsidRPr="00EC47A6">
        <w:rPr>
          <w:rFonts w:asciiTheme="minorHAnsi" w:hAnsiTheme="minorHAnsi" w:cstheme="minorHAnsi"/>
        </w:rPr>
        <w:t>19.16</w:t>
      </w:r>
      <w:r w:rsidR="00A2727C" w:rsidRPr="00EC47A6">
        <w:rPr>
          <w:rFonts w:asciiTheme="minorHAnsi" w:hAnsiTheme="minorHAnsi" w:cstheme="minorHAnsi"/>
        </w:rPr>
        <w:t xml:space="preserve"> </w:t>
      </w:r>
      <w:r w:rsidRPr="00EC47A6">
        <w:rPr>
          <w:rFonts w:asciiTheme="minorHAnsi" w:hAnsiTheme="minorHAnsi" w:cstheme="minorHAnsi"/>
        </w:rPr>
        <w:t>powyżej, uważa się za akceptację przez Zamaw</w:t>
      </w:r>
      <w:r w:rsidR="00111E52">
        <w:rPr>
          <w:rFonts w:asciiTheme="minorHAnsi" w:hAnsiTheme="minorHAnsi" w:cstheme="minorHAnsi"/>
        </w:rPr>
        <w:t>iającego odpowiednio: projektu U</w:t>
      </w:r>
      <w:r w:rsidRPr="00EC47A6">
        <w:rPr>
          <w:rFonts w:asciiTheme="minorHAnsi" w:hAnsiTheme="minorHAnsi" w:cstheme="minorHAnsi"/>
        </w:rPr>
        <w:t>mowy</w:t>
      </w:r>
      <w:r w:rsidR="00111E52">
        <w:rPr>
          <w:rFonts w:asciiTheme="minorHAnsi" w:hAnsiTheme="minorHAnsi" w:cstheme="minorHAnsi"/>
        </w:rPr>
        <w:t xml:space="preserve"> o Podwykonawstwo</w:t>
      </w:r>
      <w:r w:rsidRPr="00EC47A6">
        <w:rPr>
          <w:rFonts w:asciiTheme="minorHAnsi" w:hAnsiTheme="minorHAnsi" w:cstheme="minorHAnsi"/>
        </w:rPr>
        <w:t xml:space="preserve"> </w:t>
      </w:r>
      <w:r w:rsidR="00757765" w:rsidRPr="00EC47A6">
        <w:rPr>
          <w:rFonts w:asciiTheme="minorHAnsi" w:hAnsiTheme="minorHAnsi" w:cstheme="minorHAnsi"/>
        </w:rPr>
        <w:t xml:space="preserve">z Podwykonawcą </w:t>
      </w:r>
      <w:r w:rsidR="00111E52">
        <w:rPr>
          <w:rFonts w:asciiTheme="minorHAnsi" w:hAnsiTheme="minorHAnsi" w:cstheme="minorHAnsi"/>
        </w:rPr>
        <w:t>albo U</w:t>
      </w:r>
      <w:r w:rsidRPr="00EC47A6">
        <w:rPr>
          <w:rFonts w:asciiTheme="minorHAnsi" w:hAnsiTheme="minorHAnsi" w:cstheme="minorHAnsi"/>
        </w:rPr>
        <w:t>mowy</w:t>
      </w:r>
      <w:r w:rsidR="00111E52">
        <w:rPr>
          <w:rFonts w:asciiTheme="minorHAnsi" w:hAnsiTheme="minorHAnsi" w:cstheme="minorHAnsi"/>
        </w:rPr>
        <w:t xml:space="preserve"> o Podwykonawstwo</w:t>
      </w:r>
      <w:r w:rsidR="00757765" w:rsidRPr="00EC47A6">
        <w:rPr>
          <w:rFonts w:asciiTheme="minorHAnsi" w:hAnsiTheme="minorHAnsi" w:cstheme="minorHAnsi"/>
        </w:rPr>
        <w:t xml:space="preserve"> z Dalszym Podwykonawcą</w:t>
      </w:r>
      <w:r w:rsidRPr="00EC47A6">
        <w:rPr>
          <w:rFonts w:asciiTheme="minorHAnsi" w:hAnsiTheme="minorHAnsi" w:cstheme="minorHAnsi"/>
        </w:rPr>
        <w:t>.</w:t>
      </w:r>
    </w:p>
    <w:p w14:paraId="31619F2B" w14:textId="3C2FBB6C"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bookmarkStart w:id="188" w:name="_Ref853932"/>
      <w:r w:rsidRPr="006110B9">
        <w:rPr>
          <w:rFonts w:asciiTheme="minorHAnsi" w:hAnsiTheme="minorHAnsi" w:cstheme="minorHAnsi"/>
        </w:rPr>
        <w:t>Obowiązek Wykonawcy, Podwykonawcy lub Dalszego Podwykonawcy przedłożenia Zamawiającemu poświadczonej za zgodność z oryginałem kopii zaw</w:t>
      </w:r>
      <w:r w:rsidR="00FD222E">
        <w:rPr>
          <w:rFonts w:asciiTheme="minorHAnsi" w:hAnsiTheme="minorHAnsi" w:cstheme="minorHAnsi"/>
        </w:rPr>
        <w:t>artej Umowy o P</w:t>
      </w:r>
      <w:r w:rsidR="00A738D7" w:rsidRPr="006110B9">
        <w:rPr>
          <w:rFonts w:asciiTheme="minorHAnsi" w:hAnsiTheme="minorHAnsi" w:cstheme="minorHAnsi"/>
        </w:rPr>
        <w:t>odwykonawstwo, o </w:t>
      </w:r>
      <w:r w:rsidR="00AA18EE" w:rsidRPr="006110B9">
        <w:rPr>
          <w:rFonts w:asciiTheme="minorHAnsi" w:hAnsiTheme="minorHAnsi" w:cstheme="minorHAnsi"/>
        </w:rPr>
        <w:t>którym mowa w </w:t>
      </w:r>
      <w:r w:rsidR="00A2727C" w:rsidRPr="006110B9">
        <w:rPr>
          <w:rFonts w:asciiTheme="minorHAnsi" w:hAnsiTheme="minorHAnsi" w:cstheme="minorHAnsi"/>
        </w:rPr>
        <w:t xml:space="preserve">ust. </w:t>
      </w:r>
      <w:r w:rsidR="00AA18EE" w:rsidRPr="006110B9">
        <w:rPr>
          <w:rFonts w:asciiTheme="minorHAnsi" w:hAnsiTheme="minorHAnsi" w:cstheme="minorHAnsi"/>
        </w:rPr>
        <w:t>19.14</w:t>
      </w:r>
      <w:r w:rsidR="00B21830">
        <w:rPr>
          <w:rFonts w:asciiTheme="minorHAnsi" w:hAnsiTheme="minorHAnsi" w:cstheme="minorHAnsi"/>
        </w:rPr>
        <w:t>.</w:t>
      </w:r>
      <w:r w:rsidR="00AA18EE" w:rsidRPr="006110B9">
        <w:rPr>
          <w:rFonts w:asciiTheme="minorHAnsi" w:hAnsiTheme="minorHAnsi" w:cstheme="minorHAnsi"/>
        </w:rPr>
        <w:t xml:space="preserve"> i 19.15</w:t>
      </w:r>
      <w:r w:rsidR="00B21830">
        <w:rPr>
          <w:rFonts w:asciiTheme="minorHAnsi" w:hAnsiTheme="minorHAnsi" w:cstheme="minorHAnsi"/>
        </w:rPr>
        <w:t>.</w:t>
      </w:r>
      <w:r w:rsidR="00AA18EE" w:rsidRPr="006110B9">
        <w:rPr>
          <w:rFonts w:asciiTheme="minorHAnsi" w:hAnsiTheme="minorHAnsi" w:cstheme="minorHAnsi"/>
        </w:rPr>
        <w:t xml:space="preserve"> </w:t>
      </w:r>
      <w:r w:rsidR="00CC6A00" w:rsidRPr="006110B9">
        <w:rPr>
          <w:rFonts w:asciiTheme="minorHAnsi" w:hAnsiTheme="minorHAnsi" w:cstheme="minorHAnsi"/>
        </w:rPr>
        <w:t xml:space="preserve">powyżej,  nie dotyczy </w:t>
      </w:r>
      <w:r w:rsidRPr="006110B9">
        <w:rPr>
          <w:rFonts w:asciiTheme="minorHAnsi" w:hAnsiTheme="minorHAnsi" w:cstheme="minorHAnsi"/>
        </w:rPr>
        <w:t>umów o wartości mniejszej niż 0,5% Wynagrodzenia Um</w:t>
      </w:r>
      <w:r w:rsidR="00AA18EE" w:rsidRPr="006110B9">
        <w:rPr>
          <w:rFonts w:asciiTheme="minorHAnsi" w:hAnsiTheme="minorHAnsi" w:cstheme="minorHAnsi"/>
        </w:rPr>
        <w:t>ownego netto, o</w:t>
      </w:r>
      <w:r w:rsidR="00A863ED" w:rsidRPr="006110B9">
        <w:rPr>
          <w:rFonts w:asciiTheme="minorHAnsi" w:hAnsiTheme="minorHAnsi" w:cstheme="minorHAnsi"/>
        </w:rPr>
        <w:t> </w:t>
      </w:r>
      <w:r w:rsidR="00AA18EE" w:rsidRPr="006110B9">
        <w:rPr>
          <w:rFonts w:asciiTheme="minorHAnsi" w:hAnsiTheme="minorHAnsi" w:cstheme="minorHAnsi"/>
        </w:rPr>
        <w:t>którym mowa w §</w:t>
      </w:r>
      <w:r w:rsidR="00A2727C" w:rsidRPr="006110B9">
        <w:rPr>
          <w:rFonts w:asciiTheme="minorHAnsi" w:hAnsiTheme="minorHAnsi" w:cstheme="minorHAnsi"/>
        </w:rPr>
        <w:t>4</w:t>
      </w:r>
      <w:r w:rsidRPr="006110B9">
        <w:rPr>
          <w:rFonts w:asciiTheme="minorHAnsi" w:hAnsiTheme="minorHAnsi" w:cstheme="minorHAnsi"/>
        </w:rPr>
        <w:t xml:space="preserve"> </w:t>
      </w:r>
      <w:r w:rsidR="00E67876" w:rsidRPr="006110B9">
        <w:rPr>
          <w:rFonts w:asciiTheme="minorHAnsi" w:hAnsiTheme="minorHAnsi" w:cstheme="minorHAnsi"/>
        </w:rPr>
        <w:t xml:space="preserve">ust. </w:t>
      </w:r>
      <w:r w:rsidRPr="006110B9">
        <w:rPr>
          <w:rFonts w:asciiTheme="minorHAnsi" w:hAnsiTheme="minorHAnsi" w:cstheme="minorHAnsi"/>
        </w:rPr>
        <w:t>4.1</w:t>
      </w:r>
      <w:r w:rsidR="00B21830">
        <w:rPr>
          <w:rFonts w:asciiTheme="minorHAnsi" w:hAnsiTheme="minorHAnsi" w:cstheme="minorHAnsi"/>
        </w:rPr>
        <w:t>.</w:t>
      </w:r>
      <w:r w:rsidRPr="006110B9">
        <w:rPr>
          <w:rFonts w:asciiTheme="minorHAnsi" w:hAnsiTheme="minorHAnsi" w:cstheme="minorHAnsi"/>
        </w:rPr>
        <w:t>, jako niepodlegających niniejs</w:t>
      </w:r>
      <w:r w:rsidR="00AA18EE" w:rsidRPr="006110B9">
        <w:rPr>
          <w:rFonts w:asciiTheme="minorHAnsi" w:hAnsiTheme="minorHAnsi" w:cstheme="minorHAnsi"/>
        </w:rPr>
        <w:t>zemu obowiązkowi. Wyłączenie, o </w:t>
      </w:r>
      <w:r w:rsidR="00A863ED" w:rsidRPr="006110B9">
        <w:rPr>
          <w:rFonts w:asciiTheme="minorHAnsi" w:hAnsiTheme="minorHAnsi" w:cstheme="minorHAnsi"/>
        </w:rPr>
        <w:t>którym mowa w </w:t>
      </w:r>
      <w:r w:rsidRPr="006110B9">
        <w:rPr>
          <w:rFonts w:asciiTheme="minorHAnsi" w:hAnsiTheme="minorHAnsi" w:cstheme="minorHAnsi"/>
        </w:rPr>
        <w:t>zdaniu pierw</w:t>
      </w:r>
      <w:r w:rsidR="00111E52">
        <w:rPr>
          <w:rFonts w:asciiTheme="minorHAnsi" w:hAnsiTheme="minorHAnsi" w:cstheme="minorHAnsi"/>
        </w:rPr>
        <w:t>szym, nie dotyczy jednak U</w:t>
      </w:r>
      <w:r w:rsidR="00A738D7" w:rsidRPr="006110B9">
        <w:rPr>
          <w:rFonts w:asciiTheme="minorHAnsi" w:hAnsiTheme="minorHAnsi" w:cstheme="minorHAnsi"/>
        </w:rPr>
        <w:t>mów o </w:t>
      </w:r>
      <w:r w:rsidR="00111E52">
        <w:rPr>
          <w:rFonts w:asciiTheme="minorHAnsi" w:hAnsiTheme="minorHAnsi" w:cstheme="minorHAnsi"/>
        </w:rPr>
        <w:t>P</w:t>
      </w:r>
      <w:r w:rsidRPr="006110B9">
        <w:rPr>
          <w:rFonts w:asciiTheme="minorHAnsi" w:hAnsiTheme="minorHAnsi" w:cstheme="minorHAnsi"/>
        </w:rPr>
        <w:t>odwykonawstwo o wartości większej niż 50 000 PLN.</w:t>
      </w:r>
      <w:bookmarkEnd w:id="188"/>
      <w:r w:rsidR="00935F2E" w:rsidRPr="00935F2E">
        <w:rPr>
          <w:rFonts w:asciiTheme="minorHAnsi" w:hAnsiTheme="minorHAnsi" w:cstheme="minorHAnsi"/>
          <w:i/>
          <w:highlight w:val="yellow"/>
        </w:rPr>
        <w:t xml:space="preserve"> </w:t>
      </w:r>
    </w:p>
    <w:p w14:paraId="0923FFDA" w14:textId="77777777"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Wraz z doręczeniem faktury Zamawiającemu Wykonawca przedłoży:</w:t>
      </w:r>
    </w:p>
    <w:p w14:paraId="451B0FC2" w14:textId="2D4B7D7A" w:rsidR="00C113F9" w:rsidRPr="006110B9" w:rsidRDefault="00C113F9" w:rsidP="00D53064">
      <w:pPr>
        <w:pStyle w:val="Nagwek2"/>
        <w:keepNext w:val="0"/>
        <w:widowControl w:val="0"/>
        <w:numPr>
          <w:ilvl w:val="2"/>
          <w:numId w:val="16"/>
        </w:numPr>
        <w:spacing w:line="240" w:lineRule="atLeast"/>
        <w:rPr>
          <w:rFonts w:asciiTheme="minorHAnsi" w:hAnsiTheme="minorHAnsi" w:cstheme="minorHAnsi"/>
        </w:rPr>
      </w:pPr>
      <w:bookmarkStart w:id="189" w:name="_Ref905265"/>
      <w:r w:rsidRPr="006110B9">
        <w:rPr>
          <w:rFonts w:asciiTheme="minorHAnsi" w:hAnsiTheme="minorHAnsi" w:cstheme="minorHAnsi"/>
        </w:rPr>
        <w:t>wykaz zrealizowanych prac do daty wystawienia faktury przez Podwykonawców lub Dalszych Podwykonawców wraz z podaniem należnych im wynagrodzeń do tej daty;</w:t>
      </w:r>
      <w:bookmarkEnd w:id="189"/>
    </w:p>
    <w:p w14:paraId="3A385CD8" w14:textId="77777777" w:rsidR="00C113F9" w:rsidRPr="006110B9" w:rsidRDefault="00C113F9" w:rsidP="00D53064">
      <w:pPr>
        <w:pStyle w:val="Nagwek2"/>
        <w:keepNext w:val="0"/>
        <w:widowControl w:val="0"/>
        <w:numPr>
          <w:ilvl w:val="2"/>
          <w:numId w:val="16"/>
        </w:numPr>
        <w:spacing w:line="240" w:lineRule="atLeast"/>
        <w:rPr>
          <w:rFonts w:asciiTheme="minorHAnsi" w:hAnsiTheme="minorHAnsi" w:cstheme="minorHAnsi"/>
        </w:rPr>
      </w:pPr>
      <w:bookmarkStart w:id="190" w:name="_Ref905294"/>
      <w:r w:rsidRPr="006110B9">
        <w:rPr>
          <w:rFonts w:asciiTheme="minorHAnsi" w:hAnsiTheme="minorHAnsi" w:cstheme="minorHAnsi"/>
        </w:rPr>
        <w:t>dowody potwierdzające zapłatę wynagrodzenia na rzecz Podwykonawców lub Dalszych Podwykonawców, wymagalnego do dnia wystawienia faktury.</w:t>
      </w:r>
      <w:bookmarkEnd w:id="190"/>
    </w:p>
    <w:p w14:paraId="1F4E9C5E" w14:textId="6737FD6B" w:rsidR="00C113F9" w:rsidRPr="006110B9" w:rsidRDefault="00757765"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Warunkiem zapł</w:t>
      </w:r>
      <w:r w:rsidR="00C113F9" w:rsidRPr="006110B9">
        <w:rPr>
          <w:rFonts w:asciiTheme="minorHAnsi" w:hAnsiTheme="minorHAnsi" w:cstheme="minorHAnsi"/>
        </w:rPr>
        <w:t xml:space="preserve">aty przez Zamawiającego Wynagrodzenia Umownego jest, niezależnie od innych </w:t>
      </w:r>
      <w:r w:rsidR="00C113F9" w:rsidRPr="006110B9">
        <w:rPr>
          <w:rFonts w:asciiTheme="minorHAnsi" w:hAnsiTheme="minorHAnsi" w:cstheme="minorHAnsi"/>
        </w:rPr>
        <w:lastRenderedPageBreak/>
        <w:t xml:space="preserve">postanowień Umowy, przedstawienie przez Wykonawcę dokumentów, o których mowa w </w:t>
      </w:r>
      <w:r w:rsidR="00A2727C" w:rsidRPr="006110B9">
        <w:rPr>
          <w:rFonts w:asciiTheme="minorHAnsi" w:hAnsiTheme="minorHAnsi" w:cstheme="minorHAnsi"/>
        </w:rPr>
        <w:t xml:space="preserve">ust. </w:t>
      </w:r>
      <w:r w:rsidR="00AA18EE" w:rsidRPr="006110B9">
        <w:rPr>
          <w:rFonts w:asciiTheme="minorHAnsi" w:hAnsiTheme="minorHAnsi" w:cstheme="minorHAnsi"/>
        </w:rPr>
        <w:t>19.19</w:t>
      </w:r>
      <w:r w:rsidR="00C113F9" w:rsidRPr="006110B9">
        <w:rPr>
          <w:rFonts w:asciiTheme="minorHAnsi" w:hAnsiTheme="minorHAnsi" w:cstheme="minorHAnsi"/>
        </w:rPr>
        <w:t xml:space="preserve"> powyżej. W przypadku nieprzedstawienia przez Wykonawcę wszystkich dowodów zapłaty, o których mowa powyżej, Zamawiający </w:t>
      </w:r>
      <w:r w:rsidR="009F0624" w:rsidRPr="006110B9">
        <w:rPr>
          <w:rFonts w:asciiTheme="minorHAnsi" w:hAnsiTheme="minorHAnsi" w:cstheme="minorHAnsi"/>
        </w:rPr>
        <w:t>może wstrzymać</w:t>
      </w:r>
      <w:r w:rsidR="00C113F9" w:rsidRPr="006110B9">
        <w:rPr>
          <w:rFonts w:asciiTheme="minorHAnsi" w:hAnsiTheme="minorHAnsi" w:cstheme="minorHAnsi"/>
        </w:rPr>
        <w:t xml:space="preserve"> wypłatę Wynagrodzenia Umownego należnego za wykonane Prace w części równej sumie kwot wynikających z nieprzedstawionych dowodów zapłaty. </w:t>
      </w:r>
    </w:p>
    <w:p w14:paraId="25D18A15" w14:textId="20E9E532"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Zamawiający dokonuje bezpośredniej zapłaty wymagalnego wynagrodzenia przysługującego Podwykonawcy lub Dalszemu Podwykonawcy, który zawarł zaakceptow</w:t>
      </w:r>
      <w:r w:rsidR="009649BE">
        <w:rPr>
          <w:rFonts w:asciiTheme="minorHAnsi" w:hAnsiTheme="minorHAnsi" w:cstheme="minorHAnsi"/>
        </w:rPr>
        <w:t>aną przez Zama</w:t>
      </w:r>
      <w:r w:rsidR="00111E52">
        <w:rPr>
          <w:rFonts w:asciiTheme="minorHAnsi" w:hAnsiTheme="minorHAnsi" w:cstheme="minorHAnsi"/>
        </w:rPr>
        <w:t>wiającego U</w:t>
      </w:r>
      <w:r w:rsidR="009649BE">
        <w:rPr>
          <w:rFonts w:asciiTheme="minorHAnsi" w:hAnsiTheme="minorHAnsi" w:cstheme="minorHAnsi"/>
        </w:rPr>
        <w:t>mowę o </w:t>
      </w:r>
      <w:r w:rsidR="00111E52">
        <w:rPr>
          <w:rFonts w:asciiTheme="minorHAnsi" w:hAnsiTheme="minorHAnsi" w:cstheme="minorHAnsi"/>
        </w:rPr>
        <w:t>P</w:t>
      </w:r>
      <w:r w:rsidRPr="006110B9">
        <w:rPr>
          <w:rFonts w:asciiTheme="minorHAnsi" w:hAnsiTheme="minorHAnsi" w:cstheme="minorHAnsi"/>
        </w:rPr>
        <w:t>odwykonawstwo, której przedmiotem są roboty budowlane</w:t>
      </w:r>
      <w:r w:rsidR="00A03968">
        <w:rPr>
          <w:rFonts w:asciiTheme="minorHAnsi" w:hAnsiTheme="minorHAnsi" w:cstheme="minorHAnsi"/>
        </w:rPr>
        <w:t xml:space="preserve"> lub który za</w:t>
      </w:r>
      <w:r w:rsidR="00FD222E">
        <w:rPr>
          <w:rFonts w:asciiTheme="minorHAnsi" w:hAnsiTheme="minorHAnsi" w:cstheme="minorHAnsi"/>
        </w:rPr>
        <w:t>warł przedłożoną Zamawiającemu Umowę o P</w:t>
      </w:r>
      <w:r w:rsidR="00A03968">
        <w:rPr>
          <w:rFonts w:asciiTheme="minorHAnsi" w:hAnsiTheme="minorHAnsi" w:cstheme="minorHAnsi"/>
        </w:rPr>
        <w:t>odwykonawstwo, której przedmiotem są dostawy lub usługi</w:t>
      </w:r>
      <w:r w:rsidRPr="006110B9">
        <w:rPr>
          <w:rFonts w:asciiTheme="minorHAnsi" w:hAnsiTheme="minorHAnsi" w:cstheme="minorHAnsi"/>
        </w:rPr>
        <w:t>, w przypadku uchylenia się od obowiązku zapłaty odpowiednio przez Wykonawcę, Podwykonawcę lub Dalszego Podwykonawcę. Bezpośrednia zapłata obejmuje wyłącznie należne wynagrodzenie, bez odsetek, należnych Podwykonawcy lub Dalszemu Podwykonawcy. W przypadku dokonania bezpośredniej zapłaty Podwykonawcy lub Dalszemu Podwykonawcy, Zamawiający potrąca kwotę wypłaconego wynagrodzenia z Wynagrodzenia Umownego należnego Wykonawcy.</w:t>
      </w:r>
    </w:p>
    <w:p w14:paraId="72AB097D" w14:textId="44196FE3"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Przed dokonaniem bezpośredniej zapłaty Zamawiający jest obowiązany u</w:t>
      </w:r>
      <w:r w:rsidR="00A863ED" w:rsidRPr="006110B9">
        <w:rPr>
          <w:rFonts w:asciiTheme="minorHAnsi" w:hAnsiTheme="minorHAnsi" w:cstheme="minorHAnsi"/>
        </w:rPr>
        <w:t>możliwić Wykonawcy zgłoszenie w </w:t>
      </w:r>
      <w:r w:rsidRPr="006110B9">
        <w:rPr>
          <w:rFonts w:asciiTheme="minorHAnsi" w:hAnsiTheme="minorHAnsi" w:cstheme="minorHAnsi"/>
        </w:rPr>
        <w:t xml:space="preserve">formie pisemnej uwag dotyczących zasadności bezpośredniej zapłaty wynagrodzenia Podwykonawcy </w:t>
      </w:r>
      <w:r w:rsidR="001321D6">
        <w:rPr>
          <w:rFonts w:asciiTheme="minorHAnsi" w:hAnsiTheme="minorHAnsi" w:cstheme="minorHAnsi"/>
        </w:rPr>
        <w:br/>
      </w:r>
      <w:r w:rsidRPr="006110B9">
        <w:rPr>
          <w:rFonts w:asciiTheme="minorHAnsi" w:hAnsiTheme="minorHAnsi" w:cstheme="minorHAnsi"/>
        </w:rPr>
        <w:t xml:space="preserve">lub Dalszemu Podwykonawcy. Zamawiający informuje o terminie zgłaszania uwag, nie krótszym niż </w:t>
      </w:r>
      <w:r w:rsidR="00757765" w:rsidRPr="006110B9">
        <w:rPr>
          <w:rFonts w:asciiTheme="minorHAnsi" w:hAnsiTheme="minorHAnsi" w:cstheme="minorHAnsi"/>
        </w:rPr>
        <w:t>7</w:t>
      </w:r>
      <w:r w:rsidR="00C9226F" w:rsidRPr="006110B9">
        <w:rPr>
          <w:rFonts w:asciiTheme="minorHAnsi" w:hAnsiTheme="minorHAnsi" w:cstheme="minorHAnsi"/>
        </w:rPr>
        <w:t xml:space="preserve"> </w:t>
      </w:r>
      <w:r w:rsidR="00A03968">
        <w:rPr>
          <w:rFonts w:asciiTheme="minorHAnsi" w:hAnsiTheme="minorHAnsi" w:cstheme="minorHAnsi"/>
        </w:rPr>
        <w:t>D</w:t>
      </w:r>
      <w:r w:rsidR="00A03968" w:rsidRPr="006110B9">
        <w:rPr>
          <w:rFonts w:asciiTheme="minorHAnsi" w:hAnsiTheme="minorHAnsi" w:cstheme="minorHAnsi"/>
        </w:rPr>
        <w:t xml:space="preserve">ni </w:t>
      </w:r>
      <w:r w:rsidRPr="006110B9">
        <w:rPr>
          <w:rFonts w:asciiTheme="minorHAnsi" w:hAnsiTheme="minorHAnsi" w:cstheme="minorHAnsi"/>
        </w:rPr>
        <w:t xml:space="preserve">od dnia doręczenia tej informacji. </w:t>
      </w:r>
    </w:p>
    <w:p w14:paraId="2697F3A7" w14:textId="7A5DBD5C"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 przypadku zgłoszenia uwag, o których mowa w </w:t>
      </w:r>
      <w:r w:rsidR="00E67876" w:rsidRPr="006110B9">
        <w:rPr>
          <w:rFonts w:asciiTheme="minorHAnsi" w:hAnsiTheme="minorHAnsi" w:cstheme="minorHAnsi"/>
        </w:rPr>
        <w:t>ust.</w:t>
      </w:r>
      <w:r w:rsidR="00AA18EE" w:rsidRPr="006110B9">
        <w:rPr>
          <w:rFonts w:asciiTheme="minorHAnsi" w:hAnsiTheme="minorHAnsi" w:cstheme="minorHAnsi"/>
        </w:rPr>
        <w:t xml:space="preserve"> </w:t>
      </w:r>
      <w:r w:rsidRPr="006110B9">
        <w:rPr>
          <w:rFonts w:asciiTheme="minorHAnsi" w:hAnsiTheme="minorHAnsi" w:cstheme="minorHAnsi"/>
        </w:rPr>
        <w:t>1</w:t>
      </w:r>
      <w:r w:rsidR="00E67876" w:rsidRPr="006110B9">
        <w:rPr>
          <w:rFonts w:asciiTheme="minorHAnsi" w:hAnsiTheme="minorHAnsi" w:cstheme="minorHAnsi"/>
        </w:rPr>
        <w:t>9</w:t>
      </w:r>
      <w:r w:rsidR="00AA18EE" w:rsidRPr="006110B9">
        <w:rPr>
          <w:rFonts w:asciiTheme="minorHAnsi" w:hAnsiTheme="minorHAnsi" w:cstheme="minorHAnsi"/>
        </w:rPr>
        <w:t>.22</w:t>
      </w:r>
      <w:r w:rsidR="00B21830">
        <w:rPr>
          <w:rFonts w:asciiTheme="minorHAnsi" w:hAnsiTheme="minorHAnsi" w:cstheme="minorHAnsi"/>
        </w:rPr>
        <w:t>.</w:t>
      </w:r>
      <w:r w:rsidRPr="006110B9">
        <w:rPr>
          <w:rFonts w:asciiTheme="minorHAnsi" w:hAnsiTheme="minorHAnsi" w:cstheme="minorHAnsi"/>
        </w:rPr>
        <w:t xml:space="preserve"> powyżej, w terminie wskazanym </w:t>
      </w:r>
      <w:r w:rsidR="001321D6">
        <w:rPr>
          <w:rFonts w:asciiTheme="minorHAnsi" w:hAnsiTheme="minorHAnsi" w:cstheme="minorHAnsi"/>
        </w:rPr>
        <w:br/>
      </w:r>
      <w:r w:rsidRPr="006110B9">
        <w:rPr>
          <w:rFonts w:asciiTheme="minorHAnsi" w:hAnsiTheme="minorHAnsi" w:cstheme="minorHAnsi"/>
        </w:rPr>
        <w:t xml:space="preserve">przez Zamawiającego, Zamawiający może: </w:t>
      </w:r>
    </w:p>
    <w:p w14:paraId="2E6B0F3B" w14:textId="77777777" w:rsidR="00C113F9" w:rsidRPr="006110B9" w:rsidRDefault="00C113F9"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nie dokonać bezpośredniej zapłaty wynagrodzenia Podwykonawcy lub Dalszemu Podwykonawcy, jeżeli Wykonawca wykaże niezasadność takiej zapłaty; albo</w:t>
      </w:r>
    </w:p>
    <w:p w14:paraId="5C3421CC" w14:textId="77777777" w:rsidR="00C113F9" w:rsidRPr="006110B9" w:rsidRDefault="00C113F9"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701875E" w14:textId="77777777" w:rsidR="00C113F9" w:rsidRPr="006110B9" w:rsidRDefault="00C113F9"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dokonać bezpośredniej zapłaty wynagrodzenia Podwykonawcy lub Dalszemu Podwykonawcy, jeżeli Podwykonawca lub Dalszy Podwykonawca wykaże zasadność takiej zapłaty.</w:t>
      </w:r>
    </w:p>
    <w:p w14:paraId="70B30F71" w14:textId="305E38D9"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Wynagrodzenie, o którym mowa w </w:t>
      </w:r>
      <w:r w:rsidR="00E67876" w:rsidRPr="006110B9">
        <w:rPr>
          <w:rFonts w:asciiTheme="minorHAnsi" w:hAnsiTheme="minorHAnsi" w:cstheme="minorHAnsi"/>
        </w:rPr>
        <w:t xml:space="preserve">ust.  </w:t>
      </w:r>
      <w:r w:rsidRPr="006110B9">
        <w:rPr>
          <w:rFonts w:asciiTheme="minorHAnsi" w:hAnsiTheme="minorHAnsi" w:cstheme="minorHAnsi"/>
        </w:rPr>
        <w:t>1</w:t>
      </w:r>
      <w:r w:rsidR="00E67876" w:rsidRPr="006110B9">
        <w:rPr>
          <w:rFonts w:asciiTheme="minorHAnsi" w:hAnsiTheme="minorHAnsi" w:cstheme="minorHAnsi"/>
        </w:rPr>
        <w:t>9</w:t>
      </w:r>
      <w:r w:rsidR="00AA18EE" w:rsidRPr="006110B9">
        <w:rPr>
          <w:rFonts w:asciiTheme="minorHAnsi" w:hAnsiTheme="minorHAnsi" w:cstheme="minorHAnsi"/>
        </w:rPr>
        <w:t>.21</w:t>
      </w:r>
      <w:r w:rsidR="00B21830">
        <w:rPr>
          <w:rFonts w:asciiTheme="minorHAnsi" w:hAnsiTheme="minorHAnsi" w:cstheme="minorHAnsi"/>
        </w:rPr>
        <w:t>.</w:t>
      </w:r>
      <w:r w:rsidRPr="006110B9">
        <w:rPr>
          <w:rFonts w:asciiTheme="minorHAnsi" w:hAnsiTheme="minorHAnsi" w:cstheme="minorHAnsi"/>
        </w:rPr>
        <w:t xml:space="preserve"> powyżej, dotyczy wyłącznie należności powstałych </w:t>
      </w:r>
      <w:r w:rsidR="001321D6">
        <w:rPr>
          <w:rFonts w:asciiTheme="minorHAnsi" w:hAnsiTheme="minorHAnsi" w:cstheme="minorHAnsi"/>
        </w:rPr>
        <w:br/>
      </w:r>
      <w:r w:rsidRPr="006110B9">
        <w:rPr>
          <w:rFonts w:asciiTheme="minorHAnsi" w:hAnsiTheme="minorHAnsi" w:cstheme="minorHAnsi"/>
        </w:rPr>
        <w:t>po zaak</w:t>
      </w:r>
      <w:r w:rsidR="00FD222E">
        <w:rPr>
          <w:rFonts w:asciiTheme="minorHAnsi" w:hAnsiTheme="minorHAnsi" w:cstheme="minorHAnsi"/>
        </w:rPr>
        <w:t>ceptowaniu przez Zamawiającego Umowy o P</w:t>
      </w:r>
      <w:r w:rsidRPr="006110B9">
        <w:rPr>
          <w:rFonts w:asciiTheme="minorHAnsi" w:hAnsiTheme="minorHAnsi" w:cstheme="minorHAnsi"/>
        </w:rPr>
        <w:t xml:space="preserve">odwykonawstwo, której przedmiotem są roboty budowlane. </w:t>
      </w:r>
    </w:p>
    <w:p w14:paraId="20644A47" w14:textId="45F2588C"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bookmarkStart w:id="191" w:name="_Ref2287432"/>
      <w:r w:rsidRPr="006110B9">
        <w:rPr>
          <w:rFonts w:asciiTheme="minorHAnsi" w:hAnsiTheme="minorHAnsi" w:cstheme="minorHAnsi"/>
        </w:rPr>
        <w:t xml:space="preserve">Konieczność wielokrotnego dokonywania bezpośredniej zapłaty Podwykonawcy lub Dalszemu Podwykonawcy lub konieczność dokonania bezpośrednich zapłat na sumę większą niż 5% </w:t>
      </w:r>
      <w:r w:rsidR="00A863ED" w:rsidRPr="006110B9">
        <w:rPr>
          <w:rFonts w:asciiTheme="minorHAnsi" w:hAnsiTheme="minorHAnsi" w:cstheme="minorHAnsi"/>
        </w:rPr>
        <w:t>Wynagrodzenia Umownego netto, o </w:t>
      </w:r>
      <w:r w:rsidRPr="006110B9">
        <w:rPr>
          <w:rFonts w:asciiTheme="minorHAnsi" w:hAnsiTheme="minorHAnsi" w:cstheme="minorHAnsi"/>
        </w:rPr>
        <w:t xml:space="preserve">którym mowa w § 4 </w:t>
      </w:r>
      <w:r w:rsidR="00E67876" w:rsidRPr="006110B9">
        <w:rPr>
          <w:rFonts w:asciiTheme="minorHAnsi" w:hAnsiTheme="minorHAnsi" w:cstheme="minorHAnsi"/>
        </w:rPr>
        <w:t xml:space="preserve">ust. </w:t>
      </w:r>
      <w:r w:rsidRPr="006110B9">
        <w:rPr>
          <w:rFonts w:asciiTheme="minorHAnsi" w:hAnsiTheme="minorHAnsi" w:cstheme="minorHAnsi"/>
        </w:rPr>
        <w:t>4.1, może stanowić podstawę do odstąpienia</w:t>
      </w:r>
      <w:r w:rsidR="00A863ED" w:rsidRPr="006110B9">
        <w:rPr>
          <w:rFonts w:asciiTheme="minorHAnsi" w:hAnsiTheme="minorHAnsi" w:cstheme="minorHAnsi"/>
        </w:rPr>
        <w:t xml:space="preserve"> od Umowy przez Zamawiającego z </w:t>
      </w:r>
      <w:r w:rsidRPr="006110B9">
        <w:rPr>
          <w:rFonts w:asciiTheme="minorHAnsi" w:hAnsiTheme="minorHAnsi" w:cstheme="minorHAnsi"/>
        </w:rPr>
        <w:t>przyczyn leżących po stronie Wykonawcy.</w:t>
      </w:r>
      <w:bookmarkEnd w:id="191"/>
      <w:r w:rsidRPr="006110B9">
        <w:rPr>
          <w:rFonts w:asciiTheme="minorHAnsi" w:hAnsiTheme="minorHAnsi" w:cstheme="minorHAnsi"/>
        </w:rPr>
        <w:t xml:space="preserve"> </w:t>
      </w:r>
      <w:r w:rsidR="00935F2E">
        <w:rPr>
          <w:rFonts w:asciiTheme="minorHAnsi" w:hAnsiTheme="minorHAnsi" w:cstheme="minorHAnsi"/>
          <w:i/>
        </w:rPr>
        <w:t xml:space="preserve"> </w:t>
      </w:r>
      <w:r w:rsidR="00935F2E" w:rsidRPr="006B0543">
        <w:rPr>
          <w:rFonts w:asciiTheme="minorHAnsi" w:hAnsiTheme="minorHAnsi" w:cstheme="minorHAnsi"/>
        </w:rPr>
        <w:t xml:space="preserve"> </w:t>
      </w:r>
    </w:p>
    <w:p w14:paraId="428252BF" w14:textId="77777777"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oświadcza nieodwołalnie, iż dokonanie przez Zamawiającego płatności bezpośrednio na rzecz Podwykonawcy robót budowlanych na podstawie Art. 647</w:t>
      </w:r>
      <w:r w:rsidRPr="006110B9">
        <w:rPr>
          <w:rFonts w:asciiTheme="minorHAnsi" w:hAnsiTheme="minorHAnsi" w:cstheme="minorHAnsi"/>
          <w:vertAlign w:val="superscript"/>
        </w:rPr>
        <w:t>1</w:t>
      </w:r>
      <w:r w:rsidRPr="006110B9">
        <w:rPr>
          <w:rFonts w:asciiTheme="minorHAnsi" w:hAnsiTheme="minorHAnsi" w:cstheme="minorHAnsi"/>
        </w:rPr>
        <w:t xml:space="preserve"> § 5 Kodeksu Cywilnego zwalnia Zamawiającego z obowiązku zapłaty odpowiedniej części wynagrodzenia na rzecz Wykonawcy, pod warunkiem zachowania zasad określonych powyżej.</w:t>
      </w:r>
    </w:p>
    <w:p w14:paraId="1CAD31C5" w14:textId="77777777" w:rsidR="00C113F9" w:rsidRPr="006110B9" w:rsidRDefault="00C113F9" w:rsidP="00525029">
      <w:pPr>
        <w:widowControl w:val="0"/>
        <w:spacing w:before="120" w:after="120" w:line="240" w:lineRule="atLeast"/>
        <w:jc w:val="both"/>
        <w:rPr>
          <w:rFonts w:asciiTheme="minorHAnsi" w:hAnsiTheme="minorHAnsi" w:cstheme="minorHAnsi"/>
          <w:b/>
          <w:snapToGrid w:val="0"/>
        </w:rPr>
      </w:pPr>
      <w:r w:rsidRPr="006110B9">
        <w:rPr>
          <w:rFonts w:asciiTheme="minorHAnsi" w:hAnsiTheme="minorHAnsi" w:cstheme="minorHAnsi"/>
          <w:b/>
          <w:snapToGrid w:val="0"/>
        </w:rPr>
        <w:t>GWARANCJA ZAPŁATY ZA ROBOTY BUDOWLANE</w:t>
      </w:r>
    </w:p>
    <w:p w14:paraId="3B5B17E0" w14:textId="0AA7449A"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Jeżeli przed zapłaceniem Wykonawcy całości jego wynagrodzenia Wykon</w:t>
      </w:r>
      <w:r w:rsidR="00A863ED" w:rsidRPr="006110B9">
        <w:rPr>
          <w:rFonts w:asciiTheme="minorHAnsi" w:hAnsiTheme="minorHAnsi" w:cstheme="minorHAnsi"/>
        </w:rPr>
        <w:t>awca wystąpi do Zamawiającego z </w:t>
      </w:r>
      <w:r w:rsidRPr="006110B9">
        <w:rPr>
          <w:rFonts w:asciiTheme="minorHAnsi" w:hAnsiTheme="minorHAnsi" w:cstheme="minorHAnsi"/>
        </w:rPr>
        <w:t>pisemnym żądaniem udzielenia gwarancji zapłaty za roboty budowlane na podstawie artykułów od 649</w:t>
      </w:r>
      <w:r w:rsidRPr="006110B9">
        <w:rPr>
          <w:rFonts w:asciiTheme="minorHAnsi" w:hAnsiTheme="minorHAnsi" w:cstheme="minorHAnsi"/>
          <w:vertAlign w:val="superscript"/>
        </w:rPr>
        <w:t>1</w:t>
      </w:r>
      <w:r w:rsidRPr="006110B9">
        <w:rPr>
          <w:rFonts w:asciiTheme="minorHAnsi" w:hAnsiTheme="minorHAnsi" w:cstheme="minorHAnsi"/>
        </w:rPr>
        <w:t xml:space="preserve"> do 649</w:t>
      </w:r>
      <w:r w:rsidRPr="006110B9">
        <w:rPr>
          <w:rFonts w:asciiTheme="minorHAnsi" w:hAnsiTheme="minorHAnsi" w:cstheme="minorHAnsi"/>
          <w:vertAlign w:val="superscript"/>
        </w:rPr>
        <w:t xml:space="preserve">5 </w:t>
      </w:r>
      <w:r w:rsidRPr="006110B9">
        <w:rPr>
          <w:rFonts w:asciiTheme="minorHAnsi" w:hAnsiTheme="minorHAnsi" w:cstheme="minorHAnsi"/>
        </w:rPr>
        <w:t>Kodeksu Cywilnego:</w:t>
      </w:r>
    </w:p>
    <w:p w14:paraId="30AFC6E4" w14:textId="1E8DA309" w:rsidR="00C113F9" w:rsidRPr="006110B9" w:rsidRDefault="00C113F9"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Zamawiający bez zbędnej zwłoki podejmie dział</w:t>
      </w:r>
      <w:r w:rsidR="00AA18EE" w:rsidRPr="006110B9">
        <w:rPr>
          <w:rFonts w:asciiTheme="minorHAnsi" w:hAnsiTheme="minorHAnsi" w:cstheme="minorHAnsi"/>
        </w:rPr>
        <w:t>ania zmierzające do uzyskania i </w:t>
      </w:r>
      <w:r w:rsidRPr="006110B9">
        <w:rPr>
          <w:rFonts w:asciiTheme="minorHAnsi" w:hAnsiTheme="minorHAnsi" w:cstheme="minorHAnsi"/>
        </w:rPr>
        <w:t>przedstawienia Wykonawcy takiej gwarancji, która doręczona zostanie w terminie 90 (dziewięćdziesięciu) Dni od daty doręczenia Zamawiającemu wniosku Wykonawcy;</w:t>
      </w:r>
    </w:p>
    <w:p w14:paraId="626DDC7D" w14:textId="77777777" w:rsidR="00C113F9" w:rsidRPr="006110B9" w:rsidRDefault="00C113F9"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gwarancja zapłaty może dotyczyć wyłącznie części wynagrodzenia Wykonawcy odpowiadającej robotom budowlanym i może zostać udzielona w formie: gwarancji bankowej, gwarancji ubezpieczeniowej lub poręczenia spółki należącej do Grupy Kapitałowej PGE, przy czym wybór formy gwarancji należał będzie do Zamawiającego. Dopuszczalne jest także przedstawienie mieszanej gwarancji zapłaty, na przykład wystawienie na część kwoty, której zagwarantowania </w:t>
      </w:r>
      <w:r w:rsidRPr="006110B9">
        <w:rPr>
          <w:rFonts w:asciiTheme="minorHAnsi" w:hAnsiTheme="minorHAnsi" w:cstheme="minorHAnsi"/>
        </w:rPr>
        <w:lastRenderedPageBreak/>
        <w:t>żąda Wykonawca, gwarancji bankowej, a na pozostałą część – poręczenia spółki należącej do Grupy Kapitałowej PGE;</w:t>
      </w:r>
    </w:p>
    <w:p w14:paraId="2BB08213" w14:textId="77777777" w:rsidR="00C113F9" w:rsidRPr="006110B9" w:rsidRDefault="00C113F9"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Wykonawca może żądać gwarancji zapłaty tylko na taką kwotę części wynagrodzenia Wykonawcy odpowiadającej robotom budowlanym, jakiej zgodnie z Umową jeszcze nie otrzymał; </w:t>
      </w:r>
    </w:p>
    <w:p w14:paraId="2D7AE480" w14:textId="77777777" w:rsidR="00C113F9" w:rsidRPr="006110B9" w:rsidRDefault="00C113F9"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Wykonawca pokryje pięćdziesiąt procent (50%) udokumentowanych kosztów udzielonej mu gwarancji. Kwota ta zostanie potrącona z pierwszej płatności przysługującej Wykonawcy od Zamawiającego po dniu dostarczenia Wykonawcy gwarancji zapłaty.</w:t>
      </w:r>
    </w:p>
    <w:p w14:paraId="5E9CD4EB" w14:textId="48E490A5"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Jeżeli Zamawiający udzieli gwarancji zapłaty w formie gwarancji bankowej lub ubezpieczeniowej, Zamawiający może nałożyć warunek wypłaty z gwarancji w postaci dostarczenia przez Wykonawcę bankowi albo ubezpieczycielowi podpisanego zgodnie z niniejszą Umową Protoko</w:t>
      </w:r>
      <w:r w:rsidR="009649BE">
        <w:rPr>
          <w:rFonts w:asciiTheme="minorHAnsi" w:hAnsiTheme="minorHAnsi" w:cstheme="minorHAnsi"/>
        </w:rPr>
        <w:t>łu Odbioru danej części Prac, w </w:t>
      </w:r>
      <w:r w:rsidRPr="006110B9">
        <w:rPr>
          <w:rFonts w:asciiTheme="minorHAnsi" w:hAnsiTheme="minorHAnsi" w:cstheme="minorHAnsi"/>
        </w:rPr>
        <w:t>związku z którą Wykonawca pragnie dokonać wypłaty z gwarancji.</w:t>
      </w:r>
    </w:p>
    <w:p w14:paraId="41A13415" w14:textId="77777777" w:rsidR="00C113F9" w:rsidRPr="006110B9" w:rsidRDefault="00C113F9" w:rsidP="00525029">
      <w:pPr>
        <w:widowControl w:val="0"/>
        <w:spacing w:before="120" w:after="120" w:line="240" w:lineRule="atLeast"/>
        <w:jc w:val="both"/>
        <w:rPr>
          <w:rFonts w:asciiTheme="minorHAnsi" w:hAnsiTheme="minorHAnsi" w:cstheme="minorHAnsi"/>
          <w:b/>
          <w:highlight w:val="yellow"/>
        </w:rPr>
      </w:pPr>
    </w:p>
    <w:p w14:paraId="6057D501" w14:textId="77777777" w:rsidR="00F65861" w:rsidRPr="008C7F60" w:rsidRDefault="00F65861" w:rsidP="00D53064">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192" w:name="mip33168213"/>
      <w:bookmarkStart w:id="193" w:name="mip33168240"/>
      <w:bookmarkStart w:id="194" w:name="mip33168219"/>
      <w:bookmarkStart w:id="195" w:name="mip33168243"/>
      <w:bookmarkStart w:id="196" w:name="_Toc321415644"/>
      <w:bookmarkStart w:id="197" w:name="_Ref421010725"/>
      <w:bookmarkStart w:id="198" w:name="_Toc437005859"/>
      <w:bookmarkStart w:id="199" w:name="_Ref494868820"/>
      <w:bookmarkStart w:id="200" w:name="_Ref498076617"/>
      <w:bookmarkStart w:id="201" w:name="_Toc40786571"/>
      <w:bookmarkEnd w:id="180"/>
      <w:bookmarkEnd w:id="192"/>
      <w:bookmarkEnd w:id="193"/>
      <w:bookmarkEnd w:id="194"/>
      <w:bookmarkEnd w:id="195"/>
      <w:r w:rsidRPr="008C7F60">
        <w:rPr>
          <w:rFonts w:asciiTheme="minorHAnsi" w:hAnsiTheme="minorHAnsi" w:cstheme="minorHAnsi"/>
          <w:b w:val="0"/>
          <w:color w:val="092D74"/>
          <w:sz w:val="20"/>
          <w:szCs w:val="20"/>
        </w:rPr>
        <w:t>ZMIANY UMOWY</w:t>
      </w:r>
      <w:bookmarkEnd w:id="196"/>
      <w:bookmarkEnd w:id="197"/>
      <w:bookmarkEnd w:id="198"/>
      <w:bookmarkEnd w:id="199"/>
      <w:bookmarkEnd w:id="200"/>
      <w:bookmarkEnd w:id="201"/>
    </w:p>
    <w:p w14:paraId="24937D3A" w14:textId="1EE624A5" w:rsidR="008D3AAE" w:rsidRPr="006110B9" w:rsidRDefault="0086603E" w:rsidP="00D53064">
      <w:pPr>
        <w:pStyle w:val="Nagwek2"/>
        <w:keepNext w:val="0"/>
        <w:widowControl w:val="0"/>
        <w:numPr>
          <w:ilvl w:val="1"/>
          <w:numId w:val="16"/>
        </w:numPr>
        <w:spacing w:line="240" w:lineRule="atLeast"/>
        <w:rPr>
          <w:rFonts w:asciiTheme="minorHAnsi" w:hAnsiTheme="minorHAnsi" w:cstheme="minorHAnsi"/>
        </w:rPr>
      </w:pPr>
      <w:bookmarkStart w:id="202" w:name="_Ref430093354"/>
      <w:bookmarkStart w:id="203" w:name="_Toc347501712"/>
      <w:r w:rsidRPr="006110B9">
        <w:rPr>
          <w:rFonts w:asciiTheme="minorHAnsi" w:hAnsiTheme="minorHAnsi" w:cstheme="minorHAnsi"/>
        </w:rPr>
        <w:t xml:space="preserve">Zmiana postanowień Umowy w stosunku do treści Oferty, na podstawie której dokonano wyboru Wykonawcy, może nastąpić w przypadkach i na warunkach określonych art. </w:t>
      </w:r>
      <w:r w:rsidR="00A03968">
        <w:rPr>
          <w:rFonts w:asciiTheme="minorHAnsi" w:hAnsiTheme="minorHAnsi" w:cstheme="minorHAnsi"/>
        </w:rPr>
        <w:t>455</w:t>
      </w:r>
      <w:r w:rsidRPr="006110B9">
        <w:rPr>
          <w:rFonts w:asciiTheme="minorHAnsi" w:hAnsiTheme="minorHAnsi" w:cstheme="minorHAnsi"/>
        </w:rPr>
        <w:t xml:space="preserve"> Ustawy PZP.</w:t>
      </w:r>
    </w:p>
    <w:p w14:paraId="4937E932" w14:textId="18C2C0F0" w:rsidR="00E96FFB" w:rsidRPr="006110B9" w:rsidRDefault="00E96FFB" w:rsidP="00D53064">
      <w:pPr>
        <w:pStyle w:val="Nagwek2"/>
        <w:keepNext w:val="0"/>
        <w:widowControl w:val="0"/>
        <w:numPr>
          <w:ilvl w:val="1"/>
          <w:numId w:val="16"/>
        </w:numPr>
        <w:spacing w:line="240" w:lineRule="atLeast"/>
        <w:rPr>
          <w:rFonts w:asciiTheme="minorHAnsi" w:hAnsiTheme="minorHAnsi" w:cstheme="minorHAnsi"/>
        </w:rPr>
      </w:pPr>
      <w:bookmarkStart w:id="204" w:name="_Ref905425"/>
      <w:r w:rsidRPr="006110B9">
        <w:rPr>
          <w:rFonts w:asciiTheme="minorHAnsi" w:hAnsiTheme="minorHAnsi" w:cstheme="minorHAnsi"/>
        </w:rPr>
        <w:t xml:space="preserve">Zamawiający </w:t>
      </w:r>
      <w:r w:rsidR="0086603E" w:rsidRPr="006110B9">
        <w:rPr>
          <w:rFonts w:asciiTheme="minorHAnsi" w:hAnsiTheme="minorHAnsi" w:cstheme="minorHAnsi"/>
        </w:rPr>
        <w:t>d</w:t>
      </w:r>
      <w:r w:rsidR="00EB2440" w:rsidRPr="006110B9">
        <w:rPr>
          <w:rFonts w:asciiTheme="minorHAnsi" w:hAnsiTheme="minorHAnsi" w:cstheme="minorHAnsi"/>
        </w:rPr>
        <w:t xml:space="preserve">opuszcza </w:t>
      </w:r>
      <w:r w:rsidR="00757765" w:rsidRPr="006110B9">
        <w:rPr>
          <w:rFonts w:asciiTheme="minorHAnsi" w:hAnsiTheme="minorHAnsi" w:cstheme="minorHAnsi"/>
        </w:rPr>
        <w:t xml:space="preserve">możliwość </w:t>
      </w:r>
      <w:r w:rsidR="0059796E" w:rsidRPr="006110B9">
        <w:rPr>
          <w:rFonts w:asciiTheme="minorHAnsi" w:hAnsiTheme="minorHAnsi" w:cstheme="minorHAnsi"/>
        </w:rPr>
        <w:t xml:space="preserve">zmiany Umowy, w przypadku </w:t>
      </w:r>
      <w:r w:rsidR="00757765" w:rsidRPr="006110B9">
        <w:rPr>
          <w:rFonts w:asciiTheme="minorHAnsi" w:hAnsiTheme="minorHAnsi" w:cstheme="minorHAnsi"/>
        </w:rPr>
        <w:t>wystąpienia jednej lub kilku z </w:t>
      </w:r>
      <w:r w:rsidRPr="006110B9">
        <w:rPr>
          <w:rFonts w:asciiTheme="minorHAnsi" w:hAnsiTheme="minorHAnsi" w:cstheme="minorHAnsi"/>
        </w:rPr>
        <w:t>następujących okoliczności:</w:t>
      </w:r>
      <w:bookmarkEnd w:id="204"/>
    </w:p>
    <w:bookmarkEnd w:id="202"/>
    <w:p w14:paraId="2AC8F080" w14:textId="0DADF199" w:rsidR="00757765" w:rsidRPr="006110B9" w:rsidRDefault="00757765"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konieczności wykonania Prac dodatkowych, w warunkach określonych w </w:t>
      </w:r>
      <w:r w:rsidR="00124940">
        <w:rPr>
          <w:rFonts w:asciiTheme="minorHAnsi" w:hAnsiTheme="minorHAnsi" w:cstheme="minorHAnsi"/>
        </w:rPr>
        <w:t xml:space="preserve">art. </w:t>
      </w:r>
      <w:r w:rsidR="00A03968">
        <w:rPr>
          <w:rFonts w:asciiTheme="minorHAnsi" w:hAnsiTheme="minorHAnsi" w:cstheme="minorHAnsi"/>
        </w:rPr>
        <w:t xml:space="preserve">455 </w:t>
      </w:r>
      <w:r w:rsidR="00124940">
        <w:rPr>
          <w:rFonts w:asciiTheme="minorHAnsi" w:hAnsiTheme="minorHAnsi" w:cstheme="minorHAnsi"/>
        </w:rPr>
        <w:t xml:space="preserve">ust. 1 pkt </w:t>
      </w:r>
      <w:r w:rsidR="00A03968">
        <w:rPr>
          <w:rFonts w:asciiTheme="minorHAnsi" w:hAnsiTheme="minorHAnsi" w:cstheme="minorHAnsi"/>
        </w:rPr>
        <w:t xml:space="preserve">3 </w:t>
      </w:r>
      <w:r w:rsidR="00124940">
        <w:rPr>
          <w:rFonts w:asciiTheme="minorHAnsi" w:hAnsiTheme="minorHAnsi" w:cstheme="minorHAnsi"/>
        </w:rPr>
        <w:t>Ustawy PZP</w:t>
      </w:r>
      <w:r w:rsidRPr="006110B9">
        <w:rPr>
          <w:rFonts w:asciiTheme="minorHAnsi" w:hAnsiTheme="minorHAnsi" w:cstheme="minorHAnsi"/>
        </w:rPr>
        <w:t xml:space="preserve">, których nie można było przewidzieć na etapie udzielenia zamówienia, a wykonanie których jest konieczne do wykonania przedmiotu Umowy – z zastrzeżeniem postanowień ust. </w:t>
      </w:r>
      <w:r w:rsidR="008E29FC" w:rsidRPr="006110B9">
        <w:rPr>
          <w:rFonts w:asciiTheme="minorHAnsi" w:hAnsiTheme="minorHAnsi" w:cstheme="minorHAnsi"/>
        </w:rPr>
        <w:t>20.6</w:t>
      </w:r>
      <w:r w:rsidR="00850587" w:rsidRPr="006110B9">
        <w:rPr>
          <w:rFonts w:asciiTheme="minorHAnsi" w:hAnsiTheme="minorHAnsi" w:cstheme="minorHAnsi"/>
        </w:rPr>
        <w:t>;</w:t>
      </w:r>
    </w:p>
    <w:p w14:paraId="4C33A126" w14:textId="73BA08DE" w:rsidR="00850587" w:rsidRPr="006110B9" w:rsidRDefault="00850587"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konieczności wykonania Prac zamiennych;</w:t>
      </w:r>
    </w:p>
    <w:p w14:paraId="00F9F5D0" w14:textId="0D985FC8" w:rsidR="00871C74" w:rsidRPr="006110B9" w:rsidRDefault="00E96FFB"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konieczności zmiany danych projektowych, na podstawie kt</w:t>
      </w:r>
      <w:r w:rsidR="00850587" w:rsidRPr="006110B9">
        <w:rPr>
          <w:rFonts w:asciiTheme="minorHAnsi" w:hAnsiTheme="minorHAnsi" w:cstheme="minorHAnsi"/>
        </w:rPr>
        <w:t>órych była sporządzona Oferta i </w:t>
      </w:r>
      <w:r w:rsidRPr="006110B9">
        <w:rPr>
          <w:rFonts w:asciiTheme="minorHAnsi" w:hAnsiTheme="minorHAnsi" w:cstheme="minorHAnsi"/>
        </w:rPr>
        <w:t>mających wpływ na realizację Umowy lub korzystanie z Prac przez Zamawiającego;</w:t>
      </w:r>
    </w:p>
    <w:p w14:paraId="1057ED74" w14:textId="77777777" w:rsidR="00871C74" w:rsidRPr="006110B9" w:rsidRDefault="00E96FFB"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zmiany prawa lub obowiązujących norm lub decyzji administracyjnych mających wpływ na zakres lub sposób realizacji Umowy lub korzystania z Prac przez Zamawiającego</w:t>
      </w:r>
      <w:r w:rsidR="00FE4881" w:rsidRPr="006110B9">
        <w:rPr>
          <w:rFonts w:asciiTheme="minorHAnsi" w:hAnsiTheme="minorHAnsi" w:cstheme="minorHAnsi"/>
        </w:rPr>
        <w:t>;</w:t>
      </w:r>
    </w:p>
    <w:p w14:paraId="183D3A29" w14:textId="446FF52B" w:rsidR="008D3AAE" w:rsidRPr="007520B5" w:rsidRDefault="00E96FFB" w:rsidP="00D53064">
      <w:pPr>
        <w:pStyle w:val="Nagwek2"/>
        <w:keepNext w:val="0"/>
        <w:widowControl w:val="0"/>
        <w:numPr>
          <w:ilvl w:val="2"/>
          <w:numId w:val="16"/>
        </w:numPr>
        <w:spacing w:line="240" w:lineRule="atLeast"/>
        <w:rPr>
          <w:rFonts w:asciiTheme="minorHAnsi" w:hAnsiTheme="minorHAnsi" w:cstheme="minorHAnsi"/>
        </w:rPr>
      </w:pPr>
      <w:r w:rsidRPr="007520B5">
        <w:rPr>
          <w:rFonts w:asciiTheme="minorHAnsi" w:hAnsiTheme="minorHAnsi" w:cstheme="minorHAnsi"/>
        </w:rPr>
        <w:t>w</w:t>
      </w:r>
      <w:r w:rsidR="008D3AAE" w:rsidRPr="007520B5">
        <w:rPr>
          <w:rFonts w:asciiTheme="minorHAnsi" w:hAnsiTheme="minorHAnsi" w:cstheme="minorHAnsi"/>
        </w:rPr>
        <w:t xml:space="preserve">prowadzenia nowych pozycji do </w:t>
      </w:r>
      <w:r w:rsidR="006038D2">
        <w:rPr>
          <w:rFonts w:asciiTheme="minorHAnsi" w:hAnsiTheme="minorHAnsi" w:cstheme="minorHAnsi"/>
        </w:rPr>
        <w:t>Formularza Cenowego</w:t>
      </w:r>
      <w:r w:rsidR="00C9226F" w:rsidRPr="007520B5">
        <w:rPr>
          <w:rFonts w:asciiTheme="minorHAnsi" w:hAnsiTheme="minorHAnsi" w:cstheme="minorHAnsi"/>
        </w:rPr>
        <w:t xml:space="preserve"> związanych z </w:t>
      </w:r>
      <w:r w:rsidR="009E746F">
        <w:rPr>
          <w:rFonts w:asciiTheme="minorHAnsi" w:hAnsiTheme="minorHAnsi" w:cstheme="minorHAnsi"/>
        </w:rPr>
        <w:t xml:space="preserve"> </w:t>
      </w:r>
      <w:r w:rsidR="006038D2">
        <w:rPr>
          <w:rFonts w:asciiTheme="minorHAnsi" w:hAnsiTheme="minorHAnsi" w:cstheme="minorHAnsi"/>
        </w:rPr>
        <w:t>powstaniem nowego zapotrzebowania u Zamawiającego</w:t>
      </w:r>
      <w:r w:rsidR="008D3AAE" w:rsidRPr="007520B5">
        <w:rPr>
          <w:rFonts w:asciiTheme="minorHAnsi" w:hAnsiTheme="minorHAnsi" w:cstheme="minorHAnsi"/>
        </w:rPr>
        <w:t>;</w:t>
      </w:r>
    </w:p>
    <w:p w14:paraId="7FECECA7" w14:textId="0B0423E5" w:rsidR="00E96FFB" w:rsidRPr="007520B5" w:rsidRDefault="00E96FFB" w:rsidP="00D53064">
      <w:pPr>
        <w:pStyle w:val="Nagwek2"/>
        <w:keepNext w:val="0"/>
        <w:widowControl w:val="0"/>
        <w:numPr>
          <w:ilvl w:val="2"/>
          <w:numId w:val="16"/>
        </w:numPr>
        <w:spacing w:line="240" w:lineRule="atLeast"/>
        <w:rPr>
          <w:rFonts w:asciiTheme="minorHAnsi" w:hAnsiTheme="minorHAnsi" w:cstheme="minorHAnsi"/>
        </w:rPr>
      </w:pPr>
      <w:r w:rsidRPr="007520B5">
        <w:rPr>
          <w:rFonts w:asciiTheme="minorHAnsi" w:hAnsiTheme="minorHAnsi" w:cstheme="minorHAnsi"/>
        </w:rPr>
        <w:t xml:space="preserve">zmiany Podwykonawcy, o którym mowa w </w:t>
      </w:r>
      <w:r w:rsidR="008E29FC" w:rsidRPr="007520B5">
        <w:rPr>
          <w:rFonts w:asciiTheme="minorHAnsi" w:hAnsiTheme="minorHAnsi" w:cstheme="minorHAnsi"/>
        </w:rPr>
        <w:t xml:space="preserve">§19 </w:t>
      </w:r>
      <w:r w:rsidRPr="007520B5">
        <w:rPr>
          <w:rFonts w:asciiTheme="minorHAnsi" w:hAnsiTheme="minorHAnsi" w:cstheme="minorHAnsi"/>
        </w:rPr>
        <w:t xml:space="preserve">ust. </w:t>
      </w:r>
      <w:r w:rsidR="008E29FC" w:rsidRPr="007520B5">
        <w:rPr>
          <w:rFonts w:asciiTheme="minorHAnsi" w:hAnsiTheme="minorHAnsi" w:cstheme="minorHAnsi"/>
        </w:rPr>
        <w:t>19.3</w:t>
      </w:r>
      <w:r w:rsidRPr="007520B5">
        <w:rPr>
          <w:rFonts w:asciiTheme="minorHAnsi" w:hAnsiTheme="minorHAnsi" w:cstheme="minorHAnsi"/>
        </w:rPr>
        <w:t>;</w:t>
      </w:r>
    </w:p>
    <w:p w14:paraId="3F3FBC3D" w14:textId="150E807E" w:rsidR="00871C74" w:rsidRPr="006110B9" w:rsidRDefault="00871C74"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w</w:t>
      </w:r>
      <w:r w:rsidR="00FE4881" w:rsidRPr="006110B9">
        <w:rPr>
          <w:rFonts w:asciiTheme="minorHAnsi" w:hAnsiTheme="minorHAnsi" w:cstheme="minorHAnsi"/>
        </w:rPr>
        <w:t>ystąpieni</w:t>
      </w:r>
      <w:r w:rsidR="00850587" w:rsidRPr="006110B9">
        <w:rPr>
          <w:rFonts w:asciiTheme="minorHAnsi" w:hAnsiTheme="minorHAnsi" w:cstheme="minorHAnsi"/>
        </w:rPr>
        <w:t>a</w:t>
      </w:r>
      <w:r w:rsidR="00FE4881" w:rsidRPr="006110B9">
        <w:rPr>
          <w:rFonts w:asciiTheme="minorHAnsi" w:hAnsiTheme="minorHAnsi" w:cstheme="minorHAnsi"/>
        </w:rPr>
        <w:t xml:space="preserve"> Siły Wyższej;</w:t>
      </w:r>
    </w:p>
    <w:p w14:paraId="0B25523F" w14:textId="77777777" w:rsidR="00E96FFB" w:rsidRPr="006110B9" w:rsidRDefault="00E96FFB"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przewlekłości w wydaniu decyzji administracyjnych, pozwoleń, zezwoleń, opinii niezbędnych do wykonania Prac, mających wpływ na terminy realizacji Umowy;</w:t>
      </w:r>
    </w:p>
    <w:p w14:paraId="31D0E572" w14:textId="62620BFD" w:rsidR="00871C74" w:rsidRPr="006110B9" w:rsidRDefault="00850587"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zawieszenia</w:t>
      </w:r>
      <w:r w:rsidR="00FE4881" w:rsidRPr="006110B9">
        <w:rPr>
          <w:rFonts w:asciiTheme="minorHAnsi" w:hAnsiTheme="minorHAnsi" w:cstheme="minorHAnsi"/>
        </w:rPr>
        <w:t xml:space="preserve"> Umowy;</w:t>
      </w:r>
    </w:p>
    <w:p w14:paraId="35FF26D9" w14:textId="5FB6A29B" w:rsidR="00871C74" w:rsidRPr="006110B9" w:rsidRDefault="00850587"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zmiany</w:t>
      </w:r>
      <w:r w:rsidR="00871C74" w:rsidRPr="006110B9">
        <w:rPr>
          <w:rFonts w:asciiTheme="minorHAnsi" w:hAnsiTheme="minorHAnsi" w:cstheme="minorHAnsi"/>
        </w:rPr>
        <w:t xml:space="preserve"> planów Zamawiającego</w:t>
      </w:r>
      <w:r w:rsidR="00C9226F" w:rsidRPr="006110B9">
        <w:rPr>
          <w:rFonts w:asciiTheme="minorHAnsi" w:hAnsiTheme="minorHAnsi" w:cstheme="minorHAnsi"/>
        </w:rPr>
        <w:t xml:space="preserve"> związanych z użytkowaniem urządzeń objętych Pracami</w:t>
      </w:r>
      <w:r w:rsidR="00871C74" w:rsidRPr="006110B9">
        <w:rPr>
          <w:rFonts w:asciiTheme="minorHAnsi" w:hAnsiTheme="minorHAnsi" w:cstheme="minorHAnsi"/>
        </w:rPr>
        <w:t>;</w:t>
      </w:r>
    </w:p>
    <w:p w14:paraId="188223E8" w14:textId="2CBA72C1" w:rsidR="00871C74" w:rsidRPr="006110B9" w:rsidRDefault="00871C74"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wydani</w:t>
      </w:r>
      <w:r w:rsidR="00850587" w:rsidRPr="006110B9">
        <w:rPr>
          <w:rFonts w:asciiTheme="minorHAnsi" w:hAnsiTheme="minorHAnsi" w:cstheme="minorHAnsi"/>
        </w:rPr>
        <w:t>a</w:t>
      </w:r>
      <w:r w:rsidRPr="006110B9">
        <w:rPr>
          <w:rFonts w:asciiTheme="minorHAnsi" w:hAnsiTheme="minorHAnsi" w:cstheme="minorHAnsi"/>
        </w:rPr>
        <w:t xml:space="preserve"> decyzji administracyjnych, z których wynika konieczność zmian w zakresie realizacji Umowy</w:t>
      </w:r>
      <w:r w:rsidR="00635812" w:rsidRPr="006110B9">
        <w:rPr>
          <w:rFonts w:asciiTheme="minorHAnsi" w:hAnsiTheme="minorHAnsi" w:cstheme="minorHAnsi"/>
        </w:rPr>
        <w:t>;</w:t>
      </w:r>
    </w:p>
    <w:p w14:paraId="792A36B6" w14:textId="49A07742" w:rsidR="00AD0A57" w:rsidRPr="007A791A" w:rsidRDefault="0094323E" w:rsidP="00D53064">
      <w:pPr>
        <w:pStyle w:val="Nagwek2"/>
        <w:keepNext w:val="0"/>
        <w:widowControl w:val="0"/>
        <w:numPr>
          <w:ilvl w:val="2"/>
          <w:numId w:val="16"/>
        </w:numPr>
        <w:spacing w:line="240" w:lineRule="atLeast"/>
        <w:rPr>
          <w:rFonts w:asciiTheme="minorHAnsi" w:hAnsiTheme="minorHAnsi" w:cstheme="minorHAnsi"/>
        </w:rPr>
      </w:pPr>
      <w:r w:rsidRPr="007A791A">
        <w:rPr>
          <w:rFonts w:asciiTheme="minorHAnsi" w:hAnsiTheme="minorHAnsi" w:cstheme="minorHAnsi"/>
        </w:rPr>
        <w:t>zmiany podmiotu w składzie podmiotów wspólnie realizujących Umowę</w:t>
      </w:r>
      <w:r w:rsidRPr="007A791A" w:rsidDel="003022DB">
        <w:rPr>
          <w:rFonts w:asciiTheme="minorHAnsi" w:hAnsiTheme="minorHAnsi" w:cstheme="minorHAnsi"/>
        </w:rPr>
        <w:t xml:space="preserve"> </w:t>
      </w:r>
      <w:r w:rsidRPr="007A791A">
        <w:rPr>
          <w:rFonts w:asciiTheme="minorHAnsi" w:hAnsiTheme="minorHAnsi" w:cstheme="minorHAnsi"/>
        </w:rPr>
        <w:t>spowodowanej wystąpieniem wobec któregokolwiek podmiotów wspólnie realizujących Umowę</w:t>
      </w:r>
      <w:r w:rsidRPr="007A791A" w:rsidDel="003022DB">
        <w:rPr>
          <w:rFonts w:asciiTheme="minorHAnsi" w:hAnsiTheme="minorHAnsi" w:cstheme="minorHAnsi"/>
        </w:rPr>
        <w:t xml:space="preserve"> </w:t>
      </w:r>
      <w:r w:rsidRPr="007A791A">
        <w:rPr>
          <w:rFonts w:asciiTheme="minorHAnsi" w:hAnsiTheme="minorHAnsi" w:cstheme="minorHAnsi"/>
        </w:rPr>
        <w:t>którejkolwiek</w:t>
      </w:r>
      <w:r w:rsidR="00FD222E" w:rsidRPr="007A791A">
        <w:rPr>
          <w:rFonts w:asciiTheme="minorHAnsi" w:hAnsiTheme="minorHAnsi" w:cstheme="minorHAnsi"/>
        </w:rPr>
        <w:t xml:space="preserve"> z okoliczności opisanych w pkt</w:t>
      </w:r>
      <w:r w:rsidRPr="007A791A">
        <w:rPr>
          <w:rFonts w:asciiTheme="minorHAnsi" w:hAnsiTheme="minorHAnsi" w:cstheme="minorHAnsi"/>
        </w:rPr>
        <w:t xml:space="preserve"> 12.2.2. lub wystąpieniem zagrożenia niewypłacalności któregokolwiek w/w podmiotów lub powzięcia przez uprawniony organ któregokolwiek z w/w podmiotów uchwały w przedmiocie złożenia wniosku o ogłoszenie upadłości tego podmiotu lub otwarcia jego likwidacji</w:t>
      </w:r>
      <w:r w:rsidR="00AD0A57" w:rsidRPr="007A791A">
        <w:rPr>
          <w:rFonts w:asciiTheme="minorHAnsi" w:hAnsiTheme="minorHAnsi" w:cstheme="minorHAnsi"/>
        </w:rPr>
        <w:t>;</w:t>
      </w:r>
      <w:r w:rsidR="00111E52" w:rsidRPr="007A791A">
        <w:rPr>
          <w:rFonts w:asciiTheme="minorHAnsi" w:hAnsiTheme="minorHAnsi" w:cstheme="minorHAnsi"/>
        </w:rPr>
        <w:t xml:space="preserve"> </w:t>
      </w:r>
      <w:r w:rsidR="00111E52" w:rsidRPr="007A791A">
        <w:rPr>
          <w:rFonts w:ascii="Calibri" w:hAnsi="Calibri" w:cs="Calibri"/>
        </w:rPr>
        <w:t>[Dotyczy wykonawców wspólnie ubiegających się o udzielenie zamówienia]</w:t>
      </w:r>
    </w:p>
    <w:p w14:paraId="6381D33C" w14:textId="426BBC05" w:rsidR="00AD0A57" w:rsidRPr="006110B9" w:rsidRDefault="00AD0A57"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potrzeby poprawy bezpieczeństwa ludzi i sprzętu</w:t>
      </w:r>
      <w:r w:rsidR="00EC6959" w:rsidRPr="006110B9">
        <w:rPr>
          <w:rFonts w:asciiTheme="minorHAnsi" w:hAnsiTheme="minorHAnsi" w:cstheme="minorHAnsi"/>
        </w:rPr>
        <w:t xml:space="preserve"> lub majątku Zamawiaj</w:t>
      </w:r>
      <w:r w:rsidR="00E110EA" w:rsidRPr="006110B9">
        <w:rPr>
          <w:rFonts w:asciiTheme="minorHAnsi" w:hAnsiTheme="minorHAnsi" w:cstheme="minorHAnsi"/>
        </w:rPr>
        <w:t>ą</w:t>
      </w:r>
      <w:r w:rsidR="00EC6959" w:rsidRPr="006110B9">
        <w:rPr>
          <w:rFonts w:asciiTheme="minorHAnsi" w:hAnsiTheme="minorHAnsi" w:cstheme="minorHAnsi"/>
        </w:rPr>
        <w:t>cego</w:t>
      </w:r>
      <w:r w:rsidRPr="006110B9">
        <w:rPr>
          <w:rFonts w:asciiTheme="minorHAnsi" w:hAnsiTheme="minorHAnsi" w:cstheme="minorHAnsi"/>
        </w:rPr>
        <w:t>;</w:t>
      </w:r>
    </w:p>
    <w:p w14:paraId="7FB807B6" w14:textId="5748BA10" w:rsidR="00EA6DB5" w:rsidRPr="006110B9" w:rsidRDefault="00AD0A57"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konieczności zastosowania innych rozwiązań technicznych, technologicznych lub organizacyjnych niż wskazane w Umowie, w sytuacji, gdyby </w:t>
      </w:r>
      <w:r w:rsidRPr="00C05924">
        <w:rPr>
          <w:rFonts w:asciiTheme="minorHAnsi" w:hAnsiTheme="minorHAnsi" w:cstheme="minorHAnsi"/>
        </w:rPr>
        <w:t xml:space="preserve">zastosowanie przewidzianych rozwiązań groziło </w:t>
      </w:r>
      <w:r w:rsidRPr="00C05924">
        <w:rPr>
          <w:rFonts w:asciiTheme="minorHAnsi" w:hAnsiTheme="minorHAnsi" w:cstheme="minorHAnsi"/>
        </w:rPr>
        <w:lastRenderedPageBreak/>
        <w:t>niewykonaniem lub wadliwym wykonaniem Prac, w tym zmian</w:t>
      </w:r>
      <w:r w:rsidR="00EA6DB5" w:rsidRPr="00C05924">
        <w:rPr>
          <w:rFonts w:asciiTheme="minorHAnsi" w:hAnsiTheme="minorHAnsi" w:cstheme="minorHAnsi"/>
        </w:rPr>
        <w:t>y kolejności wykonywania Prac w </w:t>
      </w:r>
      <w:r w:rsidRPr="00C05924">
        <w:rPr>
          <w:rFonts w:asciiTheme="minorHAnsi" w:hAnsiTheme="minorHAnsi" w:cstheme="minorHAnsi"/>
        </w:rPr>
        <w:t xml:space="preserve">stosunku do kolejności ustalonej w  </w:t>
      </w:r>
      <w:r w:rsidR="0059796E" w:rsidRPr="00C05924">
        <w:rPr>
          <w:rFonts w:asciiTheme="minorHAnsi" w:hAnsiTheme="minorHAnsi" w:cstheme="minorHAnsi"/>
        </w:rPr>
        <w:t xml:space="preserve">lub harmonogramach zawartych w Zleceniu Wykonania </w:t>
      </w:r>
      <w:r w:rsidR="00D34379" w:rsidRPr="00C05924">
        <w:rPr>
          <w:rFonts w:asciiTheme="minorHAnsi" w:hAnsiTheme="minorHAnsi" w:cstheme="minorHAnsi"/>
        </w:rPr>
        <w:t>Prac</w:t>
      </w:r>
      <w:r w:rsidR="0059796E" w:rsidRPr="00C05924">
        <w:rPr>
          <w:rFonts w:asciiTheme="minorHAnsi" w:hAnsiTheme="minorHAnsi" w:cstheme="minorHAnsi"/>
        </w:rPr>
        <w:t xml:space="preserve"> </w:t>
      </w:r>
      <w:r w:rsidRPr="00C05924">
        <w:rPr>
          <w:rFonts w:asciiTheme="minorHAnsi" w:hAnsiTheme="minorHAnsi" w:cstheme="minorHAnsi"/>
        </w:rPr>
        <w:t>wraz ze zmianą kolejności płatności za te Prace;</w:t>
      </w:r>
    </w:p>
    <w:p w14:paraId="18DBEC0F" w14:textId="520CBBF7" w:rsidR="00AD0A57" w:rsidRPr="006110B9" w:rsidRDefault="00AD0A57"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wystąpienia przyczyn ruchowych po stronie Zamawiającego, dotyczących braku możliwości odstawienia/załączenia instalacji/urządzeń </w:t>
      </w:r>
      <w:r w:rsidR="0059796E" w:rsidRPr="006110B9">
        <w:rPr>
          <w:rFonts w:asciiTheme="minorHAnsi" w:hAnsiTheme="minorHAnsi" w:cstheme="minorHAnsi"/>
        </w:rPr>
        <w:t>lub</w:t>
      </w:r>
      <w:r w:rsidRPr="006110B9">
        <w:rPr>
          <w:rFonts w:asciiTheme="minorHAnsi" w:hAnsiTheme="minorHAnsi" w:cstheme="minorHAnsi"/>
        </w:rPr>
        <w:t xml:space="preserve"> sieci, z pracy/do pracy;</w:t>
      </w:r>
    </w:p>
    <w:p w14:paraId="47FBBCDD" w14:textId="77777777" w:rsidR="00AD0A57" w:rsidRPr="006110B9" w:rsidRDefault="00AD0A57"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3DBE1CA7" w14:textId="77777777" w:rsidR="00EA6DB5" w:rsidRPr="006110B9" w:rsidRDefault="00AD0A57"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innych przypadków przewidujących zmianę Umowy, wyraźnie przewidzianych w Umowie;</w:t>
      </w:r>
    </w:p>
    <w:p w14:paraId="6D91CD9E" w14:textId="415E1AE5" w:rsidR="00AD0A57" w:rsidRPr="006110B9" w:rsidRDefault="00AD0A57" w:rsidP="00D53064">
      <w:pPr>
        <w:pStyle w:val="Nagwek2"/>
        <w:keepNext w:val="0"/>
        <w:widowControl w:val="0"/>
        <w:numPr>
          <w:ilvl w:val="2"/>
          <w:numId w:val="16"/>
        </w:numPr>
        <w:spacing w:line="240" w:lineRule="atLeast"/>
        <w:rPr>
          <w:rFonts w:asciiTheme="minorHAnsi" w:hAnsiTheme="minorHAnsi" w:cstheme="minorHAnsi"/>
        </w:rPr>
      </w:pPr>
      <w:r w:rsidRPr="006110B9">
        <w:rPr>
          <w:rFonts w:asciiTheme="minorHAnsi" w:hAnsiTheme="minorHAnsi" w:cstheme="minorHAnsi"/>
        </w:rPr>
        <w:t xml:space="preserve">możliwości zastosowania materiałów lub urządzeń, </w:t>
      </w:r>
      <w:r w:rsidR="00850587" w:rsidRPr="006110B9">
        <w:rPr>
          <w:rFonts w:asciiTheme="minorHAnsi" w:hAnsiTheme="minorHAnsi" w:cstheme="minorHAnsi"/>
        </w:rPr>
        <w:t>albo sposobu realizacji Prac, o </w:t>
      </w:r>
      <w:r w:rsidRPr="006110B9">
        <w:rPr>
          <w:rFonts w:asciiTheme="minorHAnsi" w:hAnsiTheme="minorHAnsi" w:cstheme="minorHAnsi"/>
        </w:rPr>
        <w:t xml:space="preserve">równym lub lepszym standardzie niż przyjęte w Umowie, pozwalających na zaoszczędzenie kosztów realizacji Prac lub kosztów eksploatacji przedmiotu Umowy </w:t>
      </w:r>
      <w:r w:rsidR="0059796E" w:rsidRPr="006110B9">
        <w:rPr>
          <w:rFonts w:asciiTheme="minorHAnsi" w:hAnsiTheme="minorHAnsi" w:cstheme="minorHAnsi"/>
        </w:rPr>
        <w:t>lub umożliwiających</w:t>
      </w:r>
      <w:r w:rsidRPr="006110B9">
        <w:rPr>
          <w:rFonts w:asciiTheme="minorHAnsi" w:hAnsiTheme="minorHAnsi" w:cstheme="minorHAnsi"/>
        </w:rPr>
        <w:t xml:space="preserve"> uzyskanie lepszej jakości Prac.</w:t>
      </w:r>
    </w:p>
    <w:p w14:paraId="0D8A13F2" w14:textId="7CB4E06A" w:rsidR="00871C74" w:rsidRPr="006110B9" w:rsidRDefault="007947F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 przypadku, gdy łączna wartość Zleceń Wykonania </w:t>
      </w:r>
      <w:r w:rsidR="00D34379">
        <w:rPr>
          <w:rFonts w:asciiTheme="minorHAnsi" w:hAnsiTheme="minorHAnsi" w:cstheme="minorHAnsi"/>
        </w:rPr>
        <w:t>Prac</w:t>
      </w:r>
      <w:r w:rsidR="00D34379" w:rsidRPr="006110B9">
        <w:rPr>
          <w:rFonts w:asciiTheme="minorHAnsi" w:hAnsiTheme="minorHAnsi" w:cstheme="minorHAnsi"/>
        </w:rPr>
        <w:t xml:space="preserve"> </w:t>
      </w:r>
      <w:r w:rsidRPr="006110B9">
        <w:rPr>
          <w:rFonts w:asciiTheme="minorHAnsi" w:hAnsiTheme="minorHAnsi" w:cstheme="minorHAnsi"/>
        </w:rPr>
        <w:t>i innych nale</w:t>
      </w:r>
      <w:r w:rsidR="00A863ED" w:rsidRPr="006110B9">
        <w:rPr>
          <w:rFonts w:asciiTheme="minorHAnsi" w:hAnsiTheme="minorHAnsi" w:cstheme="minorHAnsi"/>
        </w:rPr>
        <w:t>żności Wykonawcy wynikających z </w:t>
      </w:r>
      <w:r w:rsidRPr="006110B9">
        <w:rPr>
          <w:rFonts w:asciiTheme="minorHAnsi" w:hAnsiTheme="minorHAnsi" w:cstheme="minorHAnsi"/>
        </w:rPr>
        <w:t xml:space="preserve">realizacji Prac w ramach niniejszej Umowy nie osiągnie kwoty określonej w </w:t>
      </w:r>
      <w:r w:rsidR="00EA6DB5" w:rsidRPr="006110B9">
        <w:rPr>
          <w:rFonts w:asciiTheme="minorHAnsi" w:hAnsiTheme="minorHAnsi" w:cstheme="minorHAnsi"/>
        </w:rPr>
        <w:t>§4 ust. 4.1</w:t>
      </w:r>
      <w:r w:rsidR="00B21830">
        <w:rPr>
          <w:rFonts w:asciiTheme="minorHAnsi" w:hAnsiTheme="minorHAnsi" w:cstheme="minorHAnsi"/>
        </w:rPr>
        <w:t>.</w:t>
      </w:r>
      <w:r w:rsidR="00EA6DB5" w:rsidRPr="006110B9">
        <w:rPr>
          <w:rFonts w:asciiTheme="minorHAnsi" w:hAnsiTheme="minorHAnsi" w:cstheme="minorHAnsi"/>
        </w:rPr>
        <w:t xml:space="preserve"> </w:t>
      </w:r>
      <w:r w:rsidR="00871C74" w:rsidRPr="006110B9">
        <w:rPr>
          <w:rFonts w:asciiTheme="minorHAnsi" w:hAnsiTheme="minorHAnsi" w:cstheme="minorHAnsi"/>
        </w:rPr>
        <w:t>Wykonawca nie będzie żądał pokrycia kosztów z tytułu utraty korzyści, utraty zysków, pogorszenia możliwości prowadzenia interesów, ani żadnej straty pośredniej</w:t>
      </w:r>
      <w:r w:rsidR="009B2737" w:rsidRPr="006110B9">
        <w:rPr>
          <w:rFonts w:asciiTheme="minorHAnsi" w:hAnsiTheme="minorHAnsi" w:cstheme="minorHAnsi"/>
        </w:rPr>
        <w:t xml:space="preserve"> </w:t>
      </w:r>
      <w:r w:rsidR="00871C74" w:rsidRPr="006110B9">
        <w:rPr>
          <w:rFonts w:asciiTheme="minorHAnsi" w:hAnsiTheme="minorHAnsi" w:cstheme="minorHAnsi"/>
        </w:rPr>
        <w:t xml:space="preserve">w stosunku do Zamawiającego. Jeśli Przedstawiciel Zamawiającego wyda polecenie pominięcia części Prac, Wynagrodzenie Umowne zostanie odpowiednio obniżone. </w:t>
      </w:r>
    </w:p>
    <w:p w14:paraId="052BF3F9" w14:textId="67D9CFD9" w:rsidR="00871C74" w:rsidRPr="006110B9" w:rsidRDefault="00276ABA"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Niezależnie od postanowie</w:t>
      </w:r>
      <w:r w:rsidR="00850B97" w:rsidRPr="006110B9">
        <w:rPr>
          <w:rFonts w:asciiTheme="minorHAnsi" w:hAnsiTheme="minorHAnsi" w:cstheme="minorHAnsi"/>
        </w:rPr>
        <w:t>ń</w:t>
      </w:r>
      <w:r w:rsidRPr="006110B9">
        <w:rPr>
          <w:rFonts w:asciiTheme="minorHAnsi" w:hAnsiTheme="minorHAnsi" w:cstheme="minorHAnsi"/>
        </w:rPr>
        <w:t xml:space="preserve"> ust. </w:t>
      </w:r>
      <w:r w:rsidR="004635F8" w:rsidRPr="006110B9">
        <w:rPr>
          <w:rFonts w:asciiTheme="minorHAnsi" w:hAnsiTheme="minorHAnsi" w:cstheme="minorHAnsi"/>
        </w:rPr>
        <w:t>20</w:t>
      </w:r>
      <w:r w:rsidRPr="006110B9">
        <w:rPr>
          <w:rFonts w:asciiTheme="minorHAnsi" w:hAnsiTheme="minorHAnsi" w:cstheme="minorHAnsi"/>
        </w:rPr>
        <w:t xml:space="preserve">.1 </w:t>
      </w:r>
      <w:r w:rsidR="00850B97" w:rsidRPr="006110B9">
        <w:rPr>
          <w:rFonts w:asciiTheme="minorHAnsi" w:hAnsiTheme="minorHAnsi" w:cstheme="minorHAnsi"/>
        </w:rPr>
        <w:t xml:space="preserve">i ust. </w:t>
      </w:r>
      <w:r w:rsidR="00EA6DB5" w:rsidRPr="006110B9">
        <w:rPr>
          <w:rFonts w:asciiTheme="minorHAnsi" w:hAnsiTheme="minorHAnsi" w:cstheme="minorHAnsi"/>
        </w:rPr>
        <w:t>20.2</w:t>
      </w:r>
      <w:r w:rsidR="00850B97" w:rsidRPr="006110B9">
        <w:rPr>
          <w:rFonts w:asciiTheme="minorHAnsi" w:hAnsiTheme="minorHAnsi" w:cstheme="minorHAnsi"/>
        </w:rPr>
        <w:t xml:space="preserve"> </w:t>
      </w:r>
      <w:r w:rsidRPr="006110B9">
        <w:rPr>
          <w:rFonts w:asciiTheme="minorHAnsi" w:hAnsiTheme="minorHAnsi" w:cstheme="minorHAnsi"/>
        </w:rPr>
        <w:t>Zamawiający może w dowolnej ch</w:t>
      </w:r>
      <w:r w:rsidR="0059796E" w:rsidRPr="006110B9">
        <w:rPr>
          <w:rFonts w:asciiTheme="minorHAnsi" w:hAnsiTheme="minorHAnsi" w:cstheme="minorHAnsi"/>
        </w:rPr>
        <w:t>wili wystąpić z </w:t>
      </w:r>
      <w:r w:rsidRPr="006110B9">
        <w:rPr>
          <w:rFonts w:asciiTheme="minorHAnsi" w:hAnsiTheme="minorHAnsi" w:cstheme="minorHAnsi"/>
        </w:rPr>
        <w:t xml:space="preserve">inicjatywą </w:t>
      </w:r>
      <w:r w:rsidR="00850B97" w:rsidRPr="006110B9">
        <w:rPr>
          <w:rFonts w:asciiTheme="minorHAnsi" w:hAnsiTheme="minorHAnsi" w:cstheme="minorHAnsi"/>
        </w:rPr>
        <w:t>z</w:t>
      </w:r>
      <w:r w:rsidR="0059796E" w:rsidRPr="006110B9">
        <w:rPr>
          <w:rFonts w:asciiTheme="minorHAnsi" w:hAnsiTheme="minorHAnsi" w:cstheme="minorHAnsi"/>
        </w:rPr>
        <w:t>mian</w:t>
      </w:r>
      <w:r w:rsidRPr="006110B9">
        <w:rPr>
          <w:rFonts w:asciiTheme="minorHAnsi" w:hAnsiTheme="minorHAnsi" w:cstheme="minorHAnsi"/>
        </w:rPr>
        <w:t>, które nie są wykluczone przez PZP.</w:t>
      </w:r>
    </w:p>
    <w:p w14:paraId="023B4EC2" w14:textId="77777777" w:rsidR="00AD0A57" w:rsidRPr="00C05924" w:rsidRDefault="00AD0A57" w:rsidP="00D53064">
      <w:pPr>
        <w:pStyle w:val="Nagwek2"/>
        <w:keepNext w:val="0"/>
        <w:widowControl w:val="0"/>
        <w:numPr>
          <w:ilvl w:val="1"/>
          <w:numId w:val="16"/>
        </w:numPr>
        <w:spacing w:line="240" w:lineRule="atLeast"/>
        <w:rPr>
          <w:rFonts w:asciiTheme="minorHAnsi" w:hAnsiTheme="minorHAnsi" w:cstheme="minorHAnsi"/>
        </w:rPr>
      </w:pPr>
      <w:bookmarkStart w:id="205" w:name="_Ref903966"/>
      <w:bookmarkStart w:id="206" w:name="_Ref421010733"/>
      <w:r w:rsidRPr="00C05924">
        <w:rPr>
          <w:rFonts w:asciiTheme="minorHAnsi" w:hAnsiTheme="minorHAnsi" w:cstheme="minorHAnsi"/>
        </w:rPr>
        <w:t>Zwiększenie Wynagrodzenia Umownego, może wystąpić wyłącznie w przypadku:</w:t>
      </w:r>
      <w:bookmarkEnd w:id="205"/>
    </w:p>
    <w:p w14:paraId="38491DE7" w14:textId="236C515F" w:rsidR="00AD0A57" w:rsidRPr="00C05924" w:rsidRDefault="00AD0A57"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 xml:space="preserve">zwiększenia zakresu Prac wynikającego z przesłanek określonych w  ust. </w:t>
      </w:r>
      <w:r w:rsidR="00EA6DB5" w:rsidRPr="00C05924">
        <w:rPr>
          <w:rFonts w:asciiTheme="minorHAnsi" w:hAnsiTheme="minorHAnsi" w:cstheme="minorHAnsi"/>
        </w:rPr>
        <w:t>20.1</w:t>
      </w:r>
      <w:r w:rsidR="00B21830" w:rsidRPr="00C05924">
        <w:rPr>
          <w:rFonts w:asciiTheme="minorHAnsi" w:hAnsiTheme="minorHAnsi" w:cstheme="minorHAnsi"/>
        </w:rPr>
        <w:t>.</w:t>
      </w:r>
      <w:r w:rsidRPr="00C05924">
        <w:rPr>
          <w:rFonts w:asciiTheme="minorHAnsi" w:hAnsiTheme="minorHAnsi" w:cstheme="minorHAnsi"/>
        </w:rPr>
        <w:t xml:space="preserve"> lub ust.</w:t>
      </w:r>
      <w:r w:rsidR="00EA6DB5" w:rsidRPr="00C05924">
        <w:rPr>
          <w:rFonts w:asciiTheme="minorHAnsi" w:hAnsiTheme="minorHAnsi" w:cstheme="minorHAnsi"/>
        </w:rPr>
        <w:t xml:space="preserve"> 20.2</w:t>
      </w:r>
      <w:r w:rsidR="00B21830" w:rsidRPr="00C05924">
        <w:rPr>
          <w:rFonts w:asciiTheme="minorHAnsi" w:hAnsiTheme="minorHAnsi" w:cstheme="minorHAnsi"/>
        </w:rPr>
        <w:t>.</w:t>
      </w:r>
      <w:r w:rsidRPr="00C05924">
        <w:rPr>
          <w:rFonts w:asciiTheme="minorHAnsi" w:hAnsiTheme="minorHAnsi" w:cstheme="minorHAnsi"/>
        </w:rPr>
        <w:t xml:space="preserve"> jeżeli konieczność zmiany Umowy nie wynika z przyczyn</w:t>
      </w:r>
      <w:r w:rsidR="008F3D3A" w:rsidRPr="00C05924">
        <w:rPr>
          <w:rFonts w:asciiTheme="minorHAnsi" w:hAnsiTheme="minorHAnsi" w:cstheme="minorHAnsi"/>
        </w:rPr>
        <w:t xml:space="preserve"> leżących po stronie Wykonawcy</w:t>
      </w:r>
      <w:r w:rsidRPr="00C05924">
        <w:rPr>
          <w:rFonts w:asciiTheme="minorHAnsi" w:hAnsiTheme="minorHAnsi" w:cstheme="minorHAnsi"/>
        </w:rPr>
        <w:t>;</w:t>
      </w:r>
    </w:p>
    <w:p w14:paraId="02D9568E" w14:textId="6F015BE8" w:rsidR="00C9226F" w:rsidRPr="00C05924" w:rsidRDefault="00C9226F"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zmiany stawki podatku od towarów i usług</w:t>
      </w:r>
      <w:r w:rsidR="00E677DD" w:rsidRPr="00C05924">
        <w:rPr>
          <w:rFonts w:asciiTheme="minorHAnsi" w:hAnsiTheme="minorHAnsi" w:cstheme="minorHAnsi"/>
        </w:rPr>
        <w:t xml:space="preserve"> lub podatku akcyzowego</w:t>
      </w:r>
      <w:r w:rsidRPr="00C05924">
        <w:rPr>
          <w:rFonts w:asciiTheme="minorHAnsi" w:hAnsiTheme="minorHAnsi" w:cstheme="minorHAnsi"/>
        </w:rPr>
        <w:t>,</w:t>
      </w:r>
    </w:p>
    <w:p w14:paraId="680CEDF3" w14:textId="48FC3FFC" w:rsidR="00AD0A57" w:rsidRPr="00C05924" w:rsidRDefault="00AD0A57"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zmiany wysokości minimalnego wynagrodzenia za pracę albo wysokości minimalnej stawki godzinowej, ustalonych na podstawie przepisów</w:t>
      </w:r>
      <w:r w:rsidR="00124940" w:rsidRPr="00C05924">
        <w:rPr>
          <w:rFonts w:asciiTheme="minorHAnsi" w:hAnsiTheme="minorHAnsi" w:cstheme="minorHAnsi"/>
        </w:rPr>
        <w:t xml:space="preserve"> U</w:t>
      </w:r>
      <w:r w:rsidRPr="00C05924">
        <w:rPr>
          <w:rFonts w:asciiTheme="minorHAnsi" w:hAnsiTheme="minorHAnsi" w:cstheme="minorHAnsi"/>
        </w:rPr>
        <w:t xml:space="preserve">stawy </w:t>
      </w:r>
      <w:r w:rsidR="008F3D3A" w:rsidRPr="00C05924">
        <w:rPr>
          <w:rFonts w:asciiTheme="minorHAnsi" w:hAnsiTheme="minorHAnsi" w:cstheme="minorHAnsi"/>
        </w:rPr>
        <w:t>o </w:t>
      </w:r>
      <w:r w:rsidRPr="00C05924">
        <w:rPr>
          <w:rFonts w:asciiTheme="minorHAnsi" w:hAnsiTheme="minorHAnsi" w:cstheme="minorHAnsi"/>
        </w:rPr>
        <w:t>minimalnym wynagrodzeniu za pracę;</w:t>
      </w:r>
    </w:p>
    <w:p w14:paraId="53117B9D" w14:textId="77777777" w:rsidR="00AD0A57" w:rsidRPr="00C05924" w:rsidRDefault="00AD0A57"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zmiany zasad podlegania ubezpieczeniom społecznym lub ubezpieczeniu zdrowotnemu lub wysokości stawki składki na ubezpieczenia społeczne lub zdrowotne;</w:t>
      </w:r>
    </w:p>
    <w:p w14:paraId="4BFD4B88" w14:textId="77777777" w:rsidR="00AA5DC1" w:rsidRPr="00C05924" w:rsidRDefault="0059796E"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 xml:space="preserve">zmiany zasad gromadzenia i wysokości wpłat do pracowniczych planów </w:t>
      </w:r>
      <w:r w:rsidR="00124940" w:rsidRPr="00C05924">
        <w:rPr>
          <w:rFonts w:asciiTheme="minorHAnsi" w:hAnsiTheme="minorHAnsi" w:cstheme="minorHAnsi"/>
        </w:rPr>
        <w:t>kapitałowych, o których mowa w U</w:t>
      </w:r>
      <w:r w:rsidRPr="00C05924">
        <w:rPr>
          <w:rFonts w:asciiTheme="minorHAnsi" w:hAnsiTheme="minorHAnsi" w:cstheme="minorHAnsi"/>
        </w:rPr>
        <w:t>stawie o pracowniczych planach kapitałowych</w:t>
      </w:r>
      <w:r w:rsidR="008F3D3A" w:rsidRPr="00C05924">
        <w:rPr>
          <w:rFonts w:asciiTheme="minorHAnsi" w:hAnsiTheme="minorHAnsi" w:cstheme="minorHAnsi"/>
        </w:rPr>
        <w:t>;</w:t>
      </w:r>
      <w:r w:rsidR="0071752C" w:rsidRPr="00C05924">
        <w:rPr>
          <w:rFonts w:asciiTheme="minorHAnsi" w:hAnsiTheme="minorHAnsi" w:cstheme="minorHAnsi"/>
        </w:rPr>
        <w:t xml:space="preserve"> </w:t>
      </w:r>
    </w:p>
    <w:p w14:paraId="7308F99C" w14:textId="4846CD0B" w:rsidR="00EC47A6" w:rsidRPr="00C05924" w:rsidRDefault="00AA5DC1"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zmiany ceny materiałów lub kosztów związanych z realizacją zamówienia, o której mowa w ust. 4</w:t>
      </w:r>
      <w:r w:rsidR="00F72E9A" w:rsidRPr="00C05924">
        <w:rPr>
          <w:rFonts w:asciiTheme="minorHAnsi" w:hAnsiTheme="minorHAnsi" w:cstheme="minorHAnsi"/>
        </w:rPr>
        <w:t>.6.</w:t>
      </w:r>
      <w:r w:rsidR="00377E36" w:rsidRPr="00C05924">
        <w:rPr>
          <w:rFonts w:asciiTheme="minorHAnsi" w:hAnsiTheme="minorHAnsi" w:cstheme="minorHAnsi"/>
        </w:rPr>
        <w:t>5</w:t>
      </w:r>
      <w:r w:rsidRPr="00C05924">
        <w:rPr>
          <w:rFonts w:asciiTheme="minorHAnsi" w:hAnsiTheme="minorHAnsi" w:cstheme="minorHAnsi"/>
        </w:rPr>
        <w:t xml:space="preserve"> </w:t>
      </w:r>
    </w:p>
    <w:p w14:paraId="418A28EE" w14:textId="2A78B01C" w:rsidR="00AD0A57" w:rsidRPr="00C05924" w:rsidRDefault="00AD0A57" w:rsidP="00525029">
      <w:pPr>
        <w:pStyle w:val="Nagwek2"/>
        <w:keepNext w:val="0"/>
        <w:widowControl w:val="0"/>
        <w:numPr>
          <w:ilvl w:val="0"/>
          <w:numId w:val="0"/>
        </w:numPr>
        <w:spacing w:line="240" w:lineRule="atLeast"/>
        <w:ind w:left="1276"/>
        <w:rPr>
          <w:rFonts w:asciiTheme="minorHAnsi" w:hAnsiTheme="minorHAnsi" w:cstheme="minorHAnsi"/>
        </w:rPr>
      </w:pPr>
      <w:r w:rsidRPr="00C05924">
        <w:rPr>
          <w:rFonts w:asciiTheme="minorHAnsi" w:hAnsiTheme="minorHAnsi" w:cstheme="minorHAnsi"/>
        </w:rPr>
        <w:t>– jeżeli zmiany te będą miały wpływ na koszty wykonania zamówienia przez Wykonawcę</w:t>
      </w:r>
      <w:r w:rsidR="00850587" w:rsidRPr="00C05924">
        <w:rPr>
          <w:rFonts w:asciiTheme="minorHAnsi" w:hAnsiTheme="minorHAnsi" w:cstheme="minorHAnsi"/>
        </w:rPr>
        <w:t>, co Wykonawca zobowiązany jest Wykazać Zamawiającemu</w:t>
      </w:r>
      <w:r w:rsidRPr="00C05924">
        <w:rPr>
          <w:rFonts w:asciiTheme="minorHAnsi" w:hAnsiTheme="minorHAnsi" w:cstheme="minorHAnsi"/>
        </w:rPr>
        <w:t xml:space="preserve">. Zmiana wysokości wynagrodzenia następuje na zasadach określonych w niniejszym </w:t>
      </w:r>
      <w:r w:rsidR="00EA6DB5" w:rsidRPr="00C05924">
        <w:rPr>
          <w:rFonts w:asciiTheme="minorHAnsi" w:hAnsiTheme="minorHAnsi" w:cstheme="minorHAnsi"/>
        </w:rPr>
        <w:t>§20.</w:t>
      </w:r>
    </w:p>
    <w:p w14:paraId="6C50FFB6" w14:textId="38AAC405" w:rsidR="00AD0A57" w:rsidRPr="006110B9" w:rsidRDefault="00AD0A57" w:rsidP="00D53064">
      <w:pPr>
        <w:pStyle w:val="Nagwek2"/>
        <w:keepNext w:val="0"/>
        <w:widowControl w:val="0"/>
        <w:numPr>
          <w:ilvl w:val="1"/>
          <w:numId w:val="16"/>
        </w:numPr>
        <w:spacing w:line="240" w:lineRule="atLeast"/>
        <w:rPr>
          <w:rFonts w:asciiTheme="minorHAnsi" w:hAnsiTheme="minorHAnsi" w:cstheme="minorHAnsi"/>
        </w:rPr>
      </w:pPr>
      <w:bookmarkStart w:id="207" w:name="_Ref431802932"/>
      <w:bookmarkStart w:id="208" w:name="_Ref419977945"/>
      <w:bookmarkEnd w:id="206"/>
      <w:r w:rsidRPr="006110B9">
        <w:rPr>
          <w:rFonts w:asciiTheme="minorHAnsi" w:hAnsiTheme="minorHAnsi" w:cstheme="minorHAnsi"/>
        </w:rPr>
        <w:t xml:space="preserve">Jeżeli wystąpi konieczność wykonania prac na podstawie ust. </w:t>
      </w:r>
      <w:r w:rsidR="00EA6DB5" w:rsidRPr="006110B9">
        <w:rPr>
          <w:rFonts w:asciiTheme="minorHAnsi" w:hAnsiTheme="minorHAnsi" w:cstheme="minorHAnsi"/>
        </w:rPr>
        <w:t>20.1 i 20.2</w:t>
      </w:r>
      <w:r w:rsidRPr="006110B9">
        <w:rPr>
          <w:rFonts w:asciiTheme="minorHAnsi" w:hAnsiTheme="minorHAnsi" w:cstheme="minorHAnsi"/>
        </w:rPr>
        <w:t xml:space="preserve"> , Wykonawca jest upoważniony </w:t>
      </w:r>
      <w:r w:rsidR="001321D6">
        <w:rPr>
          <w:rFonts w:asciiTheme="minorHAnsi" w:hAnsiTheme="minorHAnsi" w:cstheme="minorHAnsi"/>
        </w:rPr>
        <w:br/>
      </w:r>
      <w:r w:rsidRPr="006110B9">
        <w:rPr>
          <w:rFonts w:asciiTheme="minorHAnsi" w:hAnsiTheme="minorHAnsi" w:cstheme="minorHAnsi"/>
        </w:rPr>
        <w:t xml:space="preserve">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t>
      </w:r>
      <w:bookmarkEnd w:id="207"/>
      <w:r w:rsidRPr="006110B9">
        <w:rPr>
          <w:rFonts w:asciiTheme="minorHAnsi" w:hAnsiTheme="minorHAnsi" w:cstheme="minorHAnsi"/>
        </w:rPr>
        <w:t xml:space="preserve"> Wykonawca zobowiązany jest do niezwłocznego dostarczenia wyceny na prace na podstawie ust. </w:t>
      </w:r>
      <w:r w:rsidR="00EA6DB5" w:rsidRPr="006110B9">
        <w:rPr>
          <w:rFonts w:asciiTheme="minorHAnsi" w:hAnsiTheme="minorHAnsi" w:cstheme="minorHAnsi"/>
        </w:rPr>
        <w:t>20.1 i 20.2</w:t>
      </w:r>
      <w:r w:rsidRPr="006110B9">
        <w:rPr>
          <w:rFonts w:asciiTheme="minorHAnsi" w:hAnsiTheme="minorHAnsi" w:cstheme="minorHAnsi"/>
        </w:rPr>
        <w:t xml:space="preserve">, którą będzie związany minimum 30 </w:t>
      </w:r>
      <w:r w:rsidR="00A03968">
        <w:rPr>
          <w:rFonts w:asciiTheme="minorHAnsi" w:hAnsiTheme="minorHAnsi" w:cstheme="minorHAnsi"/>
        </w:rPr>
        <w:t>D</w:t>
      </w:r>
      <w:r w:rsidRPr="006110B9">
        <w:rPr>
          <w:rFonts w:asciiTheme="minorHAnsi" w:hAnsiTheme="minorHAnsi" w:cstheme="minorHAnsi"/>
        </w:rPr>
        <w:t>ni od daty dostarczenia Zamawiającemu.</w:t>
      </w:r>
    </w:p>
    <w:p w14:paraId="7A6ECD5E" w14:textId="0A2EB708" w:rsidR="00AD0A57" w:rsidRPr="006110B9" w:rsidRDefault="00AD0A57" w:rsidP="00D53064">
      <w:pPr>
        <w:pStyle w:val="Nagwek2"/>
        <w:keepNext w:val="0"/>
        <w:widowControl w:val="0"/>
        <w:numPr>
          <w:ilvl w:val="1"/>
          <w:numId w:val="16"/>
        </w:numPr>
        <w:spacing w:line="240" w:lineRule="atLeast"/>
        <w:rPr>
          <w:rFonts w:asciiTheme="minorHAnsi" w:hAnsiTheme="minorHAnsi" w:cstheme="minorHAnsi"/>
        </w:rPr>
      </w:pPr>
      <w:bookmarkStart w:id="209" w:name="_Ref442714077"/>
      <w:bookmarkStart w:id="210" w:name="_Ref442714038"/>
      <w:r w:rsidRPr="006110B9">
        <w:rPr>
          <w:rFonts w:asciiTheme="minorHAnsi" w:hAnsiTheme="minorHAnsi" w:cstheme="minorHAnsi"/>
        </w:rPr>
        <w:t xml:space="preserve">Jeżeli Zamawiający uzna, że niezbędne jest wprowadzenie zmiany do Umowy przewidzianej w ust. </w:t>
      </w:r>
      <w:r w:rsidR="00EA6DB5" w:rsidRPr="006110B9">
        <w:rPr>
          <w:rFonts w:asciiTheme="minorHAnsi" w:hAnsiTheme="minorHAnsi" w:cstheme="minorHAnsi"/>
        </w:rPr>
        <w:t xml:space="preserve">20.1 </w:t>
      </w:r>
      <w:r w:rsidR="001321D6">
        <w:rPr>
          <w:rFonts w:asciiTheme="minorHAnsi" w:hAnsiTheme="minorHAnsi" w:cstheme="minorHAnsi"/>
        </w:rPr>
        <w:br/>
      </w:r>
      <w:r w:rsidR="00EA6DB5" w:rsidRPr="006110B9">
        <w:rPr>
          <w:rFonts w:asciiTheme="minorHAnsi" w:hAnsiTheme="minorHAnsi" w:cstheme="minorHAnsi"/>
        </w:rPr>
        <w:t xml:space="preserve">lub 20.2, </w:t>
      </w:r>
      <w:r w:rsidRPr="006110B9">
        <w:rPr>
          <w:rFonts w:asciiTheme="minorHAnsi" w:hAnsiTheme="minorHAnsi" w:cstheme="minorHAnsi"/>
        </w:rPr>
        <w:t xml:space="preserve">wówczas wystąpi do Wykonawcy o sporządzenie wyceny na wykonanie prac objętych wnioskiem Zamawiającego. Wykonawca przygotuje niezwłocznie </w:t>
      </w:r>
      <w:r w:rsidR="008209D5" w:rsidRPr="006110B9">
        <w:rPr>
          <w:rFonts w:asciiTheme="minorHAnsi" w:hAnsiTheme="minorHAnsi" w:cstheme="minorHAnsi"/>
        </w:rPr>
        <w:t>ofertę</w:t>
      </w:r>
      <w:r w:rsidRPr="006110B9">
        <w:rPr>
          <w:rFonts w:asciiTheme="minorHAnsi" w:hAnsiTheme="minorHAnsi" w:cstheme="minorHAnsi"/>
        </w:rPr>
        <w:t xml:space="preserve"> na wykonanie tych prac, z</w:t>
      </w:r>
      <w:r w:rsidR="008F3D3A" w:rsidRPr="006110B9">
        <w:rPr>
          <w:rFonts w:asciiTheme="minorHAnsi" w:hAnsiTheme="minorHAnsi" w:cstheme="minorHAnsi"/>
        </w:rPr>
        <w:t> </w:t>
      </w:r>
      <w:r w:rsidR="008209D5" w:rsidRPr="006110B9">
        <w:rPr>
          <w:rFonts w:asciiTheme="minorHAnsi" w:hAnsiTheme="minorHAnsi" w:cstheme="minorHAnsi"/>
        </w:rPr>
        <w:t>terminem ważności minimum 6</w:t>
      </w:r>
      <w:r w:rsidRPr="006110B9">
        <w:rPr>
          <w:rFonts w:asciiTheme="minorHAnsi" w:hAnsiTheme="minorHAnsi" w:cstheme="minorHAnsi"/>
        </w:rPr>
        <w:t xml:space="preserve">0 </w:t>
      </w:r>
      <w:r w:rsidR="00A03968">
        <w:rPr>
          <w:rFonts w:asciiTheme="minorHAnsi" w:hAnsiTheme="minorHAnsi" w:cstheme="minorHAnsi"/>
        </w:rPr>
        <w:t>D</w:t>
      </w:r>
      <w:r w:rsidRPr="006110B9">
        <w:rPr>
          <w:rFonts w:asciiTheme="minorHAnsi" w:hAnsiTheme="minorHAnsi" w:cstheme="minorHAnsi"/>
        </w:rPr>
        <w:t>ni od daty dostarczenia Zamawiającemu.</w:t>
      </w:r>
    </w:p>
    <w:p w14:paraId="07C990DA" w14:textId="60BCE3D1" w:rsidR="00AD0A57" w:rsidRPr="006110B9" w:rsidRDefault="00AD0A57"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Wykonawca może wystąpić do Zamawiającego z wnioskiem o wprowadzenie zmian do Umowy z własnej inicjatywy jedynie w przypadkach wyraźnie określonych w Umowie. Wykonawca uprawniony jest do </w:t>
      </w:r>
      <w:r w:rsidRPr="006110B9">
        <w:rPr>
          <w:rFonts w:asciiTheme="minorHAnsi" w:hAnsiTheme="minorHAnsi" w:cstheme="minorHAnsi"/>
        </w:rPr>
        <w:lastRenderedPageBreak/>
        <w:t xml:space="preserve">domagania </w:t>
      </w:r>
      <w:r w:rsidR="001321D6">
        <w:rPr>
          <w:rFonts w:asciiTheme="minorHAnsi" w:hAnsiTheme="minorHAnsi" w:cstheme="minorHAnsi"/>
        </w:rPr>
        <w:br/>
      </w:r>
      <w:r w:rsidRPr="006110B9">
        <w:rPr>
          <w:rFonts w:asciiTheme="minorHAnsi" w:hAnsiTheme="minorHAnsi" w:cstheme="minorHAnsi"/>
        </w:rPr>
        <w:t>się odpowiedniej zmiany Umowy w przypadku Zmiany Prawa lub wystąpienia Siły Wyższej dotyczącej Wykonawcy, w każdym przypadku w niezbędnym zakresie spowodowanym odpowiednimi powyższymi okolicznościami.</w:t>
      </w:r>
      <w:bookmarkEnd w:id="209"/>
      <w:bookmarkEnd w:id="210"/>
    </w:p>
    <w:p w14:paraId="5AC6BEDB" w14:textId="446443F4" w:rsidR="00AD0A57" w:rsidRPr="006110B9" w:rsidRDefault="00AD0A5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t xml:space="preserve">Wykonawcy nie przysługują żadne roszczenia z tytułu czynności </w:t>
      </w:r>
      <w:r w:rsidR="00EA6DB5" w:rsidRPr="006110B9">
        <w:rPr>
          <w:rFonts w:asciiTheme="minorHAnsi" w:hAnsiTheme="minorHAnsi" w:cstheme="minorHAnsi"/>
        </w:rPr>
        <w:t>wynikających ze zmiany Umowy, a </w:t>
      </w:r>
      <w:r w:rsidRPr="006110B9">
        <w:rPr>
          <w:rFonts w:asciiTheme="minorHAnsi" w:hAnsiTheme="minorHAnsi" w:cstheme="minorHAnsi"/>
        </w:rPr>
        <w:t>podjętych przed zawarciem odpowiedniego aneksu przez Strony.</w:t>
      </w:r>
    </w:p>
    <w:p w14:paraId="1594B23A" w14:textId="30EEF268" w:rsidR="009D5B02" w:rsidRPr="006110B9" w:rsidRDefault="00AD0A57"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Niżej wymienione</w:t>
      </w:r>
      <w:r w:rsidR="009D5B02" w:rsidRPr="006110B9">
        <w:rPr>
          <w:rFonts w:asciiTheme="minorHAnsi" w:hAnsiTheme="minorHAnsi" w:cstheme="minorHAnsi"/>
        </w:rPr>
        <w:t xml:space="preserve"> </w:t>
      </w:r>
      <w:r w:rsidRPr="006110B9">
        <w:rPr>
          <w:rFonts w:asciiTheme="minorHAnsi" w:hAnsiTheme="minorHAnsi" w:cstheme="minorHAnsi"/>
        </w:rPr>
        <w:t xml:space="preserve">okoliczności </w:t>
      </w:r>
      <w:r w:rsidR="009D5B02" w:rsidRPr="006110B9">
        <w:rPr>
          <w:rFonts w:asciiTheme="minorHAnsi" w:hAnsiTheme="minorHAnsi" w:cstheme="minorHAnsi"/>
        </w:rPr>
        <w:t xml:space="preserve">nie </w:t>
      </w:r>
      <w:r w:rsidR="00E110EA" w:rsidRPr="006110B9">
        <w:rPr>
          <w:rFonts w:asciiTheme="minorHAnsi" w:hAnsiTheme="minorHAnsi" w:cstheme="minorHAnsi"/>
        </w:rPr>
        <w:t xml:space="preserve">stanowią zmiany Umowy i nie </w:t>
      </w:r>
      <w:r w:rsidR="009D5B02" w:rsidRPr="006110B9">
        <w:rPr>
          <w:rFonts w:asciiTheme="minorHAnsi" w:hAnsiTheme="minorHAnsi" w:cstheme="minorHAnsi"/>
        </w:rPr>
        <w:t>wymagają zawarcia aneksu:</w:t>
      </w:r>
      <w:bookmarkEnd w:id="208"/>
    </w:p>
    <w:p w14:paraId="0486064F" w14:textId="3B26EFEE" w:rsidR="009D5B02" w:rsidRPr="00C05924" w:rsidRDefault="00111E52" w:rsidP="00D53064">
      <w:pPr>
        <w:pStyle w:val="Nagwek2"/>
        <w:keepNext w:val="0"/>
        <w:widowControl w:val="0"/>
        <w:numPr>
          <w:ilvl w:val="2"/>
          <w:numId w:val="16"/>
        </w:numPr>
        <w:spacing w:line="240" w:lineRule="atLeast"/>
        <w:rPr>
          <w:rFonts w:asciiTheme="minorHAnsi" w:hAnsiTheme="minorHAnsi" w:cstheme="minorHAnsi"/>
        </w:rPr>
      </w:pPr>
      <w:bookmarkStart w:id="211" w:name="_Toc40704953"/>
      <w:bookmarkStart w:id="212" w:name="_Ref419977888"/>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xml:space="preserve">, Dalszego Podwykonawcy, Podwykonawcy </w:t>
      </w:r>
      <w:r w:rsidRPr="00C05924">
        <w:rPr>
          <w:rFonts w:asciiTheme="minorHAnsi" w:hAnsiTheme="minorHAnsi" w:cstheme="minorHAnsi"/>
        </w:rPr>
        <w:t>Obiektowego, Dalszego Podwykonawcy Obiektowego lub dodaniu nowego Podwykonawcy Dalszego Podwykonawcy, Podwykonawcy Obiektowego, Dalszego Podwykonawcy Obiektowego nie wymienionego w tym Załączniku;</w:t>
      </w:r>
      <w:bookmarkEnd w:id="211"/>
      <w:r w:rsidR="009D5B02" w:rsidRPr="00C05924">
        <w:rPr>
          <w:rFonts w:asciiTheme="minorHAnsi" w:hAnsiTheme="minorHAnsi" w:cstheme="minorHAnsi"/>
        </w:rPr>
        <w:t>;</w:t>
      </w:r>
      <w:bookmarkEnd w:id="212"/>
    </w:p>
    <w:p w14:paraId="24ACB0C2" w14:textId="555A3992" w:rsidR="009D5B02" w:rsidRPr="00C05924" w:rsidRDefault="009D5B02"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 xml:space="preserve">zmiany </w:t>
      </w:r>
      <w:r w:rsidR="00D408CA" w:rsidRPr="00C05924">
        <w:rPr>
          <w:rFonts w:asciiTheme="minorHAnsi" w:hAnsiTheme="minorHAnsi" w:cstheme="minorHAnsi"/>
        </w:rPr>
        <w:t xml:space="preserve">Przedstawicieli </w:t>
      </w:r>
      <w:r w:rsidRPr="00C05924">
        <w:rPr>
          <w:rFonts w:asciiTheme="minorHAnsi" w:hAnsiTheme="minorHAnsi" w:cstheme="minorHAnsi"/>
        </w:rPr>
        <w:t>Zamawiającego lub Wykonawcy</w:t>
      </w:r>
      <w:r w:rsidR="00E110EA" w:rsidRPr="00C05924">
        <w:rPr>
          <w:rFonts w:asciiTheme="minorHAnsi" w:hAnsiTheme="minorHAnsi" w:cstheme="minorHAnsi"/>
        </w:rPr>
        <w:t xml:space="preserve"> lub danych kontaktowych do tych osób</w:t>
      </w:r>
      <w:r w:rsidRPr="00C05924">
        <w:rPr>
          <w:rFonts w:asciiTheme="minorHAnsi" w:hAnsiTheme="minorHAnsi" w:cstheme="minorHAnsi"/>
        </w:rPr>
        <w:t xml:space="preserve"> </w:t>
      </w:r>
      <w:r w:rsidR="001321D6" w:rsidRPr="00C05924">
        <w:rPr>
          <w:rFonts w:asciiTheme="minorHAnsi" w:hAnsiTheme="minorHAnsi" w:cstheme="minorHAnsi"/>
        </w:rPr>
        <w:br/>
      </w:r>
      <w:r w:rsidRPr="00C05924">
        <w:rPr>
          <w:rFonts w:asciiTheme="minorHAnsi" w:hAnsiTheme="minorHAnsi" w:cstheme="minorHAnsi"/>
        </w:rPr>
        <w:t>lub zmiany innych osób funkcyjnych wymienionych imiennie w niniejszej Umowie</w:t>
      </w:r>
      <w:r w:rsidR="00EA6DB5" w:rsidRPr="00C05924">
        <w:rPr>
          <w:rFonts w:asciiTheme="minorHAnsi" w:hAnsiTheme="minorHAnsi" w:cstheme="minorHAnsi"/>
        </w:rPr>
        <w:t xml:space="preserve"> lub w Załączniku nr 6</w:t>
      </w:r>
      <w:r w:rsidR="00E110EA" w:rsidRPr="00C05924">
        <w:rPr>
          <w:rFonts w:asciiTheme="minorHAnsi" w:hAnsiTheme="minorHAnsi" w:cstheme="minorHAnsi"/>
        </w:rPr>
        <w:t xml:space="preserve"> lub danych kontaktowych do tych osób</w:t>
      </w:r>
      <w:r w:rsidRPr="00C05924">
        <w:rPr>
          <w:rFonts w:asciiTheme="minorHAnsi" w:hAnsiTheme="minorHAnsi" w:cstheme="minorHAnsi"/>
        </w:rPr>
        <w:t>;</w:t>
      </w:r>
    </w:p>
    <w:p w14:paraId="79AC75B0" w14:textId="77777777" w:rsidR="00F23A94" w:rsidRPr="00C05924" w:rsidRDefault="00C9226F"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zmiany st</w:t>
      </w:r>
      <w:r w:rsidR="00850587" w:rsidRPr="00C05924">
        <w:rPr>
          <w:rFonts w:asciiTheme="minorHAnsi" w:hAnsiTheme="minorHAnsi" w:cstheme="minorHAnsi"/>
        </w:rPr>
        <w:t>awki podatku od towarów i usług</w:t>
      </w:r>
      <w:r w:rsidR="00B54F77" w:rsidRPr="00C05924">
        <w:rPr>
          <w:rFonts w:asciiTheme="minorHAnsi" w:hAnsiTheme="minorHAnsi" w:cstheme="minorHAnsi"/>
        </w:rPr>
        <w:t xml:space="preserve"> lub podatku akcyzowego</w:t>
      </w:r>
      <w:r w:rsidR="00850587" w:rsidRPr="00C05924">
        <w:rPr>
          <w:rFonts w:asciiTheme="minorHAnsi" w:hAnsiTheme="minorHAnsi" w:cstheme="minorHAnsi"/>
        </w:rPr>
        <w:t>.</w:t>
      </w:r>
      <w:r w:rsidR="00F23A94" w:rsidRPr="00C05924">
        <w:rPr>
          <w:rFonts w:asciiTheme="minorHAnsi" w:hAnsiTheme="minorHAnsi" w:cstheme="minorHAnsi"/>
        </w:rPr>
        <w:t xml:space="preserve"> </w:t>
      </w:r>
    </w:p>
    <w:p w14:paraId="513A0779" w14:textId="138C24B0" w:rsidR="00C9226F" w:rsidRPr="00C05924" w:rsidRDefault="00F23A94" w:rsidP="00D53064">
      <w:pPr>
        <w:pStyle w:val="Nagwek2"/>
        <w:keepNext w:val="0"/>
        <w:widowControl w:val="0"/>
        <w:numPr>
          <w:ilvl w:val="2"/>
          <w:numId w:val="16"/>
        </w:numPr>
        <w:spacing w:line="240" w:lineRule="atLeast"/>
        <w:rPr>
          <w:rFonts w:asciiTheme="minorHAnsi" w:hAnsiTheme="minorHAnsi" w:cstheme="minorHAnsi"/>
        </w:rPr>
      </w:pPr>
      <w:r w:rsidRPr="00C05924">
        <w:rPr>
          <w:rFonts w:asciiTheme="minorHAnsi" w:hAnsiTheme="minorHAnsi" w:cstheme="minorHAnsi"/>
        </w:rPr>
        <w:t>Zmiana danych o których mowa w §4 ust. 4.</w:t>
      </w:r>
      <w:r w:rsidR="00F72E9A" w:rsidRPr="00C05924">
        <w:rPr>
          <w:rFonts w:asciiTheme="minorHAnsi" w:hAnsiTheme="minorHAnsi" w:cstheme="minorHAnsi"/>
        </w:rPr>
        <w:t xml:space="preserve">22 </w:t>
      </w:r>
      <w:r w:rsidRPr="00C05924">
        <w:rPr>
          <w:rFonts w:asciiTheme="minorHAnsi" w:hAnsiTheme="minorHAnsi" w:cstheme="minorHAnsi"/>
        </w:rPr>
        <w:t>Umowy.</w:t>
      </w:r>
    </w:p>
    <w:p w14:paraId="1005D4D3" w14:textId="34D59A65" w:rsidR="009D5B02" w:rsidRPr="006110B9" w:rsidRDefault="00C9226F" w:rsidP="00525029">
      <w:pPr>
        <w:pStyle w:val="Nagwek2"/>
        <w:keepNext w:val="0"/>
        <w:widowControl w:val="0"/>
        <w:numPr>
          <w:ilvl w:val="0"/>
          <w:numId w:val="0"/>
        </w:numPr>
        <w:spacing w:line="240" w:lineRule="atLeast"/>
        <w:ind w:left="567"/>
        <w:rPr>
          <w:rFonts w:asciiTheme="minorHAnsi" w:hAnsiTheme="minorHAnsi" w:cstheme="minorHAnsi"/>
        </w:rPr>
      </w:pPr>
      <w:r w:rsidRPr="00C05924">
        <w:rPr>
          <w:rFonts w:asciiTheme="minorHAnsi" w:hAnsiTheme="minorHAnsi" w:cstheme="minorHAnsi"/>
        </w:rPr>
        <w:t>W sytua</w:t>
      </w:r>
      <w:r w:rsidR="0099503A" w:rsidRPr="00C05924">
        <w:rPr>
          <w:rFonts w:asciiTheme="minorHAnsi" w:hAnsiTheme="minorHAnsi" w:cstheme="minorHAnsi"/>
        </w:rPr>
        <w:t>c</w:t>
      </w:r>
      <w:r w:rsidRPr="00C05924">
        <w:rPr>
          <w:rFonts w:asciiTheme="minorHAnsi" w:hAnsiTheme="minorHAnsi" w:cstheme="minorHAnsi"/>
        </w:rPr>
        <w:t>jach wskazanych powyżej wystarczające jest poinformowanie</w:t>
      </w:r>
      <w:r w:rsidR="00EA6DB5" w:rsidRPr="00C05924">
        <w:rPr>
          <w:rFonts w:asciiTheme="minorHAnsi" w:hAnsiTheme="minorHAnsi" w:cstheme="minorHAnsi"/>
        </w:rPr>
        <w:t xml:space="preserve"> pisemnie drugiej Strony o </w:t>
      </w:r>
      <w:r w:rsidRPr="00C05924">
        <w:rPr>
          <w:rFonts w:asciiTheme="minorHAnsi" w:hAnsiTheme="minorHAnsi" w:cstheme="minorHAnsi"/>
        </w:rPr>
        <w:t>wystąpieniu którejkolwiek okoliczności wsk</w:t>
      </w:r>
      <w:r w:rsidR="008209D5" w:rsidRPr="00C05924">
        <w:rPr>
          <w:rFonts w:asciiTheme="minorHAnsi" w:hAnsiTheme="minorHAnsi" w:cstheme="minorHAnsi"/>
        </w:rPr>
        <w:t>a</w:t>
      </w:r>
      <w:r w:rsidR="00FD222E" w:rsidRPr="00C05924">
        <w:rPr>
          <w:rFonts w:asciiTheme="minorHAnsi" w:hAnsiTheme="minorHAnsi" w:cstheme="minorHAnsi"/>
        </w:rPr>
        <w:t>zanej w pkt</w:t>
      </w:r>
      <w:r w:rsidRPr="00C05924">
        <w:rPr>
          <w:rFonts w:asciiTheme="minorHAnsi" w:hAnsiTheme="minorHAnsi" w:cstheme="minorHAnsi"/>
        </w:rPr>
        <w:t xml:space="preserve"> </w:t>
      </w:r>
      <w:r w:rsidR="00EA6DB5" w:rsidRPr="00C05924">
        <w:rPr>
          <w:rFonts w:asciiTheme="minorHAnsi" w:hAnsiTheme="minorHAnsi" w:cstheme="minorHAnsi"/>
        </w:rPr>
        <w:t>20</w:t>
      </w:r>
      <w:r w:rsidR="00EA6DB5" w:rsidRPr="006110B9">
        <w:rPr>
          <w:rFonts w:asciiTheme="minorHAnsi" w:hAnsiTheme="minorHAnsi" w:cstheme="minorHAnsi"/>
        </w:rPr>
        <w:t>.9.1 – 20.9.3</w:t>
      </w:r>
      <w:r w:rsidR="00FD222E">
        <w:rPr>
          <w:rFonts w:asciiTheme="minorHAnsi" w:hAnsiTheme="minorHAnsi" w:cstheme="minorHAnsi"/>
        </w:rPr>
        <w:t xml:space="preserve"> powyżej</w:t>
      </w:r>
      <w:r w:rsidR="0099503A" w:rsidRPr="006110B9">
        <w:rPr>
          <w:rFonts w:asciiTheme="minorHAnsi" w:hAnsiTheme="minorHAnsi" w:cstheme="minorHAnsi"/>
        </w:rPr>
        <w:t xml:space="preserve">, z zastrzeżeniem postanowień ust. </w:t>
      </w:r>
      <w:r w:rsidR="00B45891" w:rsidRPr="006110B9">
        <w:rPr>
          <w:rFonts w:asciiTheme="minorHAnsi" w:hAnsiTheme="minorHAnsi" w:cstheme="minorHAnsi"/>
        </w:rPr>
        <w:t>19.3</w:t>
      </w:r>
      <w:r w:rsidR="00B21830">
        <w:rPr>
          <w:rFonts w:asciiTheme="minorHAnsi" w:hAnsiTheme="minorHAnsi" w:cstheme="minorHAnsi"/>
        </w:rPr>
        <w:t>.</w:t>
      </w:r>
    </w:p>
    <w:p w14:paraId="4AC26E08" w14:textId="5BFC6851" w:rsidR="009D5B02" w:rsidRPr="006110B9" w:rsidRDefault="009D5B02" w:rsidP="00D53064">
      <w:pPr>
        <w:pStyle w:val="Nagwek2"/>
        <w:keepNext w:val="0"/>
        <w:widowControl w:val="0"/>
        <w:numPr>
          <w:ilvl w:val="1"/>
          <w:numId w:val="16"/>
        </w:numPr>
        <w:spacing w:line="240" w:lineRule="atLeast"/>
        <w:rPr>
          <w:rFonts w:asciiTheme="minorHAnsi" w:hAnsiTheme="minorHAnsi" w:cstheme="minorHAnsi"/>
        </w:rPr>
      </w:pPr>
      <w:bookmarkStart w:id="213" w:name="_Ref442788044"/>
      <w:r w:rsidRPr="006110B9">
        <w:rPr>
          <w:rFonts w:asciiTheme="minorHAnsi" w:hAnsiTheme="minorHAnsi" w:cstheme="minorHAnsi"/>
        </w:rPr>
        <w:t xml:space="preserve">Wykonawcy nie przysługują żadne roszczenia z tytułu czynności </w:t>
      </w:r>
      <w:r w:rsidR="00B45891" w:rsidRPr="006110B9">
        <w:rPr>
          <w:rFonts w:asciiTheme="minorHAnsi" w:hAnsiTheme="minorHAnsi" w:cstheme="minorHAnsi"/>
        </w:rPr>
        <w:t>wynikających ze zmiany Umowy, a </w:t>
      </w:r>
      <w:r w:rsidRPr="006110B9">
        <w:rPr>
          <w:rFonts w:asciiTheme="minorHAnsi" w:hAnsiTheme="minorHAnsi" w:cstheme="minorHAnsi"/>
        </w:rPr>
        <w:t>podjętych przed zawarciem odpowiedniego aneksu przez Strony.</w:t>
      </w:r>
      <w:bookmarkEnd w:id="213"/>
    </w:p>
    <w:p w14:paraId="2003F868" w14:textId="77777777" w:rsidR="00871C74" w:rsidRPr="00B8380B" w:rsidRDefault="00871C74" w:rsidP="00D53064">
      <w:pPr>
        <w:pStyle w:val="Nagwek2"/>
        <w:keepNext w:val="0"/>
        <w:widowControl w:val="0"/>
        <w:numPr>
          <w:ilvl w:val="1"/>
          <w:numId w:val="16"/>
        </w:numPr>
        <w:spacing w:line="240" w:lineRule="atLeast"/>
        <w:rPr>
          <w:rFonts w:asciiTheme="minorHAnsi" w:hAnsiTheme="minorHAnsi" w:cstheme="minorHAnsi"/>
        </w:rPr>
      </w:pPr>
      <w:r w:rsidRPr="00B8380B">
        <w:rPr>
          <w:rFonts w:asciiTheme="minorHAnsi" w:hAnsiTheme="minorHAnsi" w:cstheme="minorHAnsi"/>
        </w:rPr>
        <w:t>Żadna ze Stron nie może domagać się zmiany w niniejszej Umowie w związku z nienależytym wykonaniem lub niewykonaniem zobowiązań tej Strony wynikających z Umowy.</w:t>
      </w:r>
    </w:p>
    <w:p w14:paraId="448DA2ED" w14:textId="77777777" w:rsidR="00660379" w:rsidRPr="00B8380B" w:rsidRDefault="00660379" w:rsidP="00D53064">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214" w:name="_Toc437005860"/>
      <w:bookmarkStart w:id="215" w:name="_Toc40786572"/>
      <w:r w:rsidRPr="00B8380B">
        <w:rPr>
          <w:rFonts w:asciiTheme="minorHAnsi" w:hAnsiTheme="minorHAnsi" w:cstheme="minorHAnsi"/>
          <w:b w:val="0"/>
          <w:color w:val="1F497D"/>
          <w:sz w:val="20"/>
          <w:szCs w:val="20"/>
        </w:rPr>
        <w:t>OŚWIADCZENIA I ZAPEWNIENIA</w:t>
      </w:r>
      <w:bookmarkEnd w:id="203"/>
      <w:bookmarkEnd w:id="214"/>
      <w:bookmarkEnd w:id="215"/>
    </w:p>
    <w:p w14:paraId="08B0455A" w14:textId="51B80F91" w:rsidR="001D4AE2" w:rsidRPr="006110B9" w:rsidRDefault="001D4AE2"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Strony uzgadniają i potwierdzają, że Umowa stanowi całość porozumien</w:t>
      </w:r>
      <w:r w:rsidR="00B45891" w:rsidRPr="006110B9">
        <w:rPr>
          <w:rFonts w:asciiTheme="minorHAnsi" w:hAnsiTheme="minorHAnsi" w:cstheme="minorHAnsi"/>
        </w:rPr>
        <w:t>ia między nimi, jeżeli chodzi o </w:t>
      </w:r>
      <w:r w:rsidRPr="006110B9">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6110B9">
        <w:rPr>
          <w:rFonts w:asciiTheme="minorHAnsi" w:hAnsiTheme="minorHAnsi" w:cstheme="minorHAnsi"/>
        </w:rPr>
        <w:t>poczynione przed Datą Wejścia w </w:t>
      </w:r>
      <w:r w:rsidRPr="006110B9">
        <w:rPr>
          <w:rFonts w:asciiTheme="minorHAnsi" w:hAnsiTheme="minorHAnsi" w:cstheme="minorHAnsi"/>
        </w:rPr>
        <w:t>Życie Umowy.</w:t>
      </w:r>
    </w:p>
    <w:p w14:paraId="48C8B2BD" w14:textId="77777777" w:rsidR="00660379" w:rsidRPr="006110B9" w:rsidRDefault="0066037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Wykonawca oświadcza, że dysponuje odpowiednim zapleczem, </w:t>
      </w:r>
      <w:r w:rsidR="00E249E1" w:rsidRPr="006110B9">
        <w:rPr>
          <w:rFonts w:asciiTheme="minorHAnsi" w:hAnsiTheme="minorHAnsi" w:cstheme="minorHAnsi"/>
        </w:rPr>
        <w:t xml:space="preserve">sprzętem, uprawnieniami, wiedzą </w:t>
      </w:r>
      <w:r w:rsidRPr="006110B9">
        <w:rPr>
          <w:rFonts w:asciiTheme="minorHAnsi" w:hAnsiTheme="minorHAnsi" w:cstheme="minorHAnsi"/>
        </w:rPr>
        <w:t>i doświadczeniem do realizacji Prac.</w:t>
      </w:r>
    </w:p>
    <w:p w14:paraId="567DE795" w14:textId="6BC362DA" w:rsidR="003B289D" w:rsidRPr="006110B9" w:rsidRDefault="00545D0D"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Wykonawca oświadcza, że zapoznał się z Wymaganiami BHP i Zasadami Gospodarki Odpadami, Taryfikatorem Kar oraz innymi dokumentami dostępnymi </w:t>
      </w:r>
      <w:r w:rsidR="00DE7010" w:rsidRPr="006110B9">
        <w:rPr>
          <w:rFonts w:asciiTheme="minorHAnsi" w:hAnsiTheme="minorHAnsi" w:cstheme="minorHAnsi"/>
        </w:rPr>
        <w:t>na stronie internetowej</w:t>
      </w:r>
      <w:r w:rsidR="00CD4AC3" w:rsidRPr="006110B9">
        <w:rPr>
          <w:rFonts w:asciiTheme="minorHAnsi" w:hAnsiTheme="minorHAnsi" w:cstheme="minorHAnsi"/>
        </w:rPr>
        <w:t xml:space="preserve">: </w:t>
      </w:r>
      <w:hyperlink r:id="rId16" w:history="1">
        <w:r w:rsidR="00525029" w:rsidRPr="00E8430C">
          <w:rPr>
            <w:rStyle w:val="Hipercze"/>
            <w:rFonts w:asciiTheme="minorHAnsi" w:hAnsiTheme="minorHAnsi" w:cstheme="minorHAnsi"/>
            <w:snapToGrid w:val="0"/>
          </w:rPr>
          <w:t>https://swpp2.gkpge.pl</w:t>
        </w:r>
      </w:hyperlink>
      <w:r w:rsidR="00525029" w:rsidRPr="00E8430C">
        <w:rPr>
          <w:rFonts w:asciiTheme="minorHAnsi" w:hAnsiTheme="minorHAnsi" w:cstheme="minorHAnsi"/>
          <w:snapToGrid w:val="0"/>
        </w:rPr>
        <w:t>.</w:t>
      </w:r>
      <w:r w:rsidR="00525029">
        <w:rPr>
          <w:rFonts w:asciiTheme="minorHAnsi" w:hAnsiTheme="minorHAnsi" w:cstheme="minorHAnsi"/>
          <w:snapToGrid w:val="0"/>
        </w:rPr>
        <w:t xml:space="preserve"> </w:t>
      </w:r>
      <w:r w:rsidR="00A863ED" w:rsidRPr="006110B9">
        <w:rPr>
          <w:rFonts w:asciiTheme="minorHAnsi" w:hAnsiTheme="minorHAnsi" w:cstheme="minorHAnsi"/>
        </w:rPr>
        <w:t>w </w:t>
      </w:r>
      <w:r w:rsidR="00DE7010" w:rsidRPr="006110B9">
        <w:rPr>
          <w:rFonts w:asciiTheme="minorHAnsi" w:hAnsiTheme="minorHAnsi" w:cstheme="minorHAnsi"/>
        </w:rPr>
        <w:t xml:space="preserve">zakładce „Regulacje i procedury” </w:t>
      </w:r>
      <w:r w:rsidR="00E249E1" w:rsidRPr="006110B9">
        <w:rPr>
          <w:rFonts w:asciiTheme="minorHAnsi" w:hAnsiTheme="minorHAnsi" w:cstheme="minorHAnsi"/>
        </w:rPr>
        <w:t xml:space="preserve">właściwymi dla </w:t>
      </w:r>
      <w:r w:rsidRPr="006110B9">
        <w:rPr>
          <w:rFonts w:asciiTheme="minorHAnsi" w:hAnsiTheme="minorHAnsi" w:cstheme="minorHAnsi"/>
        </w:rPr>
        <w:t>Zamawiającego</w:t>
      </w:r>
      <w:r w:rsidR="00EE00D3" w:rsidRPr="006110B9">
        <w:rPr>
          <w:rFonts w:asciiTheme="minorHAnsi" w:hAnsiTheme="minorHAnsi" w:cstheme="minorHAnsi"/>
        </w:rPr>
        <w:t xml:space="preserve"> </w:t>
      </w:r>
      <w:r w:rsidRPr="006110B9">
        <w:rPr>
          <w:rFonts w:asciiTheme="minorHAnsi" w:hAnsiTheme="minorHAnsi" w:cstheme="minorHAnsi"/>
        </w:rPr>
        <w:t>i zobowiązuje się do przestrzegania tych wymagań oraz zasad</w:t>
      </w:r>
      <w:r w:rsidR="00CD4AC3" w:rsidRPr="006110B9">
        <w:rPr>
          <w:rFonts w:asciiTheme="minorHAnsi" w:hAnsiTheme="minorHAnsi" w:cstheme="minorHAnsi"/>
        </w:rPr>
        <w:t>,</w:t>
      </w:r>
      <w:r w:rsidRPr="006110B9">
        <w:rPr>
          <w:rFonts w:asciiTheme="minorHAnsi" w:hAnsiTheme="minorHAnsi" w:cstheme="minorHAnsi"/>
        </w:rPr>
        <w:t xml:space="preserve"> jak i wyraża zgodę na ich stosowanie przy wykonywaniu swoich obowiązków wynikających z niniejszej Umowy</w:t>
      </w:r>
      <w:r w:rsidR="003B289D" w:rsidRPr="006110B9">
        <w:rPr>
          <w:rFonts w:asciiTheme="minorHAnsi" w:hAnsiTheme="minorHAnsi" w:cstheme="minorHAnsi"/>
        </w:rPr>
        <w:t>.</w:t>
      </w:r>
    </w:p>
    <w:p w14:paraId="372A20B0" w14:textId="1A2EAB15" w:rsidR="00660379" w:rsidRPr="006110B9" w:rsidRDefault="0066037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Wykonawca i Zamawiający oświadczają, że ich prawa i obowiązki wynikające z tej Umowy są zgodne z polskim prawem oraz, że ich sytuacja techniczna i finansowa umożliwia wypełn</w:t>
      </w:r>
      <w:r w:rsidR="009649BE">
        <w:rPr>
          <w:rFonts w:asciiTheme="minorHAnsi" w:hAnsiTheme="minorHAnsi" w:cstheme="minorHAnsi"/>
        </w:rPr>
        <w:t>ienie zobowiązań wynikających z </w:t>
      </w:r>
      <w:r w:rsidRPr="006110B9">
        <w:rPr>
          <w:rFonts w:asciiTheme="minorHAnsi" w:hAnsiTheme="minorHAnsi" w:cstheme="minorHAnsi"/>
        </w:rPr>
        <w:t>niniejszej Umowy.</w:t>
      </w:r>
    </w:p>
    <w:p w14:paraId="6634C671" w14:textId="77777777" w:rsidR="00660379" w:rsidRPr="006110B9" w:rsidRDefault="00CD4AC3"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jest spółką prawidłowo utworzoną i działającą zgodnie z prawem miejsca siedziby oraz jest uprawniona do prowadzenia działalności gospodarczej zgodnie z tym prawem.</w:t>
      </w:r>
    </w:p>
    <w:p w14:paraId="615F3AED" w14:textId="77777777" w:rsidR="00EC47A6" w:rsidRDefault="00CD4AC3"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wszelkie wymagane zgody organów spółki na zawarcie</w:t>
      </w:r>
      <w:r w:rsidR="00E249E1" w:rsidRPr="006110B9">
        <w:rPr>
          <w:rFonts w:asciiTheme="minorHAnsi" w:hAnsiTheme="minorHAnsi" w:cstheme="minorHAnsi"/>
        </w:rPr>
        <w:t xml:space="preserve"> </w:t>
      </w:r>
      <w:r w:rsidR="00660379" w:rsidRPr="006110B9">
        <w:rPr>
          <w:rFonts w:asciiTheme="minorHAnsi" w:hAnsiTheme="minorHAnsi" w:cstheme="minorHAnsi"/>
        </w:rPr>
        <w:t>i wykonanie niniejszej Umowy zostały uzyskane i jej zawarcie nie będzie sprzeczne, nie spowoduje naruszenia</w:t>
      </w:r>
      <w:r w:rsidRPr="006110B9">
        <w:rPr>
          <w:rFonts w:asciiTheme="minorHAnsi" w:hAnsiTheme="minorHAnsi" w:cstheme="minorHAnsi"/>
        </w:rPr>
        <w:t>,</w:t>
      </w:r>
      <w:r w:rsidR="00660379" w:rsidRPr="006110B9">
        <w:rPr>
          <w:rFonts w:asciiTheme="minorHAnsi" w:hAnsiTheme="minorHAnsi" w:cstheme="minorHAnsi"/>
        </w:rPr>
        <w:t xml:space="preserve"> ani nie będzie stanowić niewykonania jakichkolwiek postanowień dokumentów statutowych tej Strony, jakichkolwiek przepisów prawa ani zobowiązania, umowy, porozumienia, rozporządzenia, zarządzenia, którego ta Strona jest stroną lub na podstawie którego ta Strona lub jej majątek, lub aktywa są związane, lub im podlegają.</w:t>
      </w:r>
    </w:p>
    <w:p w14:paraId="559DBD54" w14:textId="610B0FEC" w:rsidR="00C85CC6" w:rsidRPr="00EC47A6" w:rsidRDefault="00B45891" w:rsidP="00525029">
      <w:pPr>
        <w:pStyle w:val="Nagwek2"/>
        <w:keepNext w:val="0"/>
        <w:widowControl w:val="0"/>
        <w:numPr>
          <w:ilvl w:val="0"/>
          <w:numId w:val="0"/>
        </w:numPr>
        <w:spacing w:line="240" w:lineRule="atLeast"/>
        <w:ind w:left="851"/>
        <w:rPr>
          <w:rFonts w:asciiTheme="minorHAnsi" w:hAnsiTheme="minorHAnsi" w:cstheme="minorHAnsi"/>
        </w:rPr>
      </w:pPr>
      <w:r w:rsidRPr="00FC29CF">
        <w:rPr>
          <w:rFonts w:asciiTheme="minorHAnsi" w:hAnsiTheme="minorHAnsi" w:cstheme="minorHAnsi"/>
          <w:i/>
        </w:rPr>
        <w:t>[Postanowienia ust. 21.5. i 21.6</w:t>
      </w:r>
      <w:r w:rsidR="00C85CC6" w:rsidRPr="00FC29CF">
        <w:rPr>
          <w:rFonts w:asciiTheme="minorHAnsi" w:hAnsiTheme="minorHAnsi" w:cstheme="minorHAnsi"/>
          <w:i/>
        </w:rPr>
        <w:t xml:space="preserve"> należy, w razie potrzeby, zmodyfikować stosownie do formy prawnej </w:t>
      </w:r>
      <w:r w:rsidR="00C85CC6" w:rsidRPr="00FC29CF">
        <w:rPr>
          <w:rFonts w:asciiTheme="minorHAnsi" w:hAnsiTheme="minorHAnsi" w:cstheme="minorHAnsi"/>
          <w:i/>
        </w:rPr>
        <w:lastRenderedPageBreak/>
        <w:t>przedsiębiorstwa Wykonawcy (w szczególności gdy Wykonawcą jest przedsiębiorca jednoosobowy]</w:t>
      </w:r>
    </w:p>
    <w:p w14:paraId="3FCE311E" w14:textId="4A613F99" w:rsidR="006110B9" w:rsidRPr="008C7F60" w:rsidRDefault="006110B9" w:rsidP="00D53064">
      <w:pPr>
        <w:pStyle w:val="Nagwek1"/>
        <w:keepNext w:val="0"/>
        <w:widowControl w:val="0"/>
        <w:numPr>
          <w:ilvl w:val="0"/>
          <w:numId w:val="16"/>
        </w:numPr>
        <w:spacing w:before="120" w:after="120" w:line="240" w:lineRule="atLeast"/>
        <w:rPr>
          <w:rFonts w:asciiTheme="minorHAnsi" w:hAnsiTheme="minorHAnsi" w:cstheme="minorHAnsi"/>
          <w:b w:val="0"/>
          <w:color w:val="092D74"/>
          <w:sz w:val="20"/>
          <w:szCs w:val="20"/>
        </w:rPr>
      </w:pPr>
      <w:bookmarkStart w:id="216" w:name="_Toc15890590"/>
      <w:bookmarkStart w:id="217" w:name="_Toc40786573"/>
      <w:r w:rsidRPr="008C7F60">
        <w:rPr>
          <w:rFonts w:asciiTheme="minorHAnsi" w:hAnsiTheme="minorHAnsi" w:cstheme="minorHAnsi"/>
          <w:b w:val="0"/>
          <w:color w:val="092D74"/>
          <w:sz w:val="20"/>
          <w:szCs w:val="20"/>
        </w:rPr>
        <w:t>OCHRONA DANYCH OSOBOWYCH</w:t>
      </w:r>
      <w:bookmarkEnd w:id="216"/>
      <w:bookmarkEnd w:id="217"/>
    </w:p>
    <w:p w14:paraId="43B7F51A" w14:textId="77777777" w:rsidR="00386C6F" w:rsidRDefault="00386C6F" w:rsidP="00D53064">
      <w:pPr>
        <w:pStyle w:val="Nagwek2"/>
        <w:keepNext w:val="0"/>
        <w:widowControl w:val="0"/>
        <w:numPr>
          <w:ilvl w:val="1"/>
          <w:numId w:val="16"/>
        </w:numPr>
        <w:spacing w:line="240" w:lineRule="atLeast"/>
        <w:rPr>
          <w:rFonts w:asciiTheme="minorHAnsi" w:hAnsiTheme="minorHAnsi" w:cstheme="minorHAnsi"/>
        </w:rPr>
      </w:pPr>
      <w:r>
        <w:rPr>
          <w:rFonts w:asciiTheme="minorHAnsi" w:hAnsiTheme="minorHAnsi" w:cstheme="minorHAnsi"/>
        </w:rPr>
        <w:t xml:space="preserve">W związku </w:t>
      </w:r>
      <w:r w:rsidRPr="00517CAD">
        <w:rPr>
          <w:rFonts w:asciiTheme="minorHAnsi" w:hAnsiTheme="minorHAnsi" w:cstheme="minorHAnsi"/>
        </w:rPr>
        <w:t>z zawarciem niniejszej Umowy Strony będą udostępniały sobie dane osobowe osób realizujących w imieniu Strony poszczególne zobowiązania umowne oraz innych osób i w</w:t>
      </w:r>
      <w:r>
        <w:rPr>
          <w:rFonts w:asciiTheme="minorHAnsi" w:hAnsiTheme="minorHAnsi" w:cstheme="minorHAnsi"/>
        </w:rPr>
        <w:t xml:space="preserve"> stosunku, do których</w:t>
      </w:r>
      <w:r w:rsidRPr="00517CAD">
        <w:rPr>
          <w:rFonts w:asciiTheme="minorHAnsi" w:hAnsiTheme="minorHAnsi" w:cstheme="minorHAnsi"/>
        </w:rPr>
        <w:t xml:space="preserve"> Strony będą występowały </w:t>
      </w:r>
      <w:r w:rsidRPr="00D80296">
        <w:rPr>
          <w:rFonts w:asciiTheme="minorHAnsi" w:hAnsiTheme="minorHAnsi" w:cstheme="minorHAnsi"/>
        </w:rPr>
        <w:t>w roli administratorów w rozumieniu</w:t>
      </w:r>
      <w:r w:rsidRPr="00517CAD">
        <w:rPr>
          <w:rFonts w:asciiTheme="minorHAnsi" w:hAnsiTheme="minorHAnsi" w:cstheme="minorHAnsi"/>
        </w:rPr>
        <w:t xml:space="preserve"> art. 4 pkt 7</w:t>
      </w:r>
      <w:r>
        <w:rPr>
          <w:rFonts w:asciiTheme="minorHAnsi" w:hAnsiTheme="minorHAnsi" w:cstheme="minorHAnsi"/>
        </w:rPr>
        <w:t xml:space="preserve"> </w:t>
      </w:r>
      <w:r w:rsidRPr="00840FC8">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5D33928F" w14:textId="4E8BA699" w:rsidR="007C628F" w:rsidRPr="007C628F" w:rsidRDefault="007C628F" w:rsidP="00D53064">
      <w:pPr>
        <w:pStyle w:val="Nagwek2"/>
        <w:keepNext w:val="0"/>
        <w:widowControl w:val="0"/>
        <w:numPr>
          <w:ilvl w:val="1"/>
          <w:numId w:val="16"/>
        </w:numPr>
        <w:spacing w:line="240" w:lineRule="atLeast"/>
        <w:rPr>
          <w:rFonts w:asciiTheme="minorHAnsi" w:hAnsiTheme="minorHAnsi" w:cstheme="minorHAnsi"/>
        </w:rPr>
      </w:pPr>
      <w:r w:rsidRPr="00FC29CF">
        <w:rPr>
          <w:rFonts w:asciiTheme="minorHAnsi" w:hAnsiTheme="minorHAnsi" w:cstheme="minorHAnsi"/>
        </w:rPr>
        <w:t>Dane osobowe przetwarzane w związku z realizacją Umowy mogą być przekazane do PGE Polska Grupa Energetyczna S.A. w związku z posiadaniem przez PGE Polska Grupa Energetyczna S.A. statusu spółki dominującej w stosunku do PGE Energia Ciepła S.A. na potrzeby zgodnego z prawem wykonania przez PGE S.A. obowiązków i uprawnień jako spółki dominującej. Klauzula informacyjna PGE Polska Grupa Energetyczna S.A. znajduje się na stronie internetowej pod adresem elektronicznym: https://www.gkpge.pl/rodo/klauzule-informacyjne pod nazwą „Klauzula informacyjna dla Kontrahentów, Klientów, Osób reprezentujących i innych interesariuszy Grupy Kapitałowej PGE i Grupy PGE.”</w:t>
      </w:r>
    </w:p>
    <w:p w14:paraId="0342BD97" w14:textId="77777777" w:rsidR="00386C6F" w:rsidRDefault="00386C6F" w:rsidP="00D53064">
      <w:pPr>
        <w:pStyle w:val="Nagwek2"/>
        <w:keepNext w:val="0"/>
        <w:widowControl w:val="0"/>
        <w:numPr>
          <w:ilvl w:val="1"/>
          <w:numId w:val="16"/>
        </w:numPr>
        <w:spacing w:line="240" w:lineRule="atLeast"/>
        <w:rPr>
          <w:rFonts w:asciiTheme="minorHAnsi" w:hAnsiTheme="minorHAnsi" w:cstheme="minorHAnsi"/>
        </w:rPr>
      </w:pPr>
      <w:r>
        <w:rPr>
          <w:rFonts w:asciiTheme="minorHAnsi" w:hAnsiTheme="minorHAnsi" w:cstheme="minorHAnsi"/>
        </w:rPr>
        <w:t xml:space="preserve">Strony </w:t>
      </w:r>
      <w:r w:rsidRPr="00517CA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22.1</w:t>
      </w:r>
      <w:r w:rsidRPr="00517CAD">
        <w:rPr>
          <w:rFonts w:asciiTheme="minorHAnsi" w:hAnsiTheme="minorHAnsi" w:cstheme="minorHAnsi"/>
        </w:rPr>
        <w:t>.</w:t>
      </w:r>
    </w:p>
    <w:p w14:paraId="327006D9" w14:textId="77777777" w:rsidR="00386C6F" w:rsidRDefault="00386C6F" w:rsidP="00D53064">
      <w:pPr>
        <w:pStyle w:val="Nagwek2"/>
        <w:keepNext w:val="0"/>
        <w:widowControl w:val="0"/>
        <w:numPr>
          <w:ilvl w:val="1"/>
          <w:numId w:val="16"/>
        </w:numPr>
        <w:spacing w:line="240" w:lineRule="atLeast"/>
        <w:rPr>
          <w:rFonts w:asciiTheme="minorHAnsi" w:hAnsiTheme="minorHAnsi" w:cstheme="minorHAnsi"/>
        </w:rPr>
      </w:pPr>
      <w:r>
        <w:rPr>
          <w:rFonts w:asciiTheme="minorHAnsi" w:hAnsiTheme="minorHAnsi" w:cstheme="minorHAnsi"/>
        </w:rPr>
        <w:t xml:space="preserve">Strony oświadczają, </w:t>
      </w:r>
      <w:r w:rsidRPr="00517CAD">
        <w:rPr>
          <w:rFonts w:asciiTheme="minorHAnsi" w:hAnsiTheme="minorHAnsi" w:cstheme="minorHAnsi"/>
        </w:rPr>
        <w:t>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r>
        <w:rPr>
          <w:rFonts w:asciiTheme="minorHAnsi" w:hAnsiTheme="minorHAnsi" w:cstheme="minorHAnsi"/>
        </w:rPr>
        <w:t>.</w:t>
      </w:r>
    </w:p>
    <w:p w14:paraId="0EC38722" w14:textId="3F006939" w:rsidR="00386C6F" w:rsidRPr="00C05924" w:rsidRDefault="00386C6F"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Każda ze Stron oświadcza, że jej pracownicy, współpracownicy lub inne osoby fizyczne posiadające dostęp do danych osobowych </w:t>
      </w:r>
      <w:r w:rsidRPr="00C05924">
        <w:rPr>
          <w:rFonts w:asciiTheme="minorHAnsi" w:hAnsiTheme="minorHAnsi" w:cstheme="minorHAnsi"/>
        </w:rPr>
        <w:t>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7E23D4BA" w14:textId="77777777" w:rsidR="00386C6F" w:rsidRPr="00C05924" w:rsidRDefault="00386C6F" w:rsidP="00D53064">
      <w:pPr>
        <w:pStyle w:val="Nagwek2"/>
        <w:keepNext w:val="0"/>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 xml:space="preserve">Zamawiający </w:t>
      </w:r>
      <w:r w:rsidRPr="00C05924">
        <w:rPr>
          <w:rFonts w:ascii="Calibri" w:hAnsi="Calibri" w:cs="Calibri"/>
        </w:rPr>
        <w:t>dopełnia obowiązku informacyjnego, o którym mowa w at. 13 ust. 1 i 2 RODO, wobec osób fizycznych, których dane osobowe pozyskał bezpośrednio od tych osób, w oparciu o klauzulę informacyjną stanowiąca Załącznik nr 10 do Umowy.</w:t>
      </w:r>
    </w:p>
    <w:p w14:paraId="3FA4D84F" w14:textId="77777777" w:rsidR="00386C6F" w:rsidRPr="00C05924" w:rsidRDefault="00386C6F" w:rsidP="00D53064">
      <w:pPr>
        <w:pStyle w:val="Nagwek2"/>
        <w:keepNext w:val="0"/>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11 do Umowy.</w:t>
      </w:r>
      <w:bookmarkStart w:id="218" w:name="x__Toc40704984"/>
      <w:r w:rsidRPr="00C05924">
        <w:rPr>
          <w:rFonts w:asciiTheme="minorHAnsi" w:hAnsiTheme="minorHAnsi" w:cstheme="minorHAnsi"/>
        </w:rPr>
        <w:t xml:space="preserve"> Zrealizowanie obowiązku, o którym mowa w zdaniu poprzednim Wykonawca potwierdza zgodnie z treścią Załącznika nr 12 do Umowy.</w:t>
      </w:r>
      <w:bookmarkEnd w:id="218"/>
    </w:p>
    <w:p w14:paraId="320B288A" w14:textId="77777777" w:rsidR="00386C6F" w:rsidRPr="00C05924" w:rsidRDefault="00386C6F" w:rsidP="00D53064">
      <w:pPr>
        <w:pStyle w:val="Nagwek2"/>
        <w:keepNext w:val="0"/>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Wykonawca jest zobowiązany na wezwanie Zamawiającego przedstawić potwierdzenie wypełnienia obowiązku informacyjnego, o którym mowa w ust. 22.6, w terminie nie dłuższym niż 7 dni od otrzymania wezwania. Wezwanie może zostać złożone pisemnie na adres korespondencyjny Wykonawcy lub za pośrednictwem poczty elektronicznej na adres mailowy osoby odpowiedzialnej za realizację Umowy.</w:t>
      </w:r>
    </w:p>
    <w:p w14:paraId="711F07CD" w14:textId="77777777" w:rsidR="00386C6F" w:rsidRPr="00C05924" w:rsidRDefault="00386C6F" w:rsidP="00D53064">
      <w:pPr>
        <w:pStyle w:val="Nagwek2"/>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Niezależnie od postanowień powyżej, każda ze Stron, jeśli będzie to konieczne, zrealizuje własny obowiązek informacyjny w przyjęty przez siebie sposób.</w:t>
      </w:r>
    </w:p>
    <w:p w14:paraId="4E7B433A" w14:textId="3757DF79" w:rsidR="00386C6F" w:rsidRPr="00840FC8" w:rsidRDefault="00386C6F" w:rsidP="00D53064">
      <w:pPr>
        <w:pStyle w:val="Nagwek2"/>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Każda ze Stron przyjmuje do wiadomości, że jeżeli będzie dokonywać przetwarzania</w:t>
      </w:r>
      <w:r w:rsidRPr="00840FC8">
        <w:rPr>
          <w:rFonts w:asciiTheme="minorHAnsi" w:hAnsiTheme="minorHAnsi" w:cstheme="minorHAnsi"/>
        </w:rPr>
        <w:t xml:space="preserve"> udostępnionych  przez drugą Stronę danych osobowych w innym celu niż wskazany w Umowie lub będzie przetwarzać inne dane osobowe od osób, o których mowa w Umowie, stanie się w tym zakresie administratorem tych danych i zobowiązana będzie wypełnić wszystkie </w:t>
      </w:r>
      <w:r w:rsidRPr="00D80296">
        <w:rPr>
          <w:rFonts w:asciiTheme="minorHAnsi" w:hAnsiTheme="minorHAnsi" w:cstheme="minorHAnsi"/>
        </w:rPr>
        <w:t>obowiązki administratora wynikające</w:t>
      </w:r>
      <w:r w:rsidRPr="00840FC8">
        <w:rPr>
          <w:rFonts w:asciiTheme="minorHAnsi" w:hAnsiTheme="minorHAnsi" w:cstheme="minorHAnsi"/>
        </w:rPr>
        <w:t xml:space="preserve"> z przepisów o ochronie danych osobowych. W takim przypadku żadna ze Stron nie będzie ponosić odpowiedzialności za niezgodne z przepisami działania i zaniechania drugiej Strony w zakresie ww. obowiązków. </w:t>
      </w:r>
    </w:p>
    <w:p w14:paraId="69CED65E" w14:textId="476AAD8E" w:rsidR="00386C6F" w:rsidRPr="00C05924" w:rsidRDefault="00386C6F"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W przypadku, gdy na potrzeby realizacji Umowy wystąpi konieczność przetwarzania przez Wykonawcę danych osobowych przetwarzanych przez Zamawiającego, </w:t>
      </w:r>
      <w:r w:rsidRPr="00D80296">
        <w:rPr>
          <w:rFonts w:asciiTheme="minorHAnsi" w:hAnsiTheme="minorHAnsi" w:cstheme="minorHAnsi"/>
        </w:rPr>
        <w:t>jako Administratora lub</w:t>
      </w:r>
      <w:r w:rsidRPr="006110B9">
        <w:rPr>
          <w:rFonts w:asciiTheme="minorHAnsi" w:hAnsiTheme="minorHAnsi" w:cstheme="minorHAnsi"/>
        </w:rPr>
        <w:t xml:space="preserve"> Podmiot Przetwarzający w </w:t>
      </w:r>
      <w:r w:rsidRPr="00C05924">
        <w:rPr>
          <w:rFonts w:asciiTheme="minorHAnsi" w:hAnsiTheme="minorHAnsi" w:cstheme="minorHAnsi"/>
        </w:rPr>
        <w:t>rozumieniu RODO, Strony zawrą odrębną umowę powierzenia przetwarzania danych osobowych w rozumieniu art. 28 ust. 3 RODO, zgodnie ze wzorem udostępnionym przez Zamawiającego.</w:t>
      </w:r>
    </w:p>
    <w:p w14:paraId="3F02CD3C" w14:textId="77777777" w:rsidR="00386C6F" w:rsidRPr="00C05924" w:rsidRDefault="00386C6F" w:rsidP="00D53064">
      <w:pPr>
        <w:pStyle w:val="Nagwek2"/>
        <w:keepNext w:val="0"/>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lastRenderedPageBreak/>
        <w:t>Zamawiający oświadcza, że powołał Inspektora Ochrony Danych, email: [adres email IOD właściwego dla Spółki], który jest osobą kontaktową we wszelkich sprawach związanych z ochroną danych osobowych u Zamawiającego.</w:t>
      </w:r>
    </w:p>
    <w:p w14:paraId="69883EA7" w14:textId="02683488" w:rsidR="00386C6F" w:rsidRPr="00C05924" w:rsidRDefault="00386C6F" w:rsidP="00D53064">
      <w:pPr>
        <w:pStyle w:val="Nagwek2"/>
        <w:keepNext w:val="0"/>
        <w:widowControl w:val="0"/>
        <w:numPr>
          <w:ilvl w:val="1"/>
          <w:numId w:val="16"/>
        </w:numPr>
        <w:spacing w:line="240" w:lineRule="atLeast"/>
        <w:rPr>
          <w:rFonts w:asciiTheme="minorHAnsi" w:hAnsiTheme="minorHAnsi" w:cstheme="minorHAnsi"/>
        </w:rPr>
      </w:pPr>
      <w:r w:rsidRPr="00C05924">
        <w:rPr>
          <w:rFonts w:asciiTheme="minorHAnsi" w:hAnsiTheme="minorHAnsi" w:cstheme="minorHAnsi"/>
        </w:rPr>
        <w:t>Wykonawca oświadcza, że powołał Inspektora Ochrony Danych, email: [adres email IOD właściwego dla Spółki], który jest osobą kontaktową we wszelkich sprawach związanych z ochroną danych osobowych u </w:t>
      </w:r>
      <w:r w:rsidR="00F72E9A" w:rsidRPr="00C05924">
        <w:rPr>
          <w:rFonts w:asciiTheme="minorHAnsi" w:hAnsiTheme="minorHAnsi" w:cstheme="minorHAnsi"/>
        </w:rPr>
        <w:t>Wykonawcy</w:t>
      </w:r>
      <w:r w:rsidRPr="00C05924">
        <w:rPr>
          <w:rFonts w:asciiTheme="minorHAnsi" w:hAnsiTheme="minorHAnsi" w:cstheme="minorHAnsi"/>
        </w:rPr>
        <w:t>. / Wykonawca oświadcza, że nie powołał Inspektora Ochrony Danych, natomiast osobą kontaktową we wszelkich sprawach związanych z ochroną danych osobowych u Wykonawcy jest: [adres email / nr tel.].</w:t>
      </w:r>
    </w:p>
    <w:p w14:paraId="6359E585" w14:textId="2AD86DED" w:rsidR="009C6A6B" w:rsidRDefault="00386C6F" w:rsidP="00D53064">
      <w:pPr>
        <w:pStyle w:val="Nagwek2"/>
        <w:keepNext w:val="0"/>
        <w:widowControl w:val="0"/>
        <w:numPr>
          <w:ilvl w:val="1"/>
          <w:numId w:val="16"/>
        </w:numPr>
        <w:spacing w:line="240" w:lineRule="atLeast"/>
        <w:rPr>
          <w:rFonts w:ascii="Calibri" w:hAnsi="Calibri" w:cs="Calibri"/>
        </w:rPr>
      </w:pPr>
      <w:r w:rsidRPr="00C05924">
        <w:rPr>
          <w:rFonts w:asciiTheme="minorHAnsi" w:hAnsiTheme="minorHAnsi" w:cstheme="minorHAnsi"/>
        </w:rPr>
        <w:t>Zmiany w</w:t>
      </w:r>
      <w:r w:rsidRPr="00C05924">
        <w:rPr>
          <w:rFonts w:ascii="Calibri" w:hAnsi="Calibri" w:cs="Calibri"/>
        </w:rPr>
        <w:t xml:space="preserve"> treści załączników nr 10, 11, 12 nie wymagają zmiany Umowy i aneksu w formie pisemnej. Istotna zmiana załącznika może być skutecznie dokonana poprzez przekazanie jego nowej treści za pośrednictwem poczty elektronicznej na adres osoby odpowiedzialnej za realizację Umowy po stronie Wykonawcy (osoba kontaktowa) wskazanej w pkt 5.9 Umowy. W przypadku, gdy w treści Umowy nie wskazano adresów poczty elektronicznej osób odpowiedzialnych za realizację</w:t>
      </w:r>
      <w:r w:rsidRPr="00517CAD">
        <w:rPr>
          <w:rFonts w:ascii="Calibri" w:hAnsi="Calibri" w:cs="Calibri"/>
        </w:rPr>
        <w:t xml:space="preserve"> Umowy (osób kontaktowych), Zamawiający przesyła istotnie zmienioną klauzulę informacyjną na adres siedziby Wykonawcy, ewentualnie inny adres wskazany w</w:t>
      </w:r>
      <w:r>
        <w:rPr>
          <w:rFonts w:ascii="Calibri" w:hAnsi="Calibri" w:cs="Calibri"/>
        </w:rPr>
        <w:t> </w:t>
      </w:r>
      <w:r w:rsidRPr="00517CAD">
        <w:rPr>
          <w:rFonts w:ascii="Calibri" w:hAnsi="Calibri" w:cs="Calibri"/>
        </w:rPr>
        <w:t>Umowie. Wykonawca po otrzymaniu klauzuli informacyjnej zobowiązany jest do wykonania w imieniu Zamawiającego, obowiązku informacyjnego, o którym mowa w art. 13 ust. 1 i 2 RODO oraz 14 ust. 1 i 2 RODO wobec osób fizycznych.</w:t>
      </w:r>
      <w:bookmarkStart w:id="219" w:name="x__Toc40704992"/>
      <w:r w:rsidRPr="00517CAD">
        <w:rPr>
          <w:rFonts w:ascii="Calibri" w:hAnsi="Calibri" w:cs="Calibri"/>
        </w:rPr>
        <w:t xml:space="preserve"> Zmiany te wchodzą w życie z dniem powiadomienia Wykonawcy o treści zmian przez Zamawiającego</w:t>
      </w:r>
      <w:bookmarkEnd w:id="219"/>
      <w:r w:rsidRPr="00517CAD">
        <w:rPr>
          <w:rFonts w:ascii="Calibri" w:hAnsi="Calibri" w:cs="Calibri"/>
        </w:rPr>
        <w:t>.</w:t>
      </w:r>
    </w:p>
    <w:p w14:paraId="6B601DF6" w14:textId="42ED7A2F" w:rsidR="00C113F9" w:rsidRPr="00B8380B" w:rsidRDefault="00C113F9" w:rsidP="00D53064">
      <w:pPr>
        <w:pStyle w:val="Nagwek1"/>
        <w:keepNext w:val="0"/>
        <w:widowControl w:val="0"/>
        <w:numPr>
          <w:ilvl w:val="0"/>
          <w:numId w:val="16"/>
        </w:numPr>
        <w:spacing w:before="120" w:after="120" w:line="240" w:lineRule="atLeast"/>
        <w:rPr>
          <w:rFonts w:asciiTheme="minorHAnsi" w:hAnsiTheme="minorHAnsi" w:cstheme="minorHAnsi"/>
          <w:b w:val="0"/>
          <w:color w:val="1F497D"/>
        </w:rPr>
      </w:pPr>
      <w:bookmarkStart w:id="220" w:name="_Toc40786574"/>
      <w:bookmarkStart w:id="221" w:name="_Toc437005861"/>
      <w:r w:rsidRPr="00B8380B">
        <w:rPr>
          <w:rFonts w:asciiTheme="minorHAnsi" w:hAnsiTheme="minorHAnsi" w:cstheme="minorHAnsi"/>
          <w:b w:val="0"/>
          <w:color w:val="1F497D"/>
          <w:sz w:val="20"/>
          <w:szCs w:val="20"/>
        </w:rPr>
        <w:t>WŁASNOŚĆ</w:t>
      </w:r>
      <w:bookmarkEnd w:id="220"/>
    </w:p>
    <w:p w14:paraId="616A485F" w14:textId="1BF74673" w:rsidR="00C113F9" w:rsidRPr="006110B9" w:rsidRDefault="00C113F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Prawo własności </w:t>
      </w:r>
      <w:r w:rsidR="001321D6">
        <w:rPr>
          <w:rFonts w:asciiTheme="minorHAnsi" w:hAnsiTheme="minorHAnsi" w:cstheme="minorHAnsi"/>
        </w:rPr>
        <w:t xml:space="preserve">(w tym: ich części składowych i przynależności) </w:t>
      </w:r>
      <w:r w:rsidRPr="006110B9">
        <w:rPr>
          <w:rFonts w:asciiTheme="minorHAnsi" w:hAnsiTheme="minorHAnsi" w:cstheme="minorHAnsi"/>
        </w:rPr>
        <w:t xml:space="preserve">rzeczy przechodzi na Zamawiającego z chwilą </w:t>
      </w:r>
      <w:r w:rsidR="00D33CC2" w:rsidRPr="006110B9">
        <w:rPr>
          <w:rFonts w:asciiTheme="minorHAnsi" w:hAnsiTheme="minorHAnsi" w:cstheme="minorHAnsi"/>
        </w:rPr>
        <w:t>podpisania Protokołu Odbioru</w:t>
      </w:r>
      <w:r w:rsidRPr="006110B9">
        <w:rPr>
          <w:rFonts w:asciiTheme="minorHAnsi" w:hAnsiTheme="minorHAnsi" w:cstheme="minorHAnsi"/>
        </w:rPr>
        <w:t xml:space="preserve">, obejmującego daną rzecz, nawet jeśli ta rzecz nie była w nim wymieniona, lecz była przedmiotem odbioru. </w:t>
      </w:r>
    </w:p>
    <w:p w14:paraId="5383C030" w14:textId="2B752C93" w:rsidR="00C113F9" w:rsidRPr="005334AA" w:rsidRDefault="00C113F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Prawo własności tych wszystkich rzeczy i praw wchodzących w skład Prac,</w:t>
      </w:r>
      <w:r w:rsidR="00B45891" w:rsidRPr="006110B9">
        <w:rPr>
          <w:rFonts w:asciiTheme="minorHAnsi" w:hAnsiTheme="minorHAnsi" w:cstheme="minorHAnsi"/>
        </w:rPr>
        <w:t xml:space="preserve"> które nie były objęte żadnym z </w:t>
      </w:r>
      <w:r w:rsidRPr="006110B9">
        <w:rPr>
          <w:rFonts w:asciiTheme="minorHAnsi" w:hAnsiTheme="minorHAnsi" w:cstheme="minorHAnsi"/>
        </w:rPr>
        <w:t>dokonanych wcześniej Odbiorów przechodzi na Zamawiającego także z chwilą wykonania prawa odstąpienia od części Umowy, w zakresie części Prac pozostających przy Zamawiającym wedle jego decyzji.</w:t>
      </w:r>
    </w:p>
    <w:p w14:paraId="0070CEE1" w14:textId="77777777" w:rsidR="00F65861" w:rsidRPr="00B8380B" w:rsidRDefault="00F65861" w:rsidP="00D53064">
      <w:pPr>
        <w:pStyle w:val="Nagwek1"/>
        <w:keepNext w:val="0"/>
        <w:widowControl w:val="0"/>
        <w:numPr>
          <w:ilvl w:val="0"/>
          <w:numId w:val="16"/>
        </w:numPr>
        <w:spacing w:before="120" w:after="120" w:line="240" w:lineRule="atLeast"/>
        <w:rPr>
          <w:rFonts w:asciiTheme="minorHAnsi" w:hAnsiTheme="minorHAnsi" w:cstheme="minorHAnsi"/>
          <w:b w:val="0"/>
          <w:color w:val="1F497D"/>
          <w:sz w:val="20"/>
          <w:szCs w:val="20"/>
        </w:rPr>
      </w:pPr>
      <w:bookmarkStart w:id="222" w:name="_Toc455652444"/>
      <w:bookmarkStart w:id="223" w:name="_Toc455652445"/>
      <w:bookmarkStart w:id="224" w:name="_Toc455652446"/>
      <w:bookmarkStart w:id="225" w:name="_Toc455652447"/>
      <w:bookmarkStart w:id="226" w:name="_Toc455652448"/>
      <w:bookmarkStart w:id="227" w:name="_Toc455652449"/>
      <w:bookmarkStart w:id="228" w:name="_Toc455652450"/>
      <w:bookmarkStart w:id="229" w:name="_Ref498069242"/>
      <w:bookmarkStart w:id="230" w:name="_Toc40786575"/>
      <w:bookmarkEnd w:id="222"/>
      <w:bookmarkEnd w:id="223"/>
      <w:bookmarkEnd w:id="224"/>
      <w:bookmarkEnd w:id="225"/>
      <w:bookmarkEnd w:id="226"/>
      <w:bookmarkEnd w:id="227"/>
      <w:bookmarkEnd w:id="228"/>
      <w:r w:rsidRPr="00B8380B">
        <w:rPr>
          <w:rFonts w:asciiTheme="minorHAnsi" w:hAnsiTheme="minorHAnsi" w:cstheme="minorHAnsi"/>
          <w:b w:val="0"/>
          <w:color w:val="1F497D"/>
          <w:sz w:val="20"/>
          <w:szCs w:val="20"/>
        </w:rPr>
        <w:t>POSTANOWIENIA KOŃCOWE</w:t>
      </w:r>
      <w:bookmarkEnd w:id="175"/>
      <w:bookmarkEnd w:id="221"/>
      <w:bookmarkEnd w:id="229"/>
      <w:bookmarkEnd w:id="230"/>
    </w:p>
    <w:p w14:paraId="02BD2E43" w14:textId="77777777" w:rsidR="00B96AEC" w:rsidRPr="006110B9" w:rsidRDefault="00B96AEC" w:rsidP="00D53064">
      <w:pPr>
        <w:pStyle w:val="Nagwek2"/>
        <w:keepNext w:val="0"/>
        <w:widowControl w:val="0"/>
        <w:numPr>
          <w:ilvl w:val="1"/>
          <w:numId w:val="16"/>
        </w:numPr>
        <w:spacing w:line="240" w:lineRule="atLeast"/>
        <w:rPr>
          <w:rFonts w:asciiTheme="minorHAnsi" w:hAnsiTheme="minorHAnsi" w:cstheme="minorHAnsi"/>
        </w:rPr>
      </w:pPr>
      <w:bookmarkStart w:id="231" w:name="_Ref498069258"/>
      <w:r w:rsidRPr="006110B9">
        <w:rPr>
          <w:rFonts w:asciiTheme="minorHAnsi" w:hAnsiTheme="minorHAnsi" w:cstheme="minorHAnsi"/>
        </w:rPr>
        <w:t>Wszelkie zmiany i uzupełnienia Umowy wymagają zachowania formy pisemnej w postaci aneksu pod rygorem nieważności</w:t>
      </w:r>
      <w:r w:rsidR="00B2387E" w:rsidRPr="006110B9">
        <w:rPr>
          <w:rFonts w:asciiTheme="minorHAnsi" w:hAnsiTheme="minorHAnsi" w:cstheme="minorHAnsi"/>
        </w:rPr>
        <w:t>, z zastrzeżeniem wyjątków przewidzianych w Umowie</w:t>
      </w:r>
      <w:r w:rsidR="007947F9" w:rsidRPr="006110B9">
        <w:rPr>
          <w:rFonts w:asciiTheme="minorHAnsi" w:hAnsiTheme="minorHAnsi" w:cstheme="minorHAnsi"/>
        </w:rPr>
        <w:t>.</w:t>
      </w:r>
      <w:bookmarkEnd w:id="231"/>
    </w:p>
    <w:p w14:paraId="2EA46D60" w14:textId="77777777" w:rsidR="00C113F9" w:rsidRPr="006110B9" w:rsidRDefault="00B96AEC"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6110B9">
        <w:rPr>
          <w:rFonts w:asciiTheme="minorHAnsi" w:hAnsiTheme="minorHAnsi" w:cstheme="minorHAnsi"/>
        </w:rPr>
        <w:t xml:space="preserve"> </w:t>
      </w:r>
      <w:r w:rsidRPr="006110B9">
        <w:rPr>
          <w:rFonts w:asciiTheme="minorHAnsi" w:hAnsiTheme="minorHAnsi" w:cstheme="minorHAnsi"/>
        </w:rPr>
        <w:t>z okoliczności wynika, że bez takich nieważnych lub niewykonalnych postanowień Umowa nie zostałaby zawarta</w:t>
      </w:r>
      <w:r w:rsidR="008F3D3A" w:rsidRPr="006110B9">
        <w:rPr>
          <w:rFonts w:asciiTheme="minorHAnsi" w:hAnsiTheme="minorHAnsi" w:cstheme="minorHAnsi"/>
        </w:rPr>
        <w:t>.</w:t>
      </w:r>
      <w:r w:rsidR="00C113F9" w:rsidRPr="006110B9">
        <w:rPr>
          <w:rFonts w:asciiTheme="minorHAnsi" w:hAnsiTheme="minorHAnsi" w:cstheme="minorHAnsi"/>
        </w:rPr>
        <w:t xml:space="preserve">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00C113F9" w:rsidRPr="006110B9">
        <w:rPr>
          <w:rFonts w:asciiTheme="minorHAnsi" w:hAnsiTheme="minorHAnsi" w:cstheme="minorHAnsi"/>
          <w:i/>
        </w:rPr>
        <w:t>benigna</w:t>
      </w:r>
      <w:proofErr w:type="spellEnd"/>
      <w:r w:rsidR="00C113F9" w:rsidRPr="006110B9">
        <w:rPr>
          <w:rFonts w:asciiTheme="minorHAnsi" w:hAnsiTheme="minorHAnsi" w:cstheme="minorHAnsi"/>
          <w:i/>
        </w:rPr>
        <w:t xml:space="preserve"> </w:t>
      </w:r>
      <w:proofErr w:type="spellStart"/>
      <w:r w:rsidR="00C113F9" w:rsidRPr="006110B9">
        <w:rPr>
          <w:rFonts w:asciiTheme="minorHAnsi" w:hAnsiTheme="minorHAnsi" w:cstheme="minorHAnsi"/>
          <w:i/>
        </w:rPr>
        <w:t>interpretatio</w:t>
      </w:r>
      <w:proofErr w:type="spellEnd"/>
      <w:r w:rsidR="00C113F9" w:rsidRPr="006110B9">
        <w:rPr>
          <w:rFonts w:asciiTheme="minorHAnsi" w:hAnsiTheme="minorHAnsi" w:cstheme="minorHAnsi"/>
        </w:rPr>
        <w:t>), zmierzającej do osiągnięcia, w możliwie najwyższym stopniu, zamierzonych przez Strony skutków prawnych i</w:t>
      </w:r>
      <w:r w:rsidR="008F3D3A" w:rsidRPr="006110B9">
        <w:rPr>
          <w:rFonts w:asciiTheme="minorHAnsi" w:hAnsiTheme="minorHAnsi" w:cstheme="minorHAnsi"/>
        </w:rPr>
        <w:t> </w:t>
      </w:r>
      <w:r w:rsidR="00C113F9" w:rsidRPr="006110B9">
        <w:rPr>
          <w:rFonts w:asciiTheme="minorHAnsi" w:hAnsiTheme="minorHAnsi" w:cstheme="minorHAnsi"/>
        </w:rPr>
        <w:t>gospodarczych.</w:t>
      </w:r>
    </w:p>
    <w:p w14:paraId="7504C137" w14:textId="6A646454" w:rsidR="00B96AEC" w:rsidRPr="006110B9" w:rsidRDefault="00B96AEC"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Umowa podlega prawu polskiem</w:t>
      </w:r>
      <w:r w:rsidR="00CD4AC3" w:rsidRPr="006110B9">
        <w:rPr>
          <w:rFonts w:asciiTheme="minorHAnsi" w:hAnsiTheme="minorHAnsi" w:cstheme="minorHAnsi"/>
        </w:rPr>
        <w:t>u a w sprawach nie</w:t>
      </w:r>
      <w:r w:rsidRPr="006110B9">
        <w:rPr>
          <w:rFonts w:asciiTheme="minorHAnsi" w:hAnsiTheme="minorHAnsi" w:cstheme="minorHAnsi"/>
        </w:rPr>
        <w:t xml:space="preserve">uregulowanych niniejszą Umową mają zastosowanie przepisy </w:t>
      </w:r>
      <w:r w:rsidR="00D92220" w:rsidRPr="006110B9">
        <w:rPr>
          <w:rFonts w:asciiTheme="minorHAnsi" w:hAnsiTheme="minorHAnsi" w:cstheme="minorHAnsi"/>
        </w:rPr>
        <w:t xml:space="preserve">Ustawy PZP </w:t>
      </w:r>
      <w:r w:rsidR="00D92220">
        <w:rPr>
          <w:rFonts w:asciiTheme="minorHAnsi" w:hAnsiTheme="minorHAnsi" w:cstheme="minorHAnsi"/>
        </w:rPr>
        <w:t>oraz Kodeksu c</w:t>
      </w:r>
      <w:r w:rsidRPr="006110B9">
        <w:rPr>
          <w:rFonts w:asciiTheme="minorHAnsi" w:hAnsiTheme="minorHAnsi" w:cstheme="minorHAnsi"/>
        </w:rPr>
        <w:t>ywilnego.</w:t>
      </w:r>
    </w:p>
    <w:p w14:paraId="52755B85" w14:textId="77777777" w:rsidR="00982D67" w:rsidRPr="006110B9" w:rsidRDefault="00B96AEC"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O ile nie zostanie osiągnięte polubowne rozstrzygnięcie sporu, to spory podlegają ostatecznemu rozstrzygnięciu sądowemu. Sądem właściwym do roz</w:t>
      </w:r>
      <w:r w:rsidR="00955429" w:rsidRPr="006110B9">
        <w:rPr>
          <w:rFonts w:asciiTheme="minorHAnsi" w:hAnsiTheme="minorHAnsi" w:cstheme="minorHAnsi"/>
        </w:rPr>
        <w:t>strzygania sporów będzie sąd, w </w:t>
      </w:r>
      <w:r w:rsidRPr="006110B9">
        <w:rPr>
          <w:rFonts w:asciiTheme="minorHAnsi" w:hAnsiTheme="minorHAnsi" w:cstheme="minorHAnsi"/>
        </w:rPr>
        <w:t>okręgu którego znajduje się</w:t>
      </w:r>
      <w:r w:rsidR="008F3D3A" w:rsidRPr="006110B9">
        <w:rPr>
          <w:rFonts w:asciiTheme="minorHAnsi" w:hAnsiTheme="minorHAnsi" w:cstheme="minorHAnsi"/>
        </w:rPr>
        <w:t xml:space="preserve"> </w:t>
      </w:r>
      <w:r w:rsidR="00692B88" w:rsidRPr="006110B9">
        <w:rPr>
          <w:rFonts w:asciiTheme="minorHAnsi" w:hAnsiTheme="minorHAnsi" w:cstheme="minorHAnsi"/>
        </w:rPr>
        <w:t>siedziba Zamawiającego</w:t>
      </w:r>
      <w:r w:rsidR="00CD4AC3" w:rsidRPr="006110B9">
        <w:rPr>
          <w:rFonts w:asciiTheme="minorHAnsi" w:hAnsiTheme="minorHAnsi" w:cstheme="minorHAnsi"/>
        </w:rPr>
        <w:t>.</w:t>
      </w:r>
    </w:p>
    <w:p w14:paraId="1B9A2439" w14:textId="34417316" w:rsidR="00FD5299" w:rsidRPr="006110B9" w:rsidRDefault="00AB12E6"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 xml:space="preserve">Zamawiający zastrzega możliwość aktualizacji wzorów Załączników nr </w:t>
      </w:r>
      <w:r w:rsidR="00525A97" w:rsidRPr="006110B9">
        <w:rPr>
          <w:rFonts w:asciiTheme="minorHAnsi" w:hAnsiTheme="minorHAnsi" w:cstheme="minorHAnsi"/>
        </w:rPr>
        <w:t>7-8</w:t>
      </w:r>
      <w:r w:rsidR="00850587" w:rsidRPr="006110B9">
        <w:rPr>
          <w:rFonts w:asciiTheme="minorHAnsi" w:hAnsiTheme="minorHAnsi" w:cstheme="minorHAnsi"/>
        </w:rPr>
        <w:t xml:space="preserve"> </w:t>
      </w:r>
      <w:r w:rsidRPr="006110B9">
        <w:rPr>
          <w:rFonts w:asciiTheme="minorHAnsi" w:hAnsiTheme="minorHAnsi" w:cstheme="minorHAnsi"/>
        </w:rPr>
        <w:t>do Umowy. Zmiana ta nie wymaga aneksowania</w:t>
      </w:r>
      <w:r w:rsidR="00955429" w:rsidRPr="006110B9">
        <w:rPr>
          <w:rFonts w:asciiTheme="minorHAnsi" w:hAnsiTheme="minorHAnsi" w:cstheme="minorHAnsi"/>
        </w:rPr>
        <w:t xml:space="preserve"> Umowy</w:t>
      </w:r>
      <w:r w:rsidRPr="006110B9">
        <w:rPr>
          <w:rFonts w:asciiTheme="minorHAnsi" w:hAnsiTheme="minorHAnsi" w:cstheme="minorHAnsi"/>
        </w:rPr>
        <w:t xml:space="preserve">. </w:t>
      </w:r>
      <w:r w:rsidR="00CC2C6E" w:rsidRPr="006110B9">
        <w:rPr>
          <w:rFonts w:asciiTheme="minorHAnsi" w:hAnsiTheme="minorHAnsi" w:cstheme="minorHAnsi"/>
        </w:rPr>
        <w:t xml:space="preserve">Aktualne wersje </w:t>
      </w:r>
      <w:r w:rsidRPr="006110B9">
        <w:rPr>
          <w:rFonts w:asciiTheme="minorHAnsi" w:hAnsiTheme="minorHAnsi" w:cstheme="minorHAnsi"/>
        </w:rPr>
        <w:t xml:space="preserve">ww. dokumentów udostępniono pod adresem: </w:t>
      </w:r>
      <w:hyperlink r:id="rId17" w:history="1">
        <w:r w:rsidR="00525029" w:rsidRPr="00E8430C">
          <w:rPr>
            <w:rStyle w:val="Hipercze"/>
            <w:rFonts w:asciiTheme="minorHAnsi" w:hAnsiTheme="minorHAnsi" w:cstheme="minorHAnsi"/>
            <w:snapToGrid w:val="0"/>
          </w:rPr>
          <w:t>https://swpp2.gkpge.pl</w:t>
        </w:r>
      </w:hyperlink>
      <w:r w:rsidRPr="006110B9">
        <w:rPr>
          <w:rFonts w:asciiTheme="minorHAnsi" w:hAnsiTheme="minorHAnsi" w:cstheme="minorHAnsi"/>
        </w:rPr>
        <w:t xml:space="preserve">. </w:t>
      </w:r>
    </w:p>
    <w:p w14:paraId="036C5961" w14:textId="77777777" w:rsidR="00F65861" w:rsidRPr="006110B9" w:rsidRDefault="00660379"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Umowę sporządzono w 2 jednobrzmiących egzemplarzach, po 1 dla Zamawiającego</w:t>
      </w:r>
      <w:r w:rsidR="00E249E1" w:rsidRPr="006110B9">
        <w:rPr>
          <w:rFonts w:asciiTheme="minorHAnsi" w:hAnsiTheme="minorHAnsi" w:cstheme="minorHAnsi"/>
        </w:rPr>
        <w:t xml:space="preserve"> </w:t>
      </w:r>
      <w:r w:rsidR="00955429" w:rsidRPr="006110B9">
        <w:rPr>
          <w:rFonts w:asciiTheme="minorHAnsi" w:hAnsiTheme="minorHAnsi" w:cstheme="minorHAnsi"/>
        </w:rPr>
        <w:t>i </w:t>
      </w:r>
      <w:r w:rsidRPr="006110B9">
        <w:rPr>
          <w:rFonts w:asciiTheme="minorHAnsi" w:hAnsiTheme="minorHAnsi" w:cstheme="minorHAnsi"/>
        </w:rPr>
        <w:t>Wykonawcy.</w:t>
      </w:r>
    </w:p>
    <w:p w14:paraId="6EAD9A54" w14:textId="77777777" w:rsidR="00F65861" w:rsidRPr="006110B9" w:rsidRDefault="00F65861" w:rsidP="00D53064">
      <w:pPr>
        <w:pStyle w:val="Nagwek2"/>
        <w:keepNext w:val="0"/>
        <w:widowControl w:val="0"/>
        <w:numPr>
          <w:ilvl w:val="1"/>
          <w:numId w:val="16"/>
        </w:numPr>
        <w:spacing w:line="240" w:lineRule="atLeast"/>
        <w:rPr>
          <w:rFonts w:asciiTheme="minorHAnsi" w:hAnsiTheme="minorHAnsi" w:cstheme="minorHAnsi"/>
        </w:rPr>
      </w:pPr>
      <w:r w:rsidRPr="006110B9">
        <w:rPr>
          <w:rFonts w:asciiTheme="minorHAnsi" w:hAnsiTheme="minorHAnsi" w:cstheme="minorHAnsi"/>
        </w:rPr>
        <w:t>Integralną częścią Umowy są:</w:t>
      </w:r>
    </w:p>
    <w:p w14:paraId="15067C48" w14:textId="6799676C" w:rsidR="00563ADC" w:rsidRPr="006110B9" w:rsidRDefault="00563ADC" w:rsidP="00525029">
      <w:pPr>
        <w:pStyle w:val="Nagwek2"/>
        <w:keepNext w:val="0"/>
        <w:widowControl w:val="0"/>
        <w:numPr>
          <w:ilvl w:val="0"/>
          <w:numId w:val="0"/>
        </w:numPr>
        <w:spacing w:line="240" w:lineRule="atLeast"/>
        <w:ind w:left="1276"/>
        <w:rPr>
          <w:rFonts w:asciiTheme="minorHAnsi" w:hAnsiTheme="minorHAnsi" w:cstheme="minorHAnsi"/>
        </w:rPr>
      </w:pPr>
    </w:p>
    <w:p w14:paraId="230DCF52" w14:textId="309757FE" w:rsidR="00525A97" w:rsidRPr="006110B9"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110B9">
        <w:rPr>
          <w:rFonts w:asciiTheme="minorHAnsi" w:hAnsiTheme="minorHAnsi" w:cstheme="minorHAnsi"/>
        </w:rPr>
        <w:lastRenderedPageBreak/>
        <w:t xml:space="preserve">Załącznik nr 1 – </w:t>
      </w:r>
      <w:r w:rsidR="00E176D0" w:rsidRPr="006110B9">
        <w:rPr>
          <w:rFonts w:asciiTheme="minorHAnsi" w:hAnsiTheme="minorHAnsi" w:cstheme="minorHAnsi"/>
        </w:rPr>
        <w:t>Opis Przedmiotu Zamówienia</w:t>
      </w:r>
    </w:p>
    <w:p w14:paraId="63D743AB" w14:textId="7AFB2B56" w:rsidR="00525A97" w:rsidRPr="006D2FC4"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D2FC4">
        <w:rPr>
          <w:rFonts w:asciiTheme="minorHAnsi" w:hAnsiTheme="minorHAnsi" w:cstheme="minorHAnsi"/>
        </w:rPr>
        <w:t xml:space="preserve">Załącznik nr 2 – </w:t>
      </w:r>
      <w:r w:rsidR="00A108AC" w:rsidRPr="006D2FC4">
        <w:rPr>
          <w:rFonts w:asciiTheme="minorHAnsi" w:hAnsiTheme="minorHAnsi" w:cstheme="minorHAnsi"/>
        </w:rPr>
        <w:t xml:space="preserve">nie dotyczy </w:t>
      </w:r>
    </w:p>
    <w:p w14:paraId="544BF0E1" w14:textId="10BA70C4" w:rsidR="00525A97" w:rsidRPr="006D2FC4"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D2FC4">
        <w:rPr>
          <w:rFonts w:asciiTheme="minorHAnsi" w:hAnsiTheme="minorHAnsi" w:cstheme="minorHAnsi"/>
        </w:rPr>
        <w:t xml:space="preserve">Załącznik nr 3 – </w:t>
      </w:r>
      <w:r w:rsidR="00A108AC" w:rsidRPr="006D2FC4">
        <w:rPr>
          <w:rFonts w:asciiTheme="minorHAnsi" w:hAnsiTheme="minorHAnsi" w:cstheme="minorHAnsi"/>
        </w:rPr>
        <w:t>Formularz cenowy</w:t>
      </w:r>
    </w:p>
    <w:p w14:paraId="35577172" w14:textId="77777777" w:rsidR="00525A97" w:rsidRPr="006D2FC4" w:rsidRDefault="00525A97" w:rsidP="00525029">
      <w:pPr>
        <w:pStyle w:val="Nagwek2"/>
        <w:keepNext w:val="0"/>
        <w:widowControl w:val="0"/>
        <w:numPr>
          <w:ilvl w:val="0"/>
          <w:numId w:val="0"/>
        </w:numPr>
        <w:spacing w:line="240" w:lineRule="atLeast"/>
        <w:ind w:firstLine="567"/>
        <w:rPr>
          <w:rFonts w:asciiTheme="minorHAnsi" w:hAnsiTheme="minorHAnsi" w:cstheme="minorHAnsi"/>
        </w:rPr>
      </w:pPr>
      <w:r w:rsidRPr="006D2FC4">
        <w:rPr>
          <w:rFonts w:asciiTheme="minorHAnsi" w:hAnsiTheme="minorHAnsi" w:cstheme="minorHAnsi"/>
        </w:rPr>
        <w:t>Załącznik nr 4 – Lista Podwykonawców/Dalszych Podwykonawców</w:t>
      </w:r>
    </w:p>
    <w:p w14:paraId="76A7F6C8" w14:textId="77777777" w:rsidR="00525A97" w:rsidRPr="006D2FC4" w:rsidRDefault="00525A97" w:rsidP="00525029">
      <w:pPr>
        <w:widowControl w:val="0"/>
        <w:spacing w:before="120" w:after="120" w:line="240" w:lineRule="atLeast"/>
        <w:ind w:firstLine="567"/>
        <w:rPr>
          <w:rFonts w:asciiTheme="minorHAnsi" w:hAnsiTheme="minorHAnsi" w:cstheme="minorHAnsi"/>
        </w:rPr>
      </w:pPr>
      <w:r w:rsidRPr="006D2FC4">
        <w:rPr>
          <w:rFonts w:asciiTheme="minorHAnsi" w:hAnsiTheme="minorHAnsi" w:cstheme="minorHAnsi"/>
        </w:rPr>
        <w:t xml:space="preserve">Załącznik nr 5 – Taryfikator Kar z tytułu zwłoki </w:t>
      </w:r>
    </w:p>
    <w:p w14:paraId="24B3531D" w14:textId="77777777" w:rsidR="00525A97" w:rsidRPr="006D2FC4" w:rsidRDefault="00525A97" w:rsidP="00525029">
      <w:pPr>
        <w:widowControl w:val="0"/>
        <w:spacing w:before="120" w:after="120" w:line="240" w:lineRule="atLeast"/>
        <w:ind w:firstLine="567"/>
        <w:rPr>
          <w:rFonts w:asciiTheme="minorHAnsi" w:hAnsiTheme="minorHAnsi" w:cstheme="minorHAnsi"/>
        </w:rPr>
      </w:pPr>
      <w:r w:rsidRPr="006D2FC4">
        <w:rPr>
          <w:rFonts w:asciiTheme="minorHAnsi" w:hAnsiTheme="minorHAnsi" w:cstheme="minorHAnsi"/>
        </w:rPr>
        <w:t xml:space="preserve">Załącznik nr 5a – Taryfikator Kar BHP dla Wykonawców </w:t>
      </w:r>
    </w:p>
    <w:p w14:paraId="0E884E23" w14:textId="6D688418" w:rsidR="00525A97" w:rsidRPr="006D2FC4" w:rsidRDefault="00525A97" w:rsidP="00525029">
      <w:pPr>
        <w:pStyle w:val="Nagwek2"/>
        <w:keepNext w:val="0"/>
        <w:widowControl w:val="0"/>
        <w:numPr>
          <w:ilvl w:val="0"/>
          <w:numId w:val="0"/>
        </w:numPr>
        <w:spacing w:line="240" w:lineRule="atLeast"/>
        <w:ind w:left="-207" w:firstLine="774"/>
        <w:rPr>
          <w:rFonts w:asciiTheme="minorHAnsi" w:hAnsiTheme="minorHAnsi" w:cstheme="minorHAnsi"/>
        </w:rPr>
      </w:pPr>
      <w:r w:rsidRPr="006D2FC4">
        <w:rPr>
          <w:rFonts w:asciiTheme="minorHAnsi" w:hAnsiTheme="minorHAnsi" w:cstheme="minorHAnsi"/>
        </w:rPr>
        <w:t>Załącznik nr 6 – Przedstawiciele Stron</w:t>
      </w:r>
    </w:p>
    <w:p w14:paraId="1E2A5CF3" w14:textId="715A70E3" w:rsidR="00525A97" w:rsidRPr="006D2FC4"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D2FC4">
        <w:rPr>
          <w:rFonts w:asciiTheme="minorHAnsi" w:hAnsiTheme="minorHAnsi" w:cstheme="minorHAnsi"/>
        </w:rPr>
        <w:t xml:space="preserve">Załącznik nr 7 – Wzór Zlecenia Wykonania </w:t>
      </w:r>
      <w:r w:rsidR="00500B52" w:rsidRPr="006D2FC4">
        <w:rPr>
          <w:rFonts w:asciiTheme="minorHAnsi" w:hAnsiTheme="minorHAnsi" w:cstheme="minorHAnsi"/>
        </w:rPr>
        <w:t>Prac</w:t>
      </w:r>
      <w:r w:rsidRPr="006D2FC4">
        <w:rPr>
          <w:rFonts w:asciiTheme="minorHAnsi" w:hAnsiTheme="minorHAnsi" w:cstheme="minorHAnsi"/>
        </w:rPr>
        <w:t xml:space="preserve"> </w:t>
      </w:r>
    </w:p>
    <w:p w14:paraId="5A3C8DA6" w14:textId="77777777" w:rsidR="00525A97" w:rsidRPr="006D2FC4"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D2FC4">
        <w:rPr>
          <w:rFonts w:asciiTheme="minorHAnsi" w:hAnsiTheme="minorHAnsi" w:cstheme="minorHAnsi"/>
        </w:rPr>
        <w:t xml:space="preserve">Załącznik nr 8 – Wzór Protokołu Odbioru </w:t>
      </w:r>
    </w:p>
    <w:p w14:paraId="6012FC0F" w14:textId="77777777" w:rsidR="00525A97" w:rsidRPr="006D2FC4" w:rsidRDefault="00525A97" w:rsidP="00525029">
      <w:pPr>
        <w:widowControl w:val="0"/>
        <w:spacing w:before="120" w:after="120" w:line="240" w:lineRule="atLeast"/>
        <w:ind w:left="567"/>
        <w:rPr>
          <w:rFonts w:asciiTheme="minorHAnsi" w:hAnsiTheme="minorHAnsi" w:cstheme="minorHAnsi"/>
        </w:rPr>
      </w:pPr>
      <w:r w:rsidRPr="006D2FC4">
        <w:rPr>
          <w:rFonts w:asciiTheme="minorHAnsi" w:hAnsiTheme="minorHAnsi" w:cstheme="minorHAnsi"/>
        </w:rPr>
        <w:t>Załącznik nr 9 – Warunki ubezpieczenia</w:t>
      </w:r>
    </w:p>
    <w:p w14:paraId="535CB4B9" w14:textId="0CDFC806" w:rsidR="00525A97" w:rsidRPr="006D2FC4" w:rsidRDefault="00525A97" w:rsidP="00525029">
      <w:pPr>
        <w:widowControl w:val="0"/>
        <w:spacing w:before="120" w:after="120" w:line="240" w:lineRule="atLeast"/>
        <w:ind w:firstLine="567"/>
        <w:rPr>
          <w:rFonts w:asciiTheme="minorHAnsi" w:hAnsiTheme="minorHAnsi" w:cstheme="minorHAnsi"/>
        </w:rPr>
      </w:pPr>
      <w:r w:rsidRPr="006D2FC4">
        <w:rPr>
          <w:rFonts w:asciiTheme="minorHAnsi" w:hAnsiTheme="minorHAnsi" w:cstheme="minorHAnsi"/>
        </w:rPr>
        <w:t xml:space="preserve">Załącznik nr 10 – </w:t>
      </w:r>
      <w:r w:rsidR="0076098A" w:rsidRPr="006D2FC4">
        <w:rPr>
          <w:rFonts w:asciiTheme="minorHAnsi" w:hAnsiTheme="minorHAnsi" w:cstheme="minorHAnsi"/>
        </w:rPr>
        <w:t>Klauzula informacyjna dotycząca ochrony danych</w:t>
      </w:r>
      <w:r w:rsidRPr="006D2FC4">
        <w:rPr>
          <w:rFonts w:asciiTheme="minorHAnsi" w:hAnsiTheme="minorHAnsi" w:cstheme="minorHAnsi"/>
        </w:rPr>
        <w:t xml:space="preserve"> osobowych</w:t>
      </w:r>
      <w:r w:rsidR="00E320A9" w:rsidRPr="006D2FC4">
        <w:rPr>
          <w:rFonts w:asciiTheme="minorHAnsi" w:hAnsiTheme="minorHAnsi" w:cstheme="minorHAnsi"/>
        </w:rPr>
        <w:t xml:space="preserve"> z art. 13 RODO</w:t>
      </w:r>
    </w:p>
    <w:p w14:paraId="268DFEEA" w14:textId="1D7A7DDC" w:rsidR="00525A97" w:rsidRPr="006D2FC4"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D2FC4">
        <w:rPr>
          <w:rFonts w:asciiTheme="minorHAnsi" w:hAnsiTheme="minorHAnsi" w:cstheme="minorHAnsi"/>
        </w:rPr>
        <w:t xml:space="preserve">Załącznik nr 11 – </w:t>
      </w:r>
      <w:r w:rsidR="00E320A9" w:rsidRPr="006D2FC4">
        <w:rPr>
          <w:rFonts w:asciiTheme="minorHAnsi" w:hAnsiTheme="minorHAnsi" w:cstheme="minorHAnsi"/>
        </w:rPr>
        <w:t>Klauzula informacyjna dotycząca ochrony danych osobowych z art. 14 RODO</w:t>
      </w:r>
    </w:p>
    <w:p w14:paraId="30792B74" w14:textId="33A7D8EB" w:rsidR="00525A97" w:rsidRPr="006D2FC4" w:rsidRDefault="00525A97" w:rsidP="00525029">
      <w:pPr>
        <w:pStyle w:val="Nagwek2"/>
        <w:keepNext w:val="0"/>
        <w:widowControl w:val="0"/>
        <w:numPr>
          <w:ilvl w:val="0"/>
          <w:numId w:val="0"/>
        </w:numPr>
        <w:spacing w:line="240" w:lineRule="atLeast"/>
        <w:ind w:left="567"/>
        <w:rPr>
          <w:rFonts w:asciiTheme="minorHAnsi" w:hAnsiTheme="minorHAnsi" w:cstheme="minorHAnsi"/>
        </w:rPr>
      </w:pPr>
      <w:r w:rsidRPr="006D2FC4">
        <w:rPr>
          <w:rFonts w:asciiTheme="minorHAnsi" w:hAnsiTheme="minorHAnsi" w:cstheme="minorHAnsi"/>
        </w:rPr>
        <w:t xml:space="preserve">Załącznik nr 12 – </w:t>
      </w:r>
      <w:r w:rsidR="00E320A9" w:rsidRPr="006D2FC4">
        <w:rPr>
          <w:rFonts w:asciiTheme="minorHAnsi" w:hAnsiTheme="minorHAnsi" w:cstheme="minorHAnsi"/>
        </w:rPr>
        <w:t>Oświadczenie wymagane od Wykonawcy w zakresie wypełniania obowiązków informacyjnych dotyczących ochrony danych osobowych</w:t>
      </w:r>
    </w:p>
    <w:p w14:paraId="57551276" w14:textId="35A999FE" w:rsidR="009A6117" w:rsidRPr="006D2FC4" w:rsidRDefault="00E93C08" w:rsidP="00525029">
      <w:pPr>
        <w:widowControl w:val="0"/>
        <w:spacing w:before="120" w:after="120" w:line="240" w:lineRule="atLeast"/>
        <w:ind w:left="567"/>
        <w:rPr>
          <w:rFonts w:asciiTheme="minorHAnsi" w:hAnsiTheme="minorHAnsi" w:cstheme="minorHAnsi"/>
        </w:rPr>
      </w:pPr>
      <w:r w:rsidRPr="006D2FC4">
        <w:rPr>
          <w:rFonts w:asciiTheme="minorHAnsi" w:hAnsiTheme="minorHAnsi" w:cstheme="minorHAnsi"/>
        </w:rPr>
        <w:t>Załącznik nr 13</w:t>
      </w:r>
      <w:r w:rsidR="00437603" w:rsidRPr="006D2FC4">
        <w:rPr>
          <w:rFonts w:asciiTheme="minorHAnsi" w:hAnsiTheme="minorHAnsi" w:cstheme="minorHAnsi"/>
        </w:rPr>
        <w:t xml:space="preserve"> –</w:t>
      </w:r>
      <w:r w:rsidRPr="006D2FC4">
        <w:rPr>
          <w:rFonts w:asciiTheme="minorHAnsi" w:hAnsiTheme="minorHAnsi" w:cstheme="minorHAnsi"/>
        </w:rPr>
        <w:t xml:space="preserve">    </w:t>
      </w:r>
      <w:r w:rsidR="002B6709" w:rsidRPr="006D2FC4">
        <w:rPr>
          <w:rFonts w:asciiTheme="minorHAnsi" w:hAnsiTheme="minorHAnsi" w:cstheme="minorHAnsi"/>
        </w:rPr>
        <w:t>Nie dotyczy</w:t>
      </w:r>
    </w:p>
    <w:p w14:paraId="0027FC10" w14:textId="041DE156" w:rsidR="00C55E99" w:rsidRPr="006D2FC4" w:rsidRDefault="009A6117" w:rsidP="00525029">
      <w:pPr>
        <w:widowControl w:val="0"/>
        <w:spacing w:before="120" w:after="120" w:line="240" w:lineRule="atLeast"/>
        <w:ind w:left="567"/>
        <w:rPr>
          <w:rFonts w:asciiTheme="minorHAnsi" w:hAnsiTheme="minorHAnsi" w:cstheme="minorHAnsi"/>
        </w:rPr>
      </w:pPr>
      <w:r w:rsidRPr="006D2FC4">
        <w:rPr>
          <w:rFonts w:asciiTheme="minorHAnsi" w:hAnsiTheme="minorHAnsi" w:cstheme="minorHAnsi"/>
        </w:rPr>
        <w:t xml:space="preserve">Załącznik nr 14 – </w:t>
      </w:r>
      <w:r w:rsidR="003E55CF" w:rsidRPr="006D2FC4">
        <w:rPr>
          <w:rFonts w:asciiTheme="minorHAnsi" w:hAnsiTheme="minorHAnsi" w:cstheme="minorHAnsi"/>
        </w:rPr>
        <w:t>Klauzula Sankcyjna</w:t>
      </w:r>
      <w:r w:rsidRPr="006D2FC4">
        <w:rPr>
          <w:rFonts w:asciiTheme="minorHAnsi" w:hAnsiTheme="minorHAnsi" w:cstheme="minorHAnsi"/>
        </w:rPr>
        <w:t xml:space="preserve">   </w:t>
      </w:r>
    </w:p>
    <w:p w14:paraId="676B3610" w14:textId="2B22E830" w:rsidR="00C55E99" w:rsidRDefault="00E93C08" w:rsidP="00525029">
      <w:pPr>
        <w:widowControl w:val="0"/>
        <w:spacing w:before="120" w:after="120" w:line="240" w:lineRule="atLeast"/>
        <w:ind w:left="567"/>
        <w:rPr>
          <w:rFonts w:asciiTheme="minorHAnsi" w:hAnsiTheme="minorHAnsi" w:cstheme="minorHAnsi"/>
        </w:rPr>
      </w:pPr>
      <w:r w:rsidRPr="006D2FC4">
        <w:rPr>
          <w:rFonts w:asciiTheme="minorHAnsi" w:hAnsiTheme="minorHAnsi" w:cstheme="minorHAnsi"/>
        </w:rPr>
        <w:t>Załącznik nr 1</w:t>
      </w:r>
      <w:r w:rsidR="009A6117" w:rsidRPr="006D2FC4">
        <w:rPr>
          <w:rFonts w:asciiTheme="minorHAnsi" w:hAnsiTheme="minorHAnsi" w:cstheme="minorHAnsi"/>
        </w:rPr>
        <w:t>5</w:t>
      </w:r>
      <w:r w:rsidR="0076098A" w:rsidRPr="006D2FC4">
        <w:rPr>
          <w:rFonts w:asciiTheme="minorHAnsi" w:hAnsiTheme="minorHAnsi" w:cstheme="minorHAnsi"/>
        </w:rPr>
        <w:t xml:space="preserve">-  </w:t>
      </w:r>
      <w:r w:rsidR="00C55E99" w:rsidRPr="006D2FC4">
        <w:rPr>
          <w:rFonts w:asciiTheme="minorHAnsi" w:hAnsiTheme="minorHAnsi" w:cstheme="minorHAnsi"/>
        </w:rPr>
        <w:t>Kwestionariusz dot. Zachowania wyższej staranności przy weryfikacji nierezydenta</w:t>
      </w:r>
    </w:p>
    <w:p w14:paraId="3E92ACAB" w14:textId="3ABE36F7" w:rsidR="0076098A" w:rsidRPr="00E93C08" w:rsidRDefault="00C55E99" w:rsidP="00525029">
      <w:pPr>
        <w:widowControl w:val="0"/>
        <w:spacing w:before="120" w:after="120" w:line="240" w:lineRule="atLeast"/>
        <w:ind w:left="567"/>
        <w:rPr>
          <w:rFonts w:asciiTheme="minorHAnsi" w:hAnsiTheme="minorHAnsi" w:cstheme="minorHAnsi"/>
        </w:rPr>
      </w:pPr>
      <w:r>
        <w:rPr>
          <w:rFonts w:asciiTheme="minorHAnsi" w:hAnsiTheme="minorHAnsi" w:cstheme="minorHAnsi"/>
        </w:rPr>
        <w:t>Załącznik nr 1</w:t>
      </w:r>
      <w:r w:rsidR="009A6117">
        <w:rPr>
          <w:rFonts w:asciiTheme="minorHAnsi" w:hAnsiTheme="minorHAnsi" w:cstheme="minorHAnsi"/>
        </w:rPr>
        <w:t>6</w:t>
      </w:r>
      <w:r>
        <w:rPr>
          <w:rFonts w:asciiTheme="minorHAnsi" w:hAnsiTheme="minorHAnsi" w:cstheme="minorHAnsi"/>
        </w:rPr>
        <w:t xml:space="preserve"> - </w:t>
      </w:r>
      <w:r w:rsidR="0076098A" w:rsidRPr="00E93C08">
        <w:rPr>
          <w:rFonts w:asciiTheme="minorHAnsi" w:hAnsiTheme="minorHAnsi" w:cstheme="minorHAnsi"/>
        </w:rPr>
        <w:t xml:space="preserve">aktualne odpisy z KRS dotyczące Stron </w:t>
      </w:r>
    </w:p>
    <w:p w14:paraId="37DE6EEF" w14:textId="77777777" w:rsidR="00635812" w:rsidRPr="006110B9" w:rsidRDefault="00F65861" w:rsidP="00525029">
      <w:pPr>
        <w:widowControl w:val="0"/>
        <w:spacing w:before="120" w:after="120" w:line="240" w:lineRule="atLeast"/>
        <w:jc w:val="center"/>
        <w:rPr>
          <w:rFonts w:asciiTheme="minorHAnsi" w:hAnsiTheme="minorHAnsi" w:cstheme="minorHAnsi"/>
        </w:rPr>
      </w:pPr>
      <w:r w:rsidRPr="006110B9">
        <w:rPr>
          <w:rFonts w:asciiTheme="minorHAnsi" w:hAnsiTheme="minorHAnsi" w:cstheme="minorHAnsi"/>
          <w:b/>
          <w:snapToGrid w:val="0"/>
        </w:rPr>
        <w:t>Zamawiając</w:t>
      </w:r>
      <w:r w:rsidR="008734FE" w:rsidRPr="006110B9">
        <w:rPr>
          <w:rFonts w:asciiTheme="minorHAnsi" w:hAnsiTheme="minorHAnsi" w:cstheme="minorHAnsi"/>
          <w:b/>
          <w:snapToGrid w:val="0"/>
        </w:rPr>
        <w:t>y</w:t>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Pr="006110B9">
        <w:rPr>
          <w:rFonts w:asciiTheme="minorHAnsi" w:hAnsiTheme="minorHAnsi" w:cstheme="minorHAnsi"/>
          <w:b/>
          <w:snapToGrid w:val="0"/>
        </w:rPr>
        <w:t>Wykonawca</w:t>
      </w:r>
    </w:p>
    <w:p w14:paraId="6B528829" w14:textId="77777777" w:rsidR="00635812" w:rsidRPr="006110B9" w:rsidRDefault="00635812" w:rsidP="00525029">
      <w:pPr>
        <w:pStyle w:val="Nagwek2"/>
        <w:keepNext w:val="0"/>
        <w:widowControl w:val="0"/>
        <w:numPr>
          <w:ilvl w:val="0"/>
          <w:numId w:val="0"/>
        </w:numPr>
        <w:spacing w:line="240" w:lineRule="atLeast"/>
        <w:ind w:left="567" w:hanging="567"/>
        <w:rPr>
          <w:rFonts w:asciiTheme="minorHAnsi" w:hAnsiTheme="minorHAnsi" w:cstheme="minorHAnsi"/>
        </w:rPr>
      </w:pPr>
    </w:p>
    <w:p w14:paraId="784FEC4A" w14:textId="0C52EAB3" w:rsidR="00525A97" w:rsidRPr="00933413" w:rsidRDefault="00F65861"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6110B9">
        <w:rPr>
          <w:rFonts w:asciiTheme="minorHAnsi" w:hAnsiTheme="minorHAnsi" w:cstheme="minorHAnsi"/>
        </w:rPr>
        <w:br w:type="page"/>
      </w:r>
      <w:bookmarkStart w:id="232" w:name="_Ref419897361"/>
      <w:r w:rsidR="00525A97" w:rsidRPr="00933413">
        <w:rPr>
          <w:rFonts w:asciiTheme="minorHAnsi" w:hAnsiTheme="minorHAnsi" w:cstheme="minorHAnsi"/>
          <w:b/>
          <w:color w:val="092D74"/>
        </w:rPr>
        <w:lastRenderedPageBreak/>
        <w:t xml:space="preserve">Załącznik nr 1 – </w:t>
      </w:r>
      <w:r w:rsidR="00E176D0" w:rsidRPr="00933413">
        <w:rPr>
          <w:rFonts w:asciiTheme="minorHAnsi" w:hAnsiTheme="minorHAnsi" w:cstheme="minorHAnsi"/>
          <w:b/>
          <w:color w:val="092D74"/>
        </w:rPr>
        <w:t>Opis Przedmiotu Zamówienia</w:t>
      </w:r>
    </w:p>
    <w:bookmarkEnd w:id="232"/>
    <w:p w14:paraId="077E5151" w14:textId="3D2822D9" w:rsidR="00404CDA" w:rsidRPr="0062548A" w:rsidRDefault="00525A97" w:rsidP="00525029">
      <w:pPr>
        <w:widowControl w:val="0"/>
        <w:shd w:val="clear" w:color="auto" w:fill="FFFFFF" w:themeFill="background1"/>
        <w:spacing w:before="120" w:after="120" w:line="240" w:lineRule="atLeast"/>
        <w:jc w:val="both"/>
        <w:rPr>
          <w:rFonts w:asciiTheme="minorHAnsi" w:hAnsiTheme="minorHAnsi" w:cstheme="minorHAnsi"/>
          <w:i/>
          <w:color w:val="1F497D" w:themeColor="text2"/>
          <w:highlight w:val="yellow"/>
        </w:rPr>
      </w:pPr>
      <w:r w:rsidRPr="0062548A">
        <w:rPr>
          <w:rFonts w:asciiTheme="minorHAnsi" w:hAnsiTheme="minorHAnsi" w:cstheme="minorHAnsi"/>
          <w:i/>
          <w:color w:val="1F497D" w:themeColor="text2"/>
          <w:highlight w:val="yellow"/>
        </w:rPr>
        <w:t xml:space="preserve"> </w:t>
      </w:r>
    </w:p>
    <w:p w14:paraId="1402403C" w14:textId="37731F37" w:rsidR="00F65861" w:rsidRDefault="00F65861" w:rsidP="00525029">
      <w:pPr>
        <w:widowControl w:val="0"/>
        <w:numPr>
          <w:ilvl w:val="12"/>
          <w:numId w:val="0"/>
        </w:numPr>
        <w:spacing w:before="120" w:after="120" w:line="240" w:lineRule="atLeast"/>
        <w:jc w:val="both"/>
        <w:rPr>
          <w:rFonts w:asciiTheme="minorHAnsi" w:hAnsiTheme="minorHAnsi" w:cstheme="minorHAnsi"/>
          <w:b/>
        </w:rPr>
      </w:pPr>
    </w:p>
    <w:p w14:paraId="568152A7" w14:textId="6A23997D"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2C43616" w14:textId="0BFC806F"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0D7D400" w14:textId="1E33C081"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26CD3F4" w14:textId="2A6E42ED"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30A522A" w14:textId="2B1FF9B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04BB56D8" w14:textId="2ED5105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EE1B3D9" w14:textId="0F16764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BC36A5C" w14:textId="6607DC48"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69AB10A" w14:textId="04AE9B7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98FD39E" w14:textId="638CC786"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ACF51F2" w14:textId="196C6F7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FFC83D0" w14:textId="123FEC9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963CF38" w14:textId="2E31121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B8F88DF" w14:textId="452EF16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4EF89C2" w14:textId="58698018"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263F208" w14:textId="68418411"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47465C8" w14:textId="57B81BFB"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4D166199" w14:textId="2F3B8605"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9912F15" w14:textId="242C59A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477B7ED" w14:textId="3A3DFFBA"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7885BBB" w14:textId="6B8F31DF"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F7939B6" w14:textId="695CA7D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29F6E59" w14:textId="2D1DDFC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E1DCEDF" w14:textId="17BAA46B"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E426D1E" w14:textId="0CBC3D76"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2C8E88B9" w14:textId="5C07C53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124F31F" w14:textId="35323BC2"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632B462F" w14:textId="3540D41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3166595" w14:textId="02D9B42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74E0F0FD" w14:textId="715EB98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A006BE6" w14:textId="2F19ECA7"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10988E46" w14:textId="2BC14AE4"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3162C746" w14:textId="22F3A4CE" w:rsidR="002C63E9" w:rsidRDefault="002C63E9" w:rsidP="00525029">
      <w:pPr>
        <w:widowControl w:val="0"/>
        <w:numPr>
          <w:ilvl w:val="12"/>
          <w:numId w:val="0"/>
        </w:numPr>
        <w:spacing w:before="120" w:after="120" w:line="240" w:lineRule="atLeast"/>
        <w:jc w:val="both"/>
        <w:rPr>
          <w:rFonts w:asciiTheme="minorHAnsi" w:hAnsiTheme="minorHAnsi" w:cstheme="minorHAnsi"/>
          <w:b/>
        </w:rPr>
      </w:pPr>
    </w:p>
    <w:p w14:paraId="5B105131" w14:textId="340AF7EC" w:rsidR="002C63E9" w:rsidRPr="006110B9" w:rsidRDefault="002C63E9" w:rsidP="00525029">
      <w:pPr>
        <w:widowControl w:val="0"/>
        <w:numPr>
          <w:ilvl w:val="12"/>
          <w:numId w:val="0"/>
        </w:numPr>
        <w:spacing w:before="120" w:after="120" w:line="240" w:lineRule="atLeast"/>
        <w:jc w:val="both"/>
        <w:rPr>
          <w:rFonts w:asciiTheme="minorHAnsi" w:hAnsiTheme="minorHAnsi" w:cstheme="minorHAnsi"/>
          <w:b/>
        </w:rPr>
      </w:pPr>
    </w:p>
    <w:p w14:paraId="3566ECEE" w14:textId="5D5A74EF" w:rsidR="00F65861" w:rsidRPr="006110B9" w:rsidRDefault="00F65861" w:rsidP="00DA5D6B">
      <w:pPr>
        <w:pStyle w:val="nagwek3a"/>
      </w:pPr>
    </w:p>
    <w:p w14:paraId="302460AD" w14:textId="0B2244EF" w:rsidR="00525A97" w:rsidRPr="0062548A" w:rsidRDefault="00525A97" w:rsidP="00DA5D6B">
      <w:pPr>
        <w:pStyle w:val="nagwek3a"/>
      </w:pPr>
      <w:r w:rsidRPr="0062548A">
        <w:rPr>
          <w:highlight w:val="cyan"/>
        </w:rPr>
        <w:lastRenderedPageBreak/>
        <w:t>Załącznik nr 2 –</w:t>
      </w:r>
      <w:r w:rsidR="00B6354D" w:rsidRPr="0062548A">
        <w:rPr>
          <w:highlight w:val="cyan"/>
        </w:rPr>
        <w:t xml:space="preserve"> </w:t>
      </w:r>
      <w:r w:rsidR="006A371A">
        <w:t xml:space="preserve">nie dotyczy </w:t>
      </w:r>
    </w:p>
    <w:p w14:paraId="7906A488" w14:textId="77777777" w:rsidR="002C63E9" w:rsidRDefault="002C63E9" w:rsidP="00DA5D6B">
      <w:pPr>
        <w:pStyle w:val="nagwek3a"/>
      </w:pPr>
    </w:p>
    <w:p w14:paraId="0DA63C56" w14:textId="77777777" w:rsidR="002C63E9" w:rsidRDefault="002C63E9" w:rsidP="00DA5D6B">
      <w:pPr>
        <w:pStyle w:val="nagwek3a"/>
      </w:pPr>
    </w:p>
    <w:p w14:paraId="19189A22" w14:textId="77777777" w:rsidR="002C63E9" w:rsidRDefault="002C63E9" w:rsidP="00DA5D6B">
      <w:pPr>
        <w:pStyle w:val="nagwek3a"/>
      </w:pPr>
    </w:p>
    <w:p w14:paraId="75DD16D6" w14:textId="77777777" w:rsidR="002C63E9" w:rsidRDefault="002C63E9" w:rsidP="00DA5D6B">
      <w:pPr>
        <w:pStyle w:val="nagwek3a"/>
      </w:pPr>
    </w:p>
    <w:p w14:paraId="3916DADD" w14:textId="77777777" w:rsidR="002C63E9" w:rsidRDefault="002C63E9" w:rsidP="00DA5D6B">
      <w:pPr>
        <w:pStyle w:val="nagwek3a"/>
      </w:pPr>
    </w:p>
    <w:p w14:paraId="70999CA0" w14:textId="77777777" w:rsidR="002C63E9" w:rsidRDefault="002C63E9" w:rsidP="00DA5D6B">
      <w:pPr>
        <w:pStyle w:val="nagwek3a"/>
      </w:pPr>
    </w:p>
    <w:p w14:paraId="626BB7BE" w14:textId="77777777" w:rsidR="002C63E9" w:rsidRDefault="002C63E9" w:rsidP="00DA5D6B">
      <w:pPr>
        <w:pStyle w:val="nagwek3a"/>
      </w:pPr>
    </w:p>
    <w:p w14:paraId="71F94656" w14:textId="77777777" w:rsidR="002C63E9" w:rsidRDefault="002C63E9" w:rsidP="00DA5D6B">
      <w:pPr>
        <w:pStyle w:val="nagwek3a"/>
      </w:pPr>
    </w:p>
    <w:p w14:paraId="787AAEE8" w14:textId="77777777" w:rsidR="002C63E9" w:rsidRDefault="002C63E9" w:rsidP="00DA5D6B">
      <w:pPr>
        <w:pStyle w:val="nagwek3a"/>
      </w:pPr>
    </w:p>
    <w:p w14:paraId="4FB0AF25" w14:textId="77777777" w:rsidR="002C63E9" w:rsidRDefault="002C63E9" w:rsidP="00DA5D6B">
      <w:pPr>
        <w:pStyle w:val="nagwek3a"/>
      </w:pPr>
    </w:p>
    <w:p w14:paraId="358C90DA" w14:textId="77777777" w:rsidR="002C63E9" w:rsidRDefault="002C63E9" w:rsidP="00DA5D6B">
      <w:pPr>
        <w:pStyle w:val="nagwek3a"/>
      </w:pPr>
    </w:p>
    <w:p w14:paraId="4E960401" w14:textId="77777777" w:rsidR="002C63E9" w:rsidRDefault="002C63E9" w:rsidP="00DA5D6B">
      <w:pPr>
        <w:pStyle w:val="nagwek3a"/>
      </w:pPr>
    </w:p>
    <w:p w14:paraId="7F743923" w14:textId="77777777" w:rsidR="002C63E9" w:rsidRDefault="002C63E9" w:rsidP="00DA5D6B">
      <w:pPr>
        <w:pStyle w:val="nagwek3a"/>
      </w:pPr>
    </w:p>
    <w:p w14:paraId="1D103C06" w14:textId="77777777" w:rsidR="002C63E9" w:rsidRDefault="002C63E9" w:rsidP="00DA5D6B">
      <w:pPr>
        <w:pStyle w:val="nagwek3a"/>
      </w:pPr>
    </w:p>
    <w:p w14:paraId="4998E0FE" w14:textId="77777777" w:rsidR="002C63E9" w:rsidRDefault="002C63E9" w:rsidP="00DA5D6B">
      <w:pPr>
        <w:pStyle w:val="nagwek3a"/>
      </w:pPr>
    </w:p>
    <w:p w14:paraId="3E9F7B98" w14:textId="77777777" w:rsidR="002C63E9" w:rsidRDefault="002C63E9" w:rsidP="00DA5D6B">
      <w:pPr>
        <w:pStyle w:val="nagwek3a"/>
      </w:pPr>
    </w:p>
    <w:p w14:paraId="6FEB3CA1" w14:textId="77777777" w:rsidR="002C63E9" w:rsidRDefault="002C63E9" w:rsidP="00DA5D6B">
      <w:pPr>
        <w:pStyle w:val="nagwek3a"/>
      </w:pPr>
    </w:p>
    <w:p w14:paraId="196772DF" w14:textId="77777777" w:rsidR="002C63E9" w:rsidRDefault="002C63E9" w:rsidP="00DA5D6B">
      <w:pPr>
        <w:pStyle w:val="nagwek3a"/>
      </w:pPr>
    </w:p>
    <w:p w14:paraId="7D05EDE8" w14:textId="77777777" w:rsidR="002C63E9" w:rsidRDefault="002C63E9" w:rsidP="00DA5D6B">
      <w:pPr>
        <w:pStyle w:val="nagwek3a"/>
      </w:pPr>
    </w:p>
    <w:p w14:paraId="76FEE0C1" w14:textId="77777777" w:rsidR="002C63E9" w:rsidRDefault="002C63E9" w:rsidP="00DA5D6B">
      <w:pPr>
        <w:pStyle w:val="nagwek3a"/>
      </w:pPr>
    </w:p>
    <w:p w14:paraId="720BFBEC" w14:textId="77777777" w:rsidR="002C63E9" w:rsidRDefault="002C63E9" w:rsidP="00DA5D6B">
      <w:pPr>
        <w:pStyle w:val="nagwek3a"/>
      </w:pPr>
    </w:p>
    <w:p w14:paraId="005A7F10" w14:textId="77777777" w:rsidR="002C63E9" w:rsidRDefault="002C63E9" w:rsidP="00DA5D6B">
      <w:pPr>
        <w:pStyle w:val="nagwek3a"/>
      </w:pPr>
    </w:p>
    <w:p w14:paraId="1D0F202F" w14:textId="77777777" w:rsidR="002C63E9" w:rsidRDefault="002C63E9" w:rsidP="00DA5D6B">
      <w:pPr>
        <w:pStyle w:val="nagwek3a"/>
      </w:pPr>
    </w:p>
    <w:p w14:paraId="49E6BC6D" w14:textId="77777777" w:rsidR="002C63E9" w:rsidRDefault="002C63E9" w:rsidP="00DA5D6B">
      <w:pPr>
        <w:pStyle w:val="nagwek3a"/>
      </w:pPr>
    </w:p>
    <w:p w14:paraId="0F0332B2" w14:textId="77777777" w:rsidR="002C63E9" w:rsidRDefault="002C63E9" w:rsidP="00DA5D6B">
      <w:pPr>
        <w:pStyle w:val="nagwek3a"/>
      </w:pPr>
    </w:p>
    <w:p w14:paraId="1C4F5CBF" w14:textId="77777777" w:rsidR="002C63E9" w:rsidRDefault="002C63E9" w:rsidP="00DA5D6B">
      <w:pPr>
        <w:pStyle w:val="nagwek3a"/>
      </w:pPr>
    </w:p>
    <w:p w14:paraId="0C2720A4" w14:textId="77777777" w:rsidR="002C63E9" w:rsidRDefault="002C63E9" w:rsidP="00DA5D6B">
      <w:pPr>
        <w:pStyle w:val="nagwek3a"/>
      </w:pPr>
    </w:p>
    <w:p w14:paraId="6E32E840" w14:textId="77777777" w:rsidR="002C63E9" w:rsidRDefault="002C63E9" w:rsidP="00DA5D6B">
      <w:pPr>
        <w:pStyle w:val="nagwek3a"/>
      </w:pPr>
    </w:p>
    <w:p w14:paraId="1436FCE5" w14:textId="77777777" w:rsidR="002C63E9" w:rsidRDefault="002C63E9" w:rsidP="00DA5D6B">
      <w:pPr>
        <w:pStyle w:val="nagwek3a"/>
      </w:pPr>
    </w:p>
    <w:p w14:paraId="645CE98A" w14:textId="77777777" w:rsidR="002C63E9" w:rsidRDefault="002C63E9" w:rsidP="00DA5D6B">
      <w:pPr>
        <w:pStyle w:val="nagwek3a"/>
      </w:pPr>
    </w:p>
    <w:p w14:paraId="1A45FB43" w14:textId="77777777" w:rsidR="002C63E9" w:rsidRDefault="002C63E9" w:rsidP="00DA5D6B">
      <w:pPr>
        <w:pStyle w:val="nagwek3a"/>
      </w:pPr>
    </w:p>
    <w:p w14:paraId="7428BFF8" w14:textId="77777777" w:rsidR="002C63E9" w:rsidRDefault="002C63E9" w:rsidP="00DA5D6B">
      <w:pPr>
        <w:pStyle w:val="nagwek3a"/>
      </w:pPr>
    </w:p>
    <w:p w14:paraId="7C23B130" w14:textId="77777777" w:rsidR="002C63E9" w:rsidRDefault="002C63E9" w:rsidP="00DA5D6B">
      <w:pPr>
        <w:pStyle w:val="nagwek3a"/>
      </w:pPr>
    </w:p>
    <w:p w14:paraId="2D16C459" w14:textId="04A49E5B" w:rsidR="002C63E9" w:rsidRDefault="002C63E9" w:rsidP="00DA5D6B">
      <w:pPr>
        <w:pStyle w:val="nagwek3a"/>
      </w:pPr>
    </w:p>
    <w:p w14:paraId="3A5BAB00" w14:textId="77777777" w:rsidR="00525029" w:rsidRDefault="00525029" w:rsidP="00DA5D6B">
      <w:pPr>
        <w:pStyle w:val="nagwek3a"/>
      </w:pPr>
    </w:p>
    <w:p w14:paraId="19E82E2E" w14:textId="77777777" w:rsidR="002C63E9" w:rsidRDefault="002C63E9" w:rsidP="00DA5D6B">
      <w:pPr>
        <w:pStyle w:val="nagwek3a"/>
      </w:pPr>
    </w:p>
    <w:p w14:paraId="405283CA" w14:textId="77777777" w:rsidR="002C63E9" w:rsidRDefault="002C63E9" w:rsidP="00DA5D6B">
      <w:pPr>
        <w:pStyle w:val="nagwek3a"/>
      </w:pPr>
    </w:p>
    <w:p w14:paraId="2B25CD88" w14:textId="3CBB3CA5" w:rsidR="00525A97" w:rsidRPr="0062548A" w:rsidRDefault="00525A97" w:rsidP="00DA5D6B">
      <w:pPr>
        <w:pStyle w:val="nagwek3a"/>
      </w:pPr>
      <w:r w:rsidRPr="0062548A">
        <w:lastRenderedPageBreak/>
        <w:t xml:space="preserve">Załącznik nr 3 – </w:t>
      </w:r>
      <w:r w:rsidR="006A371A">
        <w:t>Formularz cenowy</w:t>
      </w:r>
    </w:p>
    <w:p w14:paraId="1272DC37" w14:textId="77777777" w:rsidR="00212535" w:rsidRPr="006110B9" w:rsidRDefault="00212535" w:rsidP="00DA5D6B">
      <w:pPr>
        <w:pStyle w:val="nagwek3a"/>
      </w:pPr>
      <w:bookmarkStart w:id="233" w:name="_Ref419897456"/>
    </w:p>
    <w:p w14:paraId="5B76D30A" w14:textId="77777777" w:rsidR="00212535" w:rsidRPr="006110B9" w:rsidRDefault="00212535" w:rsidP="00DA5D6B">
      <w:pPr>
        <w:pStyle w:val="nagwek3a"/>
      </w:pPr>
    </w:p>
    <w:p w14:paraId="788B1526" w14:textId="77777777" w:rsidR="00212535" w:rsidRPr="006110B9" w:rsidRDefault="00212535" w:rsidP="00DA5D6B">
      <w:pPr>
        <w:pStyle w:val="nagwek3a"/>
      </w:pPr>
    </w:p>
    <w:p w14:paraId="0AB74FF0" w14:textId="77777777" w:rsidR="00212535" w:rsidRPr="006110B9" w:rsidRDefault="00212535" w:rsidP="00DA5D6B">
      <w:pPr>
        <w:pStyle w:val="nagwek3a"/>
      </w:pPr>
    </w:p>
    <w:p w14:paraId="35826ADA" w14:textId="77777777" w:rsidR="00212535" w:rsidRPr="006110B9" w:rsidRDefault="00212535" w:rsidP="00DA5D6B">
      <w:pPr>
        <w:pStyle w:val="nagwek3a"/>
      </w:pPr>
    </w:p>
    <w:p w14:paraId="6749FDAB" w14:textId="77777777" w:rsidR="00212535" w:rsidRPr="006110B9" w:rsidRDefault="00212535" w:rsidP="00DA5D6B">
      <w:pPr>
        <w:pStyle w:val="nagwek3a"/>
      </w:pPr>
    </w:p>
    <w:p w14:paraId="1C95661C" w14:textId="77777777" w:rsidR="00212535" w:rsidRPr="006110B9" w:rsidRDefault="00212535" w:rsidP="00DA5D6B">
      <w:pPr>
        <w:pStyle w:val="nagwek3a"/>
      </w:pPr>
    </w:p>
    <w:p w14:paraId="2A7B039C" w14:textId="77777777" w:rsidR="00212535" w:rsidRPr="006110B9" w:rsidRDefault="00212535" w:rsidP="00DA5D6B">
      <w:pPr>
        <w:pStyle w:val="nagwek3a"/>
      </w:pPr>
    </w:p>
    <w:p w14:paraId="4C463D6E" w14:textId="77777777" w:rsidR="00212535" w:rsidRPr="006110B9" w:rsidRDefault="00212535" w:rsidP="00DA5D6B">
      <w:pPr>
        <w:pStyle w:val="nagwek3a"/>
      </w:pPr>
    </w:p>
    <w:p w14:paraId="3DAF82EC" w14:textId="77777777" w:rsidR="00212535" w:rsidRPr="006110B9" w:rsidRDefault="00212535" w:rsidP="00DA5D6B">
      <w:pPr>
        <w:pStyle w:val="nagwek3a"/>
      </w:pPr>
    </w:p>
    <w:p w14:paraId="113E6909" w14:textId="77777777" w:rsidR="00212535" w:rsidRPr="006110B9" w:rsidRDefault="00212535" w:rsidP="00DA5D6B">
      <w:pPr>
        <w:pStyle w:val="nagwek3a"/>
      </w:pPr>
    </w:p>
    <w:p w14:paraId="225034D2" w14:textId="77777777" w:rsidR="00212535" w:rsidRPr="006110B9" w:rsidRDefault="00212535" w:rsidP="00DA5D6B">
      <w:pPr>
        <w:pStyle w:val="nagwek3a"/>
      </w:pPr>
    </w:p>
    <w:p w14:paraId="7A0718C1" w14:textId="77777777" w:rsidR="00212535" w:rsidRPr="006110B9" w:rsidRDefault="00212535" w:rsidP="00DA5D6B">
      <w:pPr>
        <w:pStyle w:val="nagwek3a"/>
      </w:pPr>
    </w:p>
    <w:p w14:paraId="7D4D945A" w14:textId="77777777" w:rsidR="00212535" w:rsidRPr="006110B9" w:rsidRDefault="00212535" w:rsidP="00DA5D6B">
      <w:pPr>
        <w:pStyle w:val="nagwek3a"/>
      </w:pPr>
    </w:p>
    <w:p w14:paraId="244144CC" w14:textId="77777777" w:rsidR="00CB01B2" w:rsidRPr="006110B9" w:rsidRDefault="00CB01B2" w:rsidP="00525029">
      <w:pPr>
        <w:widowControl w:val="0"/>
        <w:spacing w:before="120" w:after="120" w:line="240" w:lineRule="atLeast"/>
        <w:rPr>
          <w:rFonts w:asciiTheme="minorHAnsi" w:hAnsiTheme="minorHAnsi" w:cstheme="minorHAnsi"/>
          <w:b/>
          <w:lang w:eastAsia="fr-FR"/>
        </w:rPr>
      </w:pPr>
      <w:r w:rsidRPr="006110B9">
        <w:rPr>
          <w:rFonts w:asciiTheme="minorHAnsi" w:hAnsiTheme="minorHAnsi" w:cstheme="minorHAnsi"/>
        </w:rPr>
        <w:br w:type="page"/>
      </w:r>
    </w:p>
    <w:bookmarkEnd w:id="233"/>
    <w:p w14:paraId="0523D168" w14:textId="77777777" w:rsidR="00525A97" w:rsidRPr="008C7F60" w:rsidRDefault="00525A97"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8C7F60">
        <w:rPr>
          <w:rFonts w:asciiTheme="minorHAnsi" w:hAnsiTheme="minorHAnsi" w:cstheme="minorHAnsi"/>
          <w:b/>
          <w:color w:val="092D74"/>
        </w:rPr>
        <w:lastRenderedPageBreak/>
        <w:t>Załącznik nr 4 – Lista Podwykonawców/Dalszych Podwykonawców</w:t>
      </w:r>
    </w:p>
    <w:p w14:paraId="4A25319C" w14:textId="77777777" w:rsidR="00525A97" w:rsidRPr="008C7F60" w:rsidRDefault="00525A97" w:rsidP="00DA5D6B">
      <w:pPr>
        <w:pStyle w:val="nagwek3a"/>
        <w:rPr>
          <w:color w:val="092D74"/>
        </w:rPr>
      </w:pPr>
    </w:p>
    <w:p w14:paraId="0FED1BAB" w14:textId="77777777" w:rsidR="00525A97" w:rsidRPr="008C7F60" w:rsidRDefault="00525A97" w:rsidP="00DA5D6B">
      <w:pPr>
        <w:pStyle w:val="nagwek3a"/>
        <w:rPr>
          <w:color w:val="092D74"/>
        </w:rPr>
      </w:pPr>
      <w:bookmarkStart w:id="234" w:name="_Ref419897462"/>
      <w:bookmarkStart w:id="235" w:name="_Ref419901342"/>
      <w:bookmarkStart w:id="236" w:name="_Ref421540253"/>
      <w:r w:rsidRPr="008C7F60">
        <w:rPr>
          <w:color w:val="092D74"/>
        </w:rPr>
        <w:t>Lista Podwykonawców</w:t>
      </w:r>
      <w:bookmarkEnd w:id="234"/>
      <w:bookmarkEnd w:id="235"/>
      <w:r w:rsidRPr="008C7F60">
        <w:rPr>
          <w:color w:val="092D74"/>
        </w:rPr>
        <w:t xml:space="preserve"> / Dalszych Podwykonawców</w:t>
      </w:r>
      <w:bookmarkEnd w:id="236"/>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6110B9" w14:paraId="6FF01DA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4E03087E" w14:textId="32940DD8" w:rsidR="0037327E" w:rsidRPr="006110B9" w:rsidRDefault="0037327E" w:rsidP="00525029">
            <w:pPr>
              <w:widowControl w:val="0"/>
              <w:spacing w:before="120" w:after="120" w:line="240" w:lineRule="atLeast"/>
              <w:jc w:val="center"/>
              <w:rPr>
                <w:rFonts w:asciiTheme="minorHAnsi" w:hAnsiTheme="minorHAnsi" w:cstheme="minorHAnsi"/>
                <w:b/>
              </w:rPr>
            </w:pPr>
            <w:r>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64B3B7A" w14:textId="34D0EC39"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5F356E51"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Podwykonawca /</w:t>
            </w:r>
            <w:r w:rsidRPr="006110B9">
              <w:rPr>
                <w:rFonts w:asciiTheme="minorHAnsi" w:hAnsiTheme="minorHAnsi" w:cstheme="minorHAnsi"/>
                <w:b/>
              </w:rPr>
              <w:br/>
              <w:t>Dalszy Podwykonawca</w:t>
            </w:r>
          </w:p>
        </w:tc>
        <w:tc>
          <w:tcPr>
            <w:tcW w:w="2271" w:type="dxa"/>
            <w:tcBorders>
              <w:top w:val="single" w:sz="4" w:space="0" w:color="auto"/>
              <w:left w:val="single" w:sz="4" w:space="0" w:color="auto"/>
              <w:bottom w:val="single" w:sz="4" w:space="0" w:color="auto"/>
              <w:right w:val="single" w:sz="4" w:space="0" w:color="auto"/>
            </w:tcBorders>
            <w:vAlign w:val="center"/>
          </w:tcPr>
          <w:p w14:paraId="1FD5FFB5"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Punkt kontaktowy Podwykonawcy /</w:t>
            </w:r>
            <w:r w:rsidRPr="006110B9">
              <w:rPr>
                <w:rFonts w:asciiTheme="minorHAnsi" w:hAnsiTheme="minorHAnsi" w:cstheme="minorHAnsi"/>
                <w:b/>
              </w:rPr>
              <w:br/>
              <w:t>Dalszego Podwykonawcy</w:t>
            </w:r>
          </w:p>
        </w:tc>
        <w:tc>
          <w:tcPr>
            <w:tcW w:w="2070" w:type="dxa"/>
            <w:tcBorders>
              <w:top w:val="single" w:sz="4" w:space="0" w:color="auto"/>
              <w:left w:val="single" w:sz="4" w:space="0" w:color="auto"/>
              <w:bottom w:val="single" w:sz="4" w:space="0" w:color="auto"/>
              <w:right w:val="single" w:sz="4" w:space="0" w:color="auto"/>
            </w:tcBorders>
            <w:vAlign w:val="center"/>
          </w:tcPr>
          <w:p w14:paraId="6FBF73E7"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Podwykonawca / Dalszy Podwykonawca Obiektowy</w:t>
            </w:r>
          </w:p>
          <w:p w14:paraId="1ECE6B1E" w14:textId="77777777" w:rsidR="0037327E" w:rsidRPr="006110B9" w:rsidRDefault="0037327E"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[TAK / NIE]</w:t>
            </w:r>
          </w:p>
        </w:tc>
      </w:tr>
      <w:tr w:rsidR="0037327E" w:rsidRPr="006110B9" w14:paraId="62BFC7A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379AFE5" w14:textId="0B86ED5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69AECC56" w14:textId="6569B60B"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1E1E777"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279B379"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1E6EA86"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3C898C4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CC278C" w14:textId="37D57EAD"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25C6D79" w14:textId="0E5DAD40"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EE0A02F"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A6E143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C09BC4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7F896E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84A0455" w14:textId="56B819B0"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03D80D8A" w14:textId="451601A6"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28C1704"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35BAA8E"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EAAC29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616C0A3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9A83771" w14:textId="61133143"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26C26A59" w14:textId="4A953893"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B769BEC"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0485A10"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2B413E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B8B5824"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1D4572F" w14:textId="7C28BE83"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08D19C08" w14:textId="2563D44D"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C5B9886" w14:textId="77777777" w:rsidR="0037327E" w:rsidRPr="006110B9" w:rsidRDefault="0037327E" w:rsidP="00525029">
            <w:pPr>
              <w:widowControl w:val="0"/>
              <w:spacing w:before="120" w:after="120" w:line="240" w:lineRule="atLeas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0F740A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78C0DA"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743CAE1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95ECB75" w14:textId="226FCF4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3BC13B1D" w14:textId="4A2144F2"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059FC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5D0544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43D719E"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9E0787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7973F7" w14:textId="238D9B10"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56EF6D37" w14:textId="44B04CA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A3DAE1F"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B4DBE9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9687B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5E601AA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3C62169" w14:textId="0BF0366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437ABEBB" w14:textId="6062A7A4"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6F3E0AD"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4FF376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DFD02C5"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4A764BB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C3B5AC4" w14:textId="7D06BDCB"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27EC5A42" w14:textId="22FC830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14F4FAC"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B04E1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8B031E0"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r w:rsidR="0037327E" w:rsidRPr="006110B9" w14:paraId="52545799"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F263F56" w14:textId="61A45654" w:rsidR="0037327E" w:rsidRPr="006110B9" w:rsidRDefault="0037327E" w:rsidP="00525029">
            <w:pPr>
              <w:widowControl w:val="0"/>
              <w:spacing w:before="120" w:after="120" w:line="240" w:lineRule="atLeast"/>
              <w:jc w:val="center"/>
              <w:rPr>
                <w:rFonts w:asciiTheme="minorHAnsi" w:hAnsiTheme="minorHAnsi" w:cstheme="minorHAnsi"/>
              </w:rPr>
            </w:pPr>
            <w:r>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3742C607" w14:textId="1C15E606"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7B3D6A2"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93DC164" w14:textId="77777777" w:rsidR="0037327E" w:rsidRPr="006110B9" w:rsidRDefault="0037327E" w:rsidP="00525029">
            <w:pPr>
              <w:widowControl w:val="0"/>
              <w:spacing w:before="120" w:after="120" w:line="240" w:lineRule="atLeas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131108B" w14:textId="77777777" w:rsidR="0037327E" w:rsidRPr="006110B9" w:rsidRDefault="0037327E" w:rsidP="00525029">
            <w:pPr>
              <w:widowControl w:val="0"/>
              <w:spacing w:before="120" w:after="120" w:line="240" w:lineRule="atLeast"/>
              <w:jc w:val="center"/>
              <w:rPr>
                <w:rFonts w:asciiTheme="minorHAnsi" w:hAnsiTheme="minorHAnsi" w:cstheme="minorHAnsi"/>
              </w:rPr>
            </w:pPr>
          </w:p>
        </w:tc>
      </w:tr>
    </w:tbl>
    <w:p w14:paraId="08B15DC8" w14:textId="77777777" w:rsidR="00525A97" w:rsidRPr="006110B9" w:rsidRDefault="00525A97" w:rsidP="00DA5D6B">
      <w:pPr>
        <w:pStyle w:val="nagwek3a"/>
      </w:pPr>
    </w:p>
    <w:p w14:paraId="518A3CB9" w14:textId="25A6B0F6" w:rsidR="00471F24" w:rsidRDefault="00471F24" w:rsidP="00525029">
      <w:pPr>
        <w:pStyle w:val="Nagwek2"/>
        <w:keepNext w:val="0"/>
        <w:widowControl w:val="0"/>
        <w:numPr>
          <w:ilvl w:val="0"/>
          <w:numId w:val="0"/>
        </w:numPr>
        <w:spacing w:line="240" w:lineRule="atLeast"/>
        <w:ind w:left="567" w:hanging="567"/>
        <w:rPr>
          <w:rFonts w:asciiTheme="minorHAnsi" w:hAnsiTheme="minorHAnsi" w:cstheme="minorHAnsi"/>
        </w:rPr>
      </w:pPr>
    </w:p>
    <w:p w14:paraId="39CD2079" w14:textId="77777777" w:rsidR="00471F24" w:rsidRPr="00471F24" w:rsidRDefault="00471F24" w:rsidP="00525029">
      <w:pPr>
        <w:widowControl w:val="0"/>
        <w:spacing w:before="120" w:after="120" w:line="240" w:lineRule="atLeast"/>
      </w:pPr>
    </w:p>
    <w:p w14:paraId="410F1646" w14:textId="77777777" w:rsidR="00471F24" w:rsidRPr="00471F24" w:rsidRDefault="00471F24" w:rsidP="00525029">
      <w:pPr>
        <w:widowControl w:val="0"/>
        <w:spacing w:before="120" w:after="120" w:line="240" w:lineRule="atLeast"/>
      </w:pPr>
    </w:p>
    <w:p w14:paraId="0AEE311D" w14:textId="77777777" w:rsidR="00471F24" w:rsidRPr="00471F24" w:rsidRDefault="00471F24" w:rsidP="00525029">
      <w:pPr>
        <w:widowControl w:val="0"/>
        <w:spacing w:before="120" w:after="120" w:line="240" w:lineRule="atLeast"/>
      </w:pPr>
    </w:p>
    <w:p w14:paraId="76DED242" w14:textId="77777777" w:rsidR="00471F24" w:rsidRPr="00471F24" w:rsidRDefault="00471F24" w:rsidP="00525029">
      <w:pPr>
        <w:widowControl w:val="0"/>
        <w:spacing w:before="120" w:after="120" w:line="240" w:lineRule="atLeast"/>
      </w:pPr>
    </w:p>
    <w:p w14:paraId="5AD4FC7E" w14:textId="77777777" w:rsidR="00471F24" w:rsidRPr="00471F24" w:rsidRDefault="00471F24" w:rsidP="00525029">
      <w:pPr>
        <w:widowControl w:val="0"/>
        <w:spacing w:before="120" w:after="120" w:line="240" w:lineRule="atLeast"/>
      </w:pPr>
    </w:p>
    <w:p w14:paraId="4184A33F" w14:textId="77777777" w:rsidR="00471F24" w:rsidRPr="00471F24" w:rsidRDefault="00471F24" w:rsidP="00525029">
      <w:pPr>
        <w:widowControl w:val="0"/>
        <w:spacing w:before="120" w:after="120" w:line="240" w:lineRule="atLeast"/>
      </w:pPr>
    </w:p>
    <w:p w14:paraId="3BDDEC90" w14:textId="24E142C9" w:rsidR="00471F24" w:rsidRPr="00471F24" w:rsidRDefault="00126664" w:rsidP="00126664">
      <w:pPr>
        <w:widowControl w:val="0"/>
        <w:tabs>
          <w:tab w:val="left" w:pos="7155"/>
        </w:tabs>
        <w:spacing w:before="120" w:after="120" w:line="240" w:lineRule="atLeast"/>
      </w:pPr>
      <w:r>
        <w:tab/>
      </w:r>
    </w:p>
    <w:p w14:paraId="7D0A26DE" w14:textId="77777777" w:rsidR="00471F24" w:rsidRPr="00471F24" w:rsidRDefault="00471F24" w:rsidP="00525029">
      <w:pPr>
        <w:widowControl w:val="0"/>
        <w:spacing w:before="120" w:after="120" w:line="240" w:lineRule="atLeast"/>
      </w:pPr>
    </w:p>
    <w:p w14:paraId="5AE10BFB" w14:textId="77777777" w:rsidR="00471F24" w:rsidRPr="00471F24" w:rsidRDefault="00471F24" w:rsidP="00525029">
      <w:pPr>
        <w:widowControl w:val="0"/>
        <w:spacing w:before="120" w:after="120" w:line="240" w:lineRule="atLeast"/>
      </w:pPr>
    </w:p>
    <w:p w14:paraId="3391FFAA" w14:textId="77777777" w:rsidR="00471F24" w:rsidRPr="00471F24" w:rsidRDefault="00471F24" w:rsidP="00525029">
      <w:pPr>
        <w:widowControl w:val="0"/>
        <w:spacing w:before="120" w:after="120" w:line="240" w:lineRule="atLeast"/>
      </w:pPr>
    </w:p>
    <w:p w14:paraId="30267EAE" w14:textId="77777777" w:rsidR="00471F24" w:rsidRPr="00471F24" w:rsidRDefault="00471F24" w:rsidP="00525029">
      <w:pPr>
        <w:widowControl w:val="0"/>
        <w:spacing w:before="120" w:after="120" w:line="240" w:lineRule="atLeast"/>
      </w:pPr>
    </w:p>
    <w:p w14:paraId="75DA395C" w14:textId="77777777" w:rsidR="00471F24" w:rsidRPr="00471F24" w:rsidRDefault="00471F24" w:rsidP="00525029">
      <w:pPr>
        <w:widowControl w:val="0"/>
        <w:spacing w:before="120" w:after="120" w:line="240" w:lineRule="atLeast"/>
      </w:pPr>
    </w:p>
    <w:p w14:paraId="15B7B931" w14:textId="77777777" w:rsidR="00471F24" w:rsidRPr="00471F24" w:rsidRDefault="00471F24" w:rsidP="00525029">
      <w:pPr>
        <w:widowControl w:val="0"/>
        <w:spacing w:before="120" w:after="120" w:line="240" w:lineRule="atLeast"/>
      </w:pPr>
    </w:p>
    <w:p w14:paraId="033A5286" w14:textId="72B5E0C9" w:rsidR="00471F24" w:rsidRPr="00471F24" w:rsidRDefault="00471F24" w:rsidP="00525029">
      <w:pPr>
        <w:widowControl w:val="0"/>
        <w:spacing w:before="120" w:after="120" w:line="240" w:lineRule="atLeast"/>
      </w:pPr>
    </w:p>
    <w:p w14:paraId="3748BA24" w14:textId="10B61B7B" w:rsidR="00471F24" w:rsidRDefault="00471F24" w:rsidP="00525029">
      <w:pPr>
        <w:pStyle w:val="Nagwek2"/>
        <w:keepNext w:val="0"/>
        <w:widowControl w:val="0"/>
        <w:numPr>
          <w:ilvl w:val="0"/>
          <w:numId w:val="0"/>
        </w:numPr>
        <w:spacing w:line="240" w:lineRule="atLeast"/>
        <w:ind w:left="567" w:hanging="567"/>
      </w:pPr>
    </w:p>
    <w:p w14:paraId="03E0029E" w14:textId="74CA4BB8" w:rsidR="00471F24" w:rsidRDefault="00471F24" w:rsidP="00525029">
      <w:pPr>
        <w:pStyle w:val="Nagwek2"/>
        <w:keepNext w:val="0"/>
        <w:widowControl w:val="0"/>
        <w:numPr>
          <w:ilvl w:val="0"/>
          <w:numId w:val="0"/>
        </w:numPr>
        <w:tabs>
          <w:tab w:val="left" w:pos="1247"/>
        </w:tabs>
        <w:spacing w:line="240" w:lineRule="atLeast"/>
        <w:ind w:left="567" w:hanging="567"/>
        <w:sectPr w:rsidR="00471F24" w:rsidSect="0081653D">
          <w:headerReference w:type="even" r:id="rId18"/>
          <w:headerReference w:type="default" r:id="rId19"/>
          <w:footerReference w:type="default" r:id="rId20"/>
          <w:headerReference w:type="first" r:id="rId21"/>
          <w:pgSz w:w="11907" w:h="16839" w:code="9"/>
          <w:pgMar w:top="1418" w:right="1418" w:bottom="1418" w:left="846" w:header="454" w:footer="283" w:gutter="0"/>
          <w:cols w:space="708"/>
          <w:docGrid w:linePitch="360"/>
        </w:sectPr>
      </w:pPr>
    </w:p>
    <w:p w14:paraId="44433D29" w14:textId="77777777" w:rsidR="00471F24" w:rsidRPr="008C7F60" w:rsidRDefault="00471F24" w:rsidP="00525029">
      <w:pPr>
        <w:pStyle w:val="Nagwek2"/>
        <w:keepNext w:val="0"/>
        <w:widowControl w:val="0"/>
        <w:numPr>
          <w:ilvl w:val="0"/>
          <w:numId w:val="0"/>
        </w:numPr>
        <w:spacing w:line="240" w:lineRule="atLeast"/>
        <w:ind w:left="567" w:hanging="567"/>
        <w:rPr>
          <w:rFonts w:asciiTheme="minorHAnsi" w:hAnsiTheme="minorHAnsi" w:cstheme="minorHAnsi"/>
          <w:b/>
          <w:color w:val="092D74"/>
        </w:rPr>
      </w:pPr>
      <w:r w:rsidRPr="008C7F60">
        <w:rPr>
          <w:rFonts w:asciiTheme="minorHAnsi" w:hAnsiTheme="minorHAnsi" w:cstheme="minorHAnsi"/>
          <w:b/>
          <w:color w:val="092D74"/>
        </w:rPr>
        <w:lastRenderedPageBreak/>
        <w:t xml:space="preserve">Załącznik nr 5 – Taryfikator Kar z tytułu zwłoki </w:t>
      </w:r>
    </w:p>
    <w:p w14:paraId="02F0506D" w14:textId="77777777" w:rsidR="00471F24" w:rsidRPr="006110B9" w:rsidRDefault="00471F24" w:rsidP="00525029">
      <w:pPr>
        <w:widowControl w:val="0"/>
        <w:spacing w:before="120" w:after="120" w:line="240" w:lineRule="atLeast"/>
        <w:rPr>
          <w:rFonts w:asciiTheme="minorHAnsi" w:hAnsiTheme="minorHAnsi" w:cstheme="minorHAnsi"/>
        </w:rPr>
      </w:pPr>
    </w:p>
    <w:tbl>
      <w:tblPr>
        <w:tblW w:w="14705" w:type="dxa"/>
        <w:tblInd w:w="-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95"/>
        <w:gridCol w:w="1959"/>
        <w:gridCol w:w="1430"/>
        <w:gridCol w:w="1585"/>
        <w:gridCol w:w="763"/>
        <w:gridCol w:w="763"/>
        <w:gridCol w:w="713"/>
        <w:gridCol w:w="726"/>
        <w:gridCol w:w="615"/>
        <w:gridCol w:w="643"/>
        <w:gridCol w:w="643"/>
        <w:gridCol w:w="643"/>
        <w:gridCol w:w="643"/>
        <w:gridCol w:w="726"/>
        <w:gridCol w:w="726"/>
        <w:gridCol w:w="732"/>
      </w:tblGrid>
      <w:tr w:rsidR="00471F24" w:rsidRPr="00471F24" w14:paraId="62AD6A53" w14:textId="77777777" w:rsidTr="00471F24">
        <w:trPr>
          <w:trHeight w:val="378"/>
        </w:trPr>
        <w:tc>
          <w:tcPr>
            <w:tcW w:w="1395" w:type="dxa"/>
            <w:vMerge w:val="restart"/>
            <w:shd w:val="clear" w:color="000000" w:fill="D9D9D9"/>
            <w:vAlign w:val="center"/>
            <w:hideMark/>
          </w:tcPr>
          <w:p w14:paraId="584A2A4E"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Lokalizacja</w:t>
            </w:r>
          </w:p>
        </w:tc>
        <w:tc>
          <w:tcPr>
            <w:tcW w:w="1959" w:type="dxa"/>
            <w:vMerge w:val="restart"/>
            <w:shd w:val="clear" w:color="000000" w:fill="D9D9D9"/>
            <w:vAlign w:val="center"/>
            <w:hideMark/>
          </w:tcPr>
          <w:p w14:paraId="3045E1D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Tytuł nałożenia Kary</w:t>
            </w:r>
          </w:p>
        </w:tc>
        <w:tc>
          <w:tcPr>
            <w:tcW w:w="1430" w:type="dxa"/>
            <w:vMerge w:val="restart"/>
            <w:shd w:val="clear" w:color="000000" w:fill="D9D9D9"/>
            <w:vAlign w:val="center"/>
            <w:hideMark/>
          </w:tcPr>
          <w:p w14:paraId="03F57DA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Czas trwania zwłoki</w:t>
            </w:r>
          </w:p>
        </w:tc>
        <w:tc>
          <w:tcPr>
            <w:tcW w:w="1585" w:type="dxa"/>
            <w:shd w:val="clear" w:color="000000" w:fill="000000"/>
            <w:vAlign w:val="center"/>
            <w:hideMark/>
          </w:tcPr>
          <w:p w14:paraId="7BE217E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w:t>
            </w:r>
          </w:p>
        </w:tc>
        <w:tc>
          <w:tcPr>
            <w:tcW w:w="8334" w:type="dxa"/>
            <w:gridSpan w:val="12"/>
            <w:shd w:val="clear" w:color="000000" w:fill="D9D9D9"/>
            <w:vAlign w:val="center"/>
            <w:hideMark/>
          </w:tcPr>
          <w:p w14:paraId="2BBBE784"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Okres na który przypada zwłoka</w:t>
            </w:r>
          </w:p>
        </w:tc>
      </w:tr>
      <w:tr w:rsidR="00471F24" w:rsidRPr="00471F24" w14:paraId="55EFBF66" w14:textId="77777777" w:rsidTr="00471F24">
        <w:trPr>
          <w:trHeight w:val="378"/>
        </w:trPr>
        <w:tc>
          <w:tcPr>
            <w:tcW w:w="1395" w:type="dxa"/>
            <w:vMerge/>
            <w:vAlign w:val="center"/>
            <w:hideMark/>
          </w:tcPr>
          <w:p w14:paraId="31D4D4E9"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959" w:type="dxa"/>
            <w:vMerge/>
            <w:vAlign w:val="center"/>
            <w:hideMark/>
          </w:tcPr>
          <w:p w14:paraId="4CF8B18E"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430" w:type="dxa"/>
            <w:vMerge/>
            <w:vAlign w:val="center"/>
            <w:hideMark/>
          </w:tcPr>
          <w:p w14:paraId="7BC0764A"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1585" w:type="dxa"/>
            <w:shd w:val="clear" w:color="000000" w:fill="000000"/>
            <w:vAlign w:val="center"/>
            <w:hideMark/>
          </w:tcPr>
          <w:p w14:paraId="2186EFB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w:t>
            </w:r>
          </w:p>
        </w:tc>
        <w:tc>
          <w:tcPr>
            <w:tcW w:w="763" w:type="dxa"/>
            <w:shd w:val="clear" w:color="000000" w:fill="D9D9D9"/>
            <w:vAlign w:val="center"/>
            <w:hideMark/>
          </w:tcPr>
          <w:p w14:paraId="50A6280D"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w:t>
            </w:r>
          </w:p>
        </w:tc>
        <w:tc>
          <w:tcPr>
            <w:tcW w:w="763" w:type="dxa"/>
            <w:shd w:val="clear" w:color="000000" w:fill="D9D9D9"/>
            <w:vAlign w:val="center"/>
            <w:hideMark/>
          </w:tcPr>
          <w:p w14:paraId="115B50E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II</w:t>
            </w:r>
          </w:p>
        </w:tc>
        <w:tc>
          <w:tcPr>
            <w:tcW w:w="713" w:type="dxa"/>
            <w:shd w:val="clear" w:color="000000" w:fill="D9D9D9"/>
            <w:vAlign w:val="center"/>
            <w:hideMark/>
          </w:tcPr>
          <w:p w14:paraId="773B105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III</w:t>
            </w:r>
          </w:p>
        </w:tc>
        <w:tc>
          <w:tcPr>
            <w:tcW w:w="726" w:type="dxa"/>
            <w:shd w:val="clear" w:color="000000" w:fill="D9D9D9"/>
            <w:vAlign w:val="center"/>
            <w:hideMark/>
          </w:tcPr>
          <w:p w14:paraId="2FEDFD4C"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IV</w:t>
            </w:r>
          </w:p>
        </w:tc>
        <w:tc>
          <w:tcPr>
            <w:tcW w:w="615" w:type="dxa"/>
            <w:shd w:val="clear" w:color="000000" w:fill="D9D9D9"/>
            <w:vAlign w:val="center"/>
            <w:hideMark/>
          </w:tcPr>
          <w:p w14:paraId="581B087A"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w:t>
            </w:r>
          </w:p>
        </w:tc>
        <w:tc>
          <w:tcPr>
            <w:tcW w:w="643" w:type="dxa"/>
            <w:shd w:val="clear" w:color="000000" w:fill="D9D9D9"/>
            <w:vAlign w:val="center"/>
            <w:hideMark/>
          </w:tcPr>
          <w:p w14:paraId="20210F2F"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w:t>
            </w:r>
          </w:p>
        </w:tc>
        <w:tc>
          <w:tcPr>
            <w:tcW w:w="643" w:type="dxa"/>
            <w:shd w:val="clear" w:color="000000" w:fill="D9D9D9"/>
            <w:vAlign w:val="center"/>
            <w:hideMark/>
          </w:tcPr>
          <w:p w14:paraId="2F502FE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VII</w:t>
            </w:r>
          </w:p>
        </w:tc>
        <w:tc>
          <w:tcPr>
            <w:tcW w:w="643" w:type="dxa"/>
            <w:shd w:val="clear" w:color="000000" w:fill="D9D9D9"/>
            <w:vAlign w:val="center"/>
            <w:hideMark/>
          </w:tcPr>
          <w:p w14:paraId="324A82BE"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VIII</w:t>
            </w:r>
          </w:p>
        </w:tc>
        <w:tc>
          <w:tcPr>
            <w:tcW w:w="643" w:type="dxa"/>
            <w:shd w:val="clear" w:color="000000" w:fill="D9D9D9"/>
            <w:vAlign w:val="center"/>
            <w:hideMark/>
          </w:tcPr>
          <w:p w14:paraId="6F8673FC"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IX</w:t>
            </w:r>
          </w:p>
        </w:tc>
        <w:tc>
          <w:tcPr>
            <w:tcW w:w="726" w:type="dxa"/>
            <w:shd w:val="clear" w:color="000000" w:fill="D9D9D9"/>
            <w:vAlign w:val="center"/>
            <w:hideMark/>
          </w:tcPr>
          <w:p w14:paraId="141C76E5"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w:t>
            </w:r>
          </w:p>
        </w:tc>
        <w:tc>
          <w:tcPr>
            <w:tcW w:w="726" w:type="dxa"/>
            <w:shd w:val="clear" w:color="000000" w:fill="D9D9D9"/>
            <w:vAlign w:val="center"/>
            <w:hideMark/>
          </w:tcPr>
          <w:p w14:paraId="2309FBD8"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XI</w:t>
            </w:r>
          </w:p>
        </w:tc>
        <w:tc>
          <w:tcPr>
            <w:tcW w:w="726" w:type="dxa"/>
            <w:shd w:val="clear" w:color="000000" w:fill="D9D9D9"/>
            <w:vAlign w:val="center"/>
            <w:hideMark/>
          </w:tcPr>
          <w:p w14:paraId="510F6057"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XII</w:t>
            </w:r>
          </w:p>
        </w:tc>
      </w:tr>
      <w:tr w:rsidR="00471F24" w:rsidRPr="00471F24" w14:paraId="1BE6F569" w14:textId="77777777" w:rsidTr="00471F24">
        <w:trPr>
          <w:trHeight w:val="346"/>
        </w:trPr>
        <w:tc>
          <w:tcPr>
            <w:tcW w:w="1395" w:type="dxa"/>
            <w:shd w:val="clear" w:color="auto" w:fill="auto"/>
            <w:vAlign w:val="center"/>
            <w:hideMark/>
          </w:tcPr>
          <w:p w14:paraId="698E8511"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p>
        </w:tc>
        <w:tc>
          <w:tcPr>
            <w:tcW w:w="1959" w:type="dxa"/>
            <w:shd w:val="clear" w:color="auto" w:fill="auto"/>
            <w:vAlign w:val="center"/>
            <w:hideMark/>
          </w:tcPr>
          <w:p w14:paraId="1B93D54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vAlign w:val="center"/>
            <w:hideMark/>
          </w:tcPr>
          <w:p w14:paraId="116A31E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vAlign w:val="center"/>
            <w:hideMark/>
          </w:tcPr>
          <w:p w14:paraId="32084ED8"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03C5809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4AE3360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vAlign w:val="center"/>
            <w:hideMark/>
          </w:tcPr>
          <w:p w14:paraId="099CE9E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63C6660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vAlign w:val="center"/>
            <w:hideMark/>
          </w:tcPr>
          <w:p w14:paraId="4D4551A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75AE44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74F3C1B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465A9E1C"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1D7066E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7C2941E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55D2106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76CC6FB9" w14:textId="77777777" w:rsidR="00471F24" w:rsidRPr="00471F24" w:rsidRDefault="00471F24" w:rsidP="00525029">
            <w:pPr>
              <w:widowControl w:val="0"/>
              <w:spacing w:before="120" w:after="120" w:line="240" w:lineRule="atLeast"/>
              <w:rPr>
                <w:rFonts w:asciiTheme="minorHAnsi" w:hAnsiTheme="minorHAnsi" w:cstheme="minorHAnsi"/>
                <w:sz w:val="16"/>
              </w:rPr>
            </w:pPr>
          </w:p>
        </w:tc>
      </w:tr>
      <w:tr w:rsidR="00471F24" w:rsidRPr="00471F24" w14:paraId="3BB77DB8" w14:textId="77777777" w:rsidTr="00FC29CF">
        <w:trPr>
          <w:trHeight w:val="462"/>
        </w:trPr>
        <w:tc>
          <w:tcPr>
            <w:tcW w:w="1395" w:type="dxa"/>
            <w:vMerge w:val="restart"/>
            <w:shd w:val="clear" w:color="000000" w:fill="D9D9D9"/>
            <w:vAlign w:val="center"/>
          </w:tcPr>
          <w:p w14:paraId="06617186" w14:textId="3ACF32C1"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p>
        </w:tc>
        <w:tc>
          <w:tcPr>
            <w:tcW w:w="1959" w:type="dxa"/>
            <w:vMerge w:val="restart"/>
            <w:shd w:val="clear" w:color="000000" w:fill="D9D9D9"/>
            <w:vAlign w:val="center"/>
          </w:tcPr>
          <w:p w14:paraId="634CD3E1" w14:textId="1F5C7381"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p>
        </w:tc>
        <w:tc>
          <w:tcPr>
            <w:tcW w:w="1430" w:type="dxa"/>
            <w:shd w:val="clear" w:color="000000" w:fill="D9D9D9"/>
            <w:vAlign w:val="center"/>
          </w:tcPr>
          <w:p w14:paraId="15695368" w14:textId="38C7E1EC"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p>
        </w:tc>
        <w:tc>
          <w:tcPr>
            <w:tcW w:w="1585" w:type="dxa"/>
            <w:vMerge w:val="restart"/>
            <w:shd w:val="clear" w:color="auto" w:fill="auto"/>
            <w:vAlign w:val="center"/>
          </w:tcPr>
          <w:p w14:paraId="04B16925" w14:textId="6732EE34"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p>
        </w:tc>
        <w:tc>
          <w:tcPr>
            <w:tcW w:w="763" w:type="dxa"/>
            <w:shd w:val="clear" w:color="auto" w:fill="auto"/>
            <w:vAlign w:val="center"/>
          </w:tcPr>
          <w:p w14:paraId="251B51F0" w14:textId="27E92812"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63" w:type="dxa"/>
            <w:shd w:val="clear" w:color="auto" w:fill="auto"/>
            <w:vAlign w:val="center"/>
          </w:tcPr>
          <w:p w14:paraId="24231F15" w14:textId="36B2F296"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13" w:type="dxa"/>
            <w:shd w:val="clear" w:color="auto" w:fill="auto"/>
            <w:vAlign w:val="center"/>
          </w:tcPr>
          <w:p w14:paraId="726C39A0" w14:textId="0A11393D"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26" w:type="dxa"/>
            <w:shd w:val="clear" w:color="auto" w:fill="auto"/>
            <w:vAlign w:val="center"/>
          </w:tcPr>
          <w:p w14:paraId="3CEB9687" w14:textId="51CD9D58"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15" w:type="dxa"/>
            <w:shd w:val="clear" w:color="auto" w:fill="auto"/>
            <w:vAlign w:val="center"/>
          </w:tcPr>
          <w:p w14:paraId="34FA85FF" w14:textId="581A1E0C"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43" w:type="dxa"/>
            <w:shd w:val="clear" w:color="auto" w:fill="auto"/>
            <w:vAlign w:val="center"/>
          </w:tcPr>
          <w:p w14:paraId="09F35005" w14:textId="7CFF8D78"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43" w:type="dxa"/>
            <w:shd w:val="clear" w:color="auto" w:fill="auto"/>
            <w:vAlign w:val="center"/>
          </w:tcPr>
          <w:p w14:paraId="56519520" w14:textId="72E32FFF"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43" w:type="dxa"/>
            <w:shd w:val="clear" w:color="auto" w:fill="auto"/>
            <w:vAlign w:val="center"/>
          </w:tcPr>
          <w:p w14:paraId="12D2C724" w14:textId="10B55023"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43" w:type="dxa"/>
            <w:shd w:val="clear" w:color="auto" w:fill="auto"/>
            <w:vAlign w:val="center"/>
          </w:tcPr>
          <w:p w14:paraId="3B2E73BD" w14:textId="16D003FE"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26" w:type="dxa"/>
            <w:shd w:val="clear" w:color="auto" w:fill="auto"/>
            <w:vAlign w:val="center"/>
          </w:tcPr>
          <w:p w14:paraId="001AF454" w14:textId="4535E05E"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26" w:type="dxa"/>
            <w:shd w:val="clear" w:color="auto" w:fill="auto"/>
            <w:vAlign w:val="center"/>
          </w:tcPr>
          <w:p w14:paraId="251BE5C0" w14:textId="3EED5FB9"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26" w:type="dxa"/>
            <w:shd w:val="clear" w:color="auto" w:fill="auto"/>
            <w:vAlign w:val="center"/>
          </w:tcPr>
          <w:p w14:paraId="3A49C92C" w14:textId="337E136D" w:rsidR="00471F24" w:rsidRPr="00471F24" w:rsidRDefault="00471F24" w:rsidP="00525029">
            <w:pPr>
              <w:widowControl w:val="0"/>
              <w:spacing w:before="120" w:after="120" w:line="240" w:lineRule="atLeast"/>
              <w:jc w:val="right"/>
              <w:rPr>
                <w:rFonts w:asciiTheme="minorHAnsi" w:hAnsiTheme="minorHAnsi" w:cstheme="minorHAnsi"/>
                <w:sz w:val="16"/>
              </w:rPr>
            </w:pPr>
          </w:p>
        </w:tc>
      </w:tr>
      <w:tr w:rsidR="00471F24" w:rsidRPr="00471F24" w14:paraId="6BCEAC42" w14:textId="77777777" w:rsidTr="00FC29CF">
        <w:trPr>
          <w:trHeight w:val="494"/>
        </w:trPr>
        <w:tc>
          <w:tcPr>
            <w:tcW w:w="1395" w:type="dxa"/>
            <w:vMerge/>
            <w:vAlign w:val="center"/>
          </w:tcPr>
          <w:p w14:paraId="095EC26E"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tcPr>
          <w:p w14:paraId="1355AD7C"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tcPr>
          <w:p w14:paraId="58ED3860" w14:textId="06BC0090"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p>
        </w:tc>
        <w:tc>
          <w:tcPr>
            <w:tcW w:w="1585" w:type="dxa"/>
            <w:vMerge/>
            <w:vAlign w:val="center"/>
          </w:tcPr>
          <w:p w14:paraId="1F989BE9"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tcPr>
          <w:p w14:paraId="3CA1F5BD" w14:textId="756E3E1F"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63" w:type="dxa"/>
            <w:shd w:val="clear" w:color="auto" w:fill="auto"/>
            <w:vAlign w:val="center"/>
          </w:tcPr>
          <w:p w14:paraId="2C5D2110" w14:textId="215212BD"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13" w:type="dxa"/>
            <w:shd w:val="clear" w:color="auto" w:fill="auto"/>
            <w:vAlign w:val="center"/>
          </w:tcPr>
          <w:p w14:paraId="0BCA2EA5" w14:textId="64A5B0A7"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26" w:type="dxa"/>
            <w:shd w:val="clear" w:color="auto" w:fill="auto"/>
            <w:vAlign w:val="center"/>
          </w:tcPr>
          <w:p w14:paraId="666C1C86" w14:textId="4376E842"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15" w:type="dxa"/>
            <w:shd w:val="clear" w:color="auto" w:fill="auto"/>
            <w:vAlign w:val="center"/>
          </w:tcPr>
          <w:p w14:paraId="5C8F1D71" w14:textId="43B913E7"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43" w:type="dxa"/>
            <w:shd w:val="clear" w:color="auto" w:fill="auto"/>
            <w:vAlign w:val="center"/>
          </w:tcPr>
          <w:p w14:paraId="79694CF1" w14:textId="2E3D5C49"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43" w:type="dxa"/>
            <w:shd w:val="clear" w:color="auto" w:fill="auto"/>
            <w:vAlign w:val="center"/>
          </w:tcPr>
          <w:p w14:paraId="57B9B209" w14:textId="030A2E6C"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43" w:type="dxa"/>
            <w:shd w:val="clear" w:color="auto" w:fill="auto"/>
            <w:vAlign w:val="center"/>
          </w:tcPr>
          <w:p w14:paraId="09EFE01C" w14:textId="38A386CE"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43" w:type="dxa"/>
            <w:shd w:val="clear" w:color="auto" w:fill="auto"/>
            <w:vAlign w:val="center"/>
          </w:tcPr>
          <w:p w14:paraId="527547AB" w14:textId="74774EB3"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26" w:type="dxa"/>
            <w:shd w:val="clear" w:color="auto" w:fill="auto"/>
            <w:vAlign w:val="center"/>
          </w:tcPr>
          <w:p w14:paraId="784B5F7B" w14:textId="20130CE9"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26" w:type="dxa"/>
            <w:shd w:val="clear" w:color="auto" w:fill="auto"/>
            <w:vAlign w:val="center"/>
          </w:tcPr>
          <w:p w14:paraId="7E9AF541" w14:textId="15E2FF12"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26" w:type="dxa"/>
            <w:shd w:val="clear" w:color="auto" w:fill="auto"/>
            <w:vAlign w:val="center"/>
          </w:tcPr>
          <w:p w14:paraId="19BFBD52" w14:textId="40600066" w:rsidR="00471F24" w:rsidRPr="00471F24" w:rsidRDefault="00471F24" w:rsidP="00525029">
            <w:pPr>
              <w:widowControl w:val="0"/>
              <w:spacing w:before="120" w:after="120" w:line="240" w:lineRule="atLeast"/>
              <w:jc w:val="right"/>
              <w:rPr>
                <w:rFonts w:asciiTheme="minorHAnsi" w:hAnsiTheme="minorHAnsi" w:cstheme="minorHAnsi"/>
                <w:sz w:val="16"/>
              </w:rPr>
            </w:pPr>
          </w:p>
        </w:tc>
      </w:tr>
      <w:tr w:rsidR="00471F24" w:rsidRPr="00471F24" w14:paraId="744DF775" w14:textId="77777777" w:rsidTr="00FC29CF">
        <w:trPr>
          <w:trHeight w:val="462"/>
        </w:trPr>
        <w:tc>
          <w:tcPr>
            <w:tcW w:w="1395" w:type="dxa"/>
            <w:vMerge/>
            <w:vAlign w:val="center"/>
          </w:tcPr>
          <w:p w14:paraId="72B34607"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tcPr>
          <w:p w14:paraId="629263AA"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tcPr>
          <w:p w14:paraId="25066AF8" w14:textId="3DFC1EFF"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p>
        </w:tc>
        <w:tc>
          <w:tcPr>
            <w:tcW w:w="1585" w:type="dxa"/>
            <w:vMerge/>
            <w:vAlign w:val="center"/>
          </w:tcPr>
          <w:p w14:paraId="02426964"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tcPr>
          <w:p w14:paraId="48D1C4C5" w14:textId="0C3E0397"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63" w:type="dxa"/>
            <w:shd w:val="clear" w:color="auto" w:fill="auto"/>
            <w:vAlign w:val="center"/>
          </w:tcPr>
          <w:p w14:paraId="32769030" w14:textId="421C815C"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13" w:type="dxa"/>
            <w:shd w:val="clear" w:color="auto" w:fill="auto"/>
            <w:vAlign w:val="center"/>
          </w:tcPr>
          <w:p w14:paraId="09864B05" w14:textId="5A9B8787"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26" w:type="dxa"/>
            <w:shd w:val="clear" w:color="auto" w:fill="auto"/>
            <w:vAlign w:val="center"/>
          </w:tcPr>
          <w:p w14:paraId="7FF8C086" w14:textId="1BAB2F78"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15" w:type="dxa"/>
            <w:shd w:val="clear" w:color="auto" w:fill="auto"/>
            <w:vAlign w:val="center"/>
          </w:tcPr>
          <w:p w14:paraId="04FEE05A" w14:textId="1148D7E0"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43" w:type="dxa"/>
            <w:shd w:val="clear" w:color="auto" w:fill="auto"/>
            <w:vAlign w:val="center"/>
          </w:tcPr>
          <w:p w14:paraId="40F17FFD" w14:textId="328E7894"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43" w:type="dxa"/>
            <w:shd w:val="clear" w:color="auto" w:fill="auto"/>
            <w:vAlign w:val="center"/>
          </w:tcPr>
          <w:p w14:paraId="0BC7D598" w14:textId="1EB49531"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43" w:type="dxa"/>
            <w:shd w:val="clear" w:color="auto" w:fill="auto"/>
            <w:vAlign w:val="center"/>
          </w:tcPr>
          <w:p w14:paraId="0C59E30A" w14:textId="10CC40F6"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643" w:type="dxa"/>
            <w:shd w:val="clear" w:color="auto" w:fill="auto"/>
            <w:vAlign w:val="center"/>
          </w:tcPr>
          <w:p w14:paraId="6F67C0A9" w14:textId="06E4CDC6"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26" w:type="dxa"/>
            <w:shd w:val="clear" w:color="auto" w:fill="auto"/>
            <w:vAlign w:val="center"/>
          </w:tcPr>
          <w:p w14:paraId="7A56FEEA" w14:textId="12B6E572"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26" w:type="dxa"/>
            <w:shd w:val="clear" w:color="auto" w:fill="auto"/>
            <w:vAlign w:val="center"/>
          </w:tcPr>
          <w:p w14:paraId="767E4A05" w14:textId="0D8D08F4"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726" w:type="dxa"/>
            <w:shd w:val="clear" w:color="auto" w:fill="auto"/>
            <w:vAlign w:val="center"/>
          </w:tcPr>
          <w:p w14:paraId="65EA9B20" w14:textId="769D3781" w:rsidR="00471F24" w:rsidRPr="00471F24" w:rsidRDefault="00471F24" w:rsidP="00525029">
            <w:pPr>
              <w:widowControl w:val="0"/>
              <w:spacing w:before="120" w:after="120" w:line="240" w:lineRule="atLeast"/>
              <w:jc w:val="right"/>
              <w:rPr>
                <w:rFonts w:asciiTheme="minorHAnsi" w:hAnsiTheme="minorHAnsi" w:cstheme="minorHAnsi"/>
                <w:sz w:val="16"/>
              </w:rPr>
            </w:pPr>
          </w:p>
        </w:tc>
      </w:tr>
      <w:tr w:rsidR="00471F24" w:rsidRPr="00471F24" w14:paraId="3D23F70D" w14:textId="77777777" w:rsidTr="00471F24">
        <w:trPr>
          <w:trHeight w:val="346"/>
        </w:trPr>
        <w:tc>
          <w:tcPr>
            <w:tcW w:w="1395" w:type="dxa"/>
            <w:shd w:val="clear" w:color="auto" w:fill="auto"/>
            <w:vAlign w:val="center"/>
            <w:hideMark/>
          </w:tcPr>
          <w:p w14:paraId="6E1B45B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1959" w:type="dxa"/>
            <w:shd w:val="clear" w:color="auto" w:fill="auto"/>
            <w:vAlign w:val="center"/>
            <w:hideMark/>
          </w:tcPr>
          <w:p w14:paraId="274EE51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vAlign w:val="center"/>
            <w:hideMark/>
          </w:tcPr>
          <w:p w14:paraId="18B741D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vAlign w:val="center"/>
            <w:hideMark/>
          </w:tcPr>
          <w:p w14:paraId="49661F43"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6DCA29B9"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vAlign w:val="center"/>
            <w:hideMark/>
          </w:tcPr>
          <w:p w14:paraId="7FAF9CF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vAlign w:val="center"/>
            <w:hideMark/>
          </w:tcPr>
          <w:p w14:paraId="0F265647"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4CC89678"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vAlign w:val="center"/>
            <w:hideMark/>
          </w:tcPr>
          <w:p w14:paraId="464147A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51674F4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035A113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315264EF"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vAlign w:val="center"/>
            <w:hideMark/>
          </w:tcPr>
          <w:p w14:paraId="40F70063"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5ED6AE74"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6CEF85D5"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vAlign w:val="center"/>
            <w:hideMark/>
          </w:tcPr>
          <w:p w14:paraId="3BEE3996" w14:textId="77777777" w:rsidR="00471F24" w:rsidRPr="00471F24" w:rsidRDefault="00471F24" w:rsidP="00525029">
            <w:pPr>
              <w:widowControl w:val="0"/>
              <w:spacing w:before="120" w:after="120" w:line="240" w:lineRule="atLeast"/>
              <w:rPr>
                <w:rFonts w:asciiTheme="minorHAnsi" w:hAnsiTheme="minorHAnsi" w:cstheme="minorHAnsi"/>
                <w:sz w:val="16"/>
              </w:rPr>
            </w:pPr>
          </w:p>
        </w:tc>
      </w:tr>
      <w:tr w:rsidR="00471F24" w:rsidRPr="00471F24" w14:paraId="483E005B" w14:textId="77777777" w:rsidTr="00471F24">
        <w:trPr>
          <w:trHeight w:val="494"/>
        </w:trPr>
        <w:tc>
          <w:tcPr>
            <w:tcW w:w="1395" w:type="dxa"/>
            <w:vMerge w:val="restart"/>
            <w:shd w:val="clear" w:color="000000" w:fill="D9D9D9"/>
            <w:vAlign w:val="center"/>
            <w:hideMark/>
          </w:tcPr>
          <w:p w14:paraId="27C9731C" w14:textId="77777777"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Wszystkie lokalizacje</w:t>
            </w:r>
          </w:p>
        </w:tc>
        <w:tc>
          <w:tcPr>
            <w:tcW w:w="1959" w:type="dxa"/>
            <w:vMerge w:val="restart"/>
            <w:shd w:val="clear" w:color="000000" w:fill="D9D9D9"/>
            <w:vAlign w:val="center"/>
            <w:hideMark/>
          </w:tcPr>
          <w:p w14:paraId="7651B44A" w14:textId="77777777" w:rsidR="00471F24" w:rsidRPr="00471F24" w:rsidRDefault="00471F24" w:rsidP="00525029">
            <w:pPr>
              <w:widowControl w:val="0"/>
              <w:spacing w:before="120" w:after="120" w:line="240" w:lineRule="atLeast"/>
              <w:jc w:val="both"/>
              <w:rPr>
                <w:rFonts w:asciiTheme="minorHAnsi" w:hAnsiTheme="minorHAnsi" w:cstheme="minorHAnsi"/>
                <w:color w:val="000000"/>
                <w:sz w:val="16"/>
              </w:rPr>
            </w:pPr>
            <w:r w:rsidRPr="00471F24">
              <w:rPr>
                <w:rFonts w:asciiTheme="minorHAnsi" w:hAnsiTheme="minorHAnsi" w:cstheme="minorHAnsi"/>
                <w:color w:val="000000"/>
                <w:sz w:val="16"/>
              </w:rPr>
              <w:t>Za każdy dzień zwłoki w terminie realizacji zlecenia, niemającego wpływu na dyspozycyjność bloków lub w terminie usunięcia Wady innej niż Wada Limitująca</w:t>
            </w:r>
          </w:p>
        </w:tc>
        <w:tc>
          <w:tcPr>
            <w:tcW w:w="1430" w:type="dxa"/>
            <w:shd w:val="clear" w:color="000000" w:fill="D9D9D9"/>
            <w:vAlign w:val="center"/>
            <w:hideMark/>
          </w:tcPr>
          <w:p w14:paraId="377E60C9"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do 24 </w:t>
            </w:r>
            <w:proofErr w:type="spellStart"/>
            <w:r w:rsidRPr="00471F24">
              <w:rPr>
                <w:rFonts w:asciiTheme="minorHAnsi" w:hAnsiTheme="minorHAnsi" w:cstheme="minorHAnsi"/>
                <w:color w:val="000000"/>
                <w:sz w:val="16"/>
              </w:rPr>
              <w:t>godz</w:t>
            </w:r>
            <w:proofErr w:type="spellEnd"/>
          </w:p>
        </w:tc>
        <w:tc>
          <w:tcPr>
            <w:tcW w:w="1585" w:type="dxa"/>
            <w:vMerge w:val="restart"/>
            <w:shd w:val="clear" w:color="auto" w:fill="auto"/>
            <w:vAlign w:val="center"/>
            <w:hideMark/>
          </w:tcPr>
          <w:p w14:paraId="0653DA10" w14:textId="77777777" w:rsidR="00471F24" w:rsidRPr="00471F24" w:rsidRDefault="00471F24" w:rsidP="00525029">
            <w:pPr>
              <w:widowControl w:val="0"/>
              <w:spacing w:before="120" w:after="120" w:line="240" w:lineRule="atLeast"/>
              <w:jc w:val="center"/>
              <w:rPr>
                <w:rFonts w:asciiTheme="minorHAnsi" w:hAnsiTheme="minorHAnsi" w:cstheme="minorHAnsi"/>
                <w:b/>
                <w:bCs/>
                <w:color w:val="000000"/>
                <w:sz w:val="16"/>
              </w:rPr>
            </w:pPr>
            <w:r w:rsidRPr="00471F24">
              <w:rPr>
                <w:rFonts w:asciiTheme="minorHAnsi" w:hAnsiTheme="minorHAnsi" w:cstheme="minorHAnsi"/>
                <w:b/>
                <w:bCs/>
                <w:color w:val="000000"/>
                <w:sz w:val="16"/>
              </w:rPr>
              <w:t xml:space="preserve">Wysokość Kar </w:t>
            </w:r>
            <w:r w:rsidRPr="00471F24">
              <w:rPr>
                <w:rFonts w:asciiTheme="minorHAnsi" w:hAnsiTheme="minorHAnsi" w:cstheme="minorHAnsi"/>
                <w:b/>
                <w:bCs/>
                <w:color w:val="000000"/>
                <w:sz w:val="16"/>
              </w:rPr>
              <w:br/>
              <w:t>[PLN/dzień]:</w:t>
            </w:r>
          </w:p>
        </w:tc>
        <w:tc>
          <w:tcPr>
            <w:tcW w:w="763" w:type="dxa"/>
            <w:shd w:val="clear" w:color="auto" w:fill="auto"/>
            <w:vAlign w:val="center"/>
            <w:hideMark/>
          </w:tcPr>
          <w:p w14:paraId="59E13F86"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63" w:type="dxa"/>
            <w:shd w:val="clear" w:color="auto" w:fill="auto"/>
            <w:vAlign w:val="center"/>
            <w:hideMark/>
          </w:tcPr>
          <w:p w14:paraId="314EDBD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13" w:type="dxa"/>
            <w:shd w:val="clear" w:color="auto" w:fill="auto"/>
            <w:vAlign w:val="center"/>
            <w:hideMark/>
          </w:tcPr>
          <w:p w14:paraId="39555B2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1A965437"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15" w:type="dxa"/>
            <w:shd w:val="clear" w:color="auto" w:fill="auto"/>
            <w:vAlign w:val="center"/>
            <w:hideMark/>
          </w:tcPr>
          <w:p w14:paraId="1429772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15CDF83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19B7AA3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360A238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643" w:type="dxa"/>
            <w:shd w:val="clear" w:color="auto" w:fill="auto"/>
            <w:vAlign w:val="center"/>
            <w:hideMark/>
          </w:tcPr>
          <w:p w14:paraId="3E029FB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333</w:t>
            </w:r>
          </w:p>
        </w:tc>
        <w:tc>
          <w:tcPr>
            <w:tcW w:w="726" w:type="dxa"/>
            <w:shd w:val="clear" w:color="auto" w:fill="auto"/>
            <w:vAlign w:val="center"/>
            <w:hideMark/>
          </w:tcPr>
          <w:p w14:paraId="05B5A12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23F4D43A"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027E743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r>
      <w:tr w:rsidR="00471F24" w:rsidRPr="00471F24" w14:paraId="31E86763" w14:textId="77777777" w:rsidTr="00471F24">
        <w:trPr>
          <w:trHeight w:val="479"/>
        </w:trPr>
        <w:tc>
          <w:tcPr>
            <w:tcW w:w="1395" w:type="dxa"/>
            <w:vMerge/>
            <w:vAlign w:val="center"/>
            <w:hideMark/>
          </w:tcPr>
          <w:p w14:paraId="0DA085BF"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62379CF8"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0A8DB2DC"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&gt;24 </w:t>
            </w:r>
            <w:proofErr w:type="spellStart"/>
            <w:r w:rsidRPr="00471F24">
              <w:rPr>
                <w:rFonts w:asciiTheme="minorHAnsi" w:hAnsiTheme="minorHAnsi" w:cstheme="minorHAnsi"/>
                <w:color w:val="000000"/>
                <w:sz w:val="16"/>
              </w:rPr>
              <w:t>godz</w:t>
            </w:r>
            <w:proofErr w:type="spellEnd"/>
            <w:r w:rsidRPr="00471F24">
              <w:rPr>
                <w:rFonts w:asciiTheme="minorHAnsi" w:hAnsiTheme="minorHAnsi" w:cstheme="minorHAnsi"/>
                <w:color w:val="000000"/>
                <w:sz w:val="16"/>
              </w:rPr>
              <w:t xml:space="preserve"> &lt;= 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79135073"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75024442"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63" w:type="dxa"/>
            <w:shd w:val="clear" w:color="auto" w:fill="auto"/>
            <w:vAlign w:val="center"/>
            <w:hideMark/>
          </w:tcPr>
          <w:p w14:paraId="73019B2C"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13" w:type="dxa"/>
            <w:shd w:val="clear" w:color="auto" w:fill="auto"/>
            <w:vAlign w:val="center"/>
            <w:hideMark/>
          </w:tcPr>
          <w:p w14:paraId="1FAAE94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7AC46A8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615" w:type="dxa"/>
            <w:shd w:val="clear" w:color="auto" w:fill="auto"/>
            <w:vAlign w:val="center"/>
            <w:hideMark/>
          </w:tcPr>
          <w:p w14:paraId="5C38F65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10506F42"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78C8FB28"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515838F9"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643" w:type="dxa"/>
            <w:shd w:val="clear" w:color="auto" w:fill="auto"/>
            <w:vAlign w:val="center"/>
            <w:hideMark/>
          </w:tcPr>
          <w:p w14:paraId="408E83A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833</w:t>
            </w:r>
          </w:p>
        </w:tc>
        <w:tc>
          <w:tcPr>
            <w:tcW w:w="726" w:type="dxa"/>
            <w:shd w:val="clear" w:color="auto" w:fill="auto"/>
            <w:vAlign w:val="center"/>
            <w:hideMark/>
          </w:tcPr>
          <w:p w14:paraId="365D2CF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2F92689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c>
          <w:tcPr>
            <w:tcW w:w="726" w:type="dxa"/>
            <w:shd w:val="clear" w:color="auto" w:fill="auto"/>
            <w:vAlign w:val="center"/>
            <w:hideMark/>
          </w:tcPr>
          <w:p w14:paraId="1EC2CABD"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3 333</w:t>
            </w:r>
          </w:p>
        </w:tc>
      </w:tr>
      <w:tr w:rsidR="00471F24" w:rsidRPr="00471F24" w14:paraId="503B8E0D" w14:textId="77777777" w:rsidTr="00471F24">
        <w:trPr>
          <w:trHeight w:val="462"/>
        </w:trPr>
        <w:tc>
          <w:tcPr>
            <w:tcW w:w="1395" w:type="dxa"/>
            <w:vMerge/>
            <w:vAlign w:val="center"/>
            <w:hideMark/>
          </w:tcPr>
          <w:p w14:paraId="3BD319AE"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959" w:type="dxa"/>
            <w:vMerge/>
            <w:vAlign w:val="center"/>
            <w:hideMark/>
          </w:tcPr>
          <w:p w14:paraId="2C8D0473" w14:textId="77777777" w:rsidR="00471F24" w:rsidRPr="00471F24" w:rsidRDefault="00471F24" w:rsidP="00525029">
            <w:pPr>
              <w:widowControl w:val="0"/>
              <w:spacing w:before="120" w:after="120" w:line="240" w:lineRule="atLeast"/>
              <w:rPr>
                <w:rFonts w:asciiTheme="minorHAnsi" w:hAnsiTheme="minorHAnsi" w:cstheme="minorHAnsi"/>
                <w:color w:val="000000"/>
                <w:sz w:val="16"/>
              </w:rPr>
            </w:pPr>
          </w:p>
        </w:tc>
        <w:tc>
          <w:tcPr>
            <w:tcW w:w="1430" w:type="dxa"/>
            <w:shd w:val="clear" w:color="000000" w:fill="D9D9D9"/>
            <w:vAlign w:val="center"/>
            <w:hideMark/>
          </w:tcPr>
          <w:p w14:paraId="38F07A42"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color w:val="000000"/>
                <w:sz w:val="16"/>
              </w:rPr>
              <w:t xml:space="preserve">&gt;48 </w:t>
            </w:r>
            <w:proofErr w:type="spellStart"/>
            <w:r w:rsidRPr="00471F24">
              <w:rPr>
                <w:rFonts w:asciiTheme="minorHAnsi" w:hAnsiTheme="minorHAnsi" w:cstheme="minorHAnsi"/>
                <w:color w:val="000000"/>
                <w:sz w:val="16"/>
              </w:rPr>
              <w:t>godz</w:t>
            </w:r>
            <w:proofErr w:type="spellEnd"/>
          </w:p>
        </w:tc>
        <w:tc>
          <w:tcPr>
            <w:tcW w:w="1585" w:type="dxa"/>
            <w:vMerge/>
            <w:vAlign w:val="center"/>
            <w:hideMark/>
          </w:tcPr>
          <w:p w14:paraId="7C8EFE94" w14:textId="77777777" w:rsidR="00471F24" w:rsidRPr="00471F24" w:rsidRDefault="00471F24" w:rsidP="00525029">
            <w:pPr>
              <w:widowControl w:val="0"/>
              <w:spacing w:before="120" w:after="120" w:line="240" w:lineRule="atLeast"/>
              <w:rPr>
                <w:rFonts w:asciiTheme="minorHAnsi" w:hAnsiTheme="minorHAnsi" w:cstheme="minorHAnsi"/>
                <w:b/>
                <w:bCs/>
                <w:color w:val="000000"/>
                <w:sz w:val="16"/>
              </w:rPr>
            </w:pPr>
          </w:p>
        </w:tc>
        <w:tc>
          <w:tcPr>
            <w:tcW w:w="763" w:type="dxa"/>
            <w:shd w:val="clear" w:color="auto" w:fill="auto"/>
            <w:vAlign w:val="center"/>
            <w:hideMark/>
          </w:tcPr>
          <w:p w14:paraId="14C97458"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63" w:type="dxa"/>
            <w:shd w:val="clear" w:color="auto" w:fill="auto"/>
            <w:vAlign w:val="center"/>
            <w:hideMark/>
          </w:tcPr>
          <w:p w14:paraId="0F81221F"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13" w:type="dxa"/>
            <w:shd w:val="clear" w:color="auto" w:fill="auto"/>
            <w:vAlign w:val="center"/>
            <w:hideMark/>
          </w:tcPr>
          <w:p w14:paraId="6806C40B"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669BD07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615" w:type="dxa"/>
            <w:shd w:val="clear" w:color="auto" w:fill="auto"/>
            <w:vAlign w:val="center"/>
            <w:hideMark/>
          </w:tcPr>
          <w:p w14:paraId="0298F904"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4195C02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28F89C3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648EB05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643" w:type="dxa"/>
            <w:shd w:val="clear" w:color="auto" w:fill="auto"/>
            <w:vAlign w:val="center"/>
            <w:hideMark/>
          </w:tcPr>
          <w:p w14:paraId="5110E8AE"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1 667</w:t>
            </w:r>
          </w:p>
        </w:tc>
        <w:tc>
          <w:tcPr>
            <w:tcW w:w="726" w:type="dxa"/>
            <w:shd w:val="clear" w:color="auto" w:fill="auto"/>
            <w:vAlign w:val="center"/>
            <w:hideMark/>
          </w:tcPr>
          <w:p w14:paraId="10BB2F9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781D2ED5"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c>
          <w:tcPr>
            <w:tcW w:w="726" w:type="dxa"/>
            <w:shd w:val="clear" w:color="auto" w:fill="auto"/>
            <w:vAlign w:val="center"/>
            <w:hideMark/>
          </w:tcPr>
          <w:p w14:paraId="129A9B1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r w:rsidRPr="00471F24">
              <w:rPr>
                <w:rFonts w:asciiTheme="minorHAnsi" w:hAnsiTheme="minorHAnsi" w:cstheme="minorHAnsi"/>
                <w:sz w:val="16"/>
              </w:rPr>
              <w:t>5 000</w:t>
            </w:r>
          </w:p>
        </w:tc>
      </w:tr>
      <w:tr w:rsidR="00471F24" w:rsidRPr="00471F24" w14:paraId="443B24B0" w14:textId="77777777" w:rsidTr="00471F24">
        <w:trPr>
          <w:trHeight w:val="330"/>
        </w:trPr>
        <w:tc>
          <w:tcPr>
            <w:tcW w:w="1395" w:type="dxa"/>
            <w:shd w:val="clear" w:color="auto" w:fill="auto"/>
            <w:noWrap/>
            <w:vAlign w:val="bottom"/>
            <w:hideMark/>
          </w:tcPr>
          <w:p w14:paraId="17C56F61" w14:textId="77777777" w:rsidR="00471F24" w:rsidRPr="00471F24" w:rsidRDefault="00471F24" w:rsidP="00525029">
            <w:pPr>
              <w:widowControl w:val="0"/>
              <w:spacing w:before="120" w:after="120" w:line="240" w:lineRule="atLeast"/>
              <w:jc w:val="right"/>
              <w:rPr>
                <w:rFonts w:asciiTheme="minorHAnsi" w:hAnsiTheme="minorHAnsi" w:cstheme="minorHAnsi"/>
                <w:sz w:val="16"/>
              </w:rPr>
            </w:pPr>
          </w:p>
        </w:tc>
        <w:tc>
          <w:tcPr>
            <w:tcW w:w="1959" w:type="dxa"/>
            <w:shd w:val="clear" w:color="auto" w:fill="auto"/>
            <w:noWrap/>
            <w:vAlign w:val="bottom"/>
            <w:hideMark/>
          </w:tcPr>
          <w:p w14:paraId="0C4E89E0"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430" w:type="dxa"/>
            <w:shd w:val="clear" w:color="auto" w:fill="auto"/>
            <w:noWrap/>
            <w:vAlign w:val="bottom"/>
            <w:hideMark/>
          </w:tcPr>
          <w:p w14:paraId="3C0BFB3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1585" w:type="dxa"/>
            <w:shd w:val="clear" w:color="auto" w:fill="auto"/>
            <w:noWrap/>
            <w:vAlign w:val="bottom"/>
            <w:hideMark/>
          </w:tcPr>
          <w:p w14:paraId="32B23B16"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7A91925B"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63" w:type="dxa"/>
            <w:shd w:val="clear" w:color="auto" w:fill="auto"/>
            <w:noWrap/>
            <w:vAlign w:val="bottom"/>
            <w:hideMark/>
          </w:tcPr>
          <w:p w14:paraId="3DA8A5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13" w:type="dxa"/>
            <w:shd w:val="clear" w:color="auto" w:fill="auto"/>
            <w:noWrap/>
            <w:vAlign w:val="bottom"/>
            <w:hideMark/>
          </w:tcPr>
          <w:p w14:paraId="09DB02CC"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320714F1"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15" w:type="dxa"/>
            <w:shd w:val="clear" w:color="auto" w:fill="auto"/>
            <w:noWrap/>
            <w:vAlign w:val="bottom"/>
            <w:hideMark/>
          </w:tcPr>
          <w:p w14:paraId="54BB2A4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B52DA7D"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2494B3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77B01652"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643" w:type="dxa"/>
            <w:shd w:val="clear" w:color="auto" w:fill="auto"/>
            <w:noWrap/>
            <w:vAlign w:val="bottom"/>
            <w:hideMark/>
          </w:tcPr>
          <w:p w14:paraId="39553735"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1533C9FE"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7ED8D1AA" w14:textId="77777777" w:rsidR="00471F24" w:rsidRPr="00471F24" w:rsidRDefault="00471F24" w:rsidP="00525029">
            <w:pPr>
              <w:widowControl w:val="0"/>
              <w:spacing w:before="120" w:after="120" w:line="240" w:lineRule="atLeast"/>
              <w:rPr>
                <w:rFonts w:asciiTheme="minorHAnsi" w:hAnsiTheme="minorHAnsi" w:cstheme="minorHAnsi"/>
                <w:sz w:val="16"/>
              </w:rPr>
            </w:pPr>
          </w:p>
        </w:tc>
        <w:tc>
          <w:tcPr>
            <w:tcW w:w="726" w:type="dxa"/>
            <w:shd w:val="clear" w:color="auto" w:fill="auto"/>
            <w:noWrap/>
            <w:vAlign w:val="bottom"/>
            <w:hideMark/>
          </w:tcPr>
          <w:p w14:paraId="5EF05008" w14:textId="77777777" w:rsidR="00471F24" w:rsidRPr="00471F24" w:rsidRDefault="00471F24" w:rsidP="00525029">
            <w:pPr>
              <w:widowControl w:val="0"/>
              <w:spacing w:before="120" w:after="120" w:line="240" w:lineRule="atLeast"/>
              <w:rPr>
                <w:rFonts w:asciiTheme="minorHAnsi" w:hAnsiTheme="minorHAnsi" w:cstheme="minorHAnsi"/>
                <w:sz w:val="16"/>
              </w:rPr>
            </w:pPr>
          </w:p>
        </w:tc>
      </w:tr>
      <w:tr w:rsidR="00471F24" w:rsidRPr="00471F24" w14:paraId="5CD038D3" w14:textId="77777777" w:rsidTr="00471F24">
        <w:trPr>
          <w:trHeight w:val="1668"/>
        </w:trPr>
        <w:tc>
          <w:tcPr>
            <w:tcW w:w="14705" w:type="dxa"/>
            <w:gridSpan w:val="16"/>
            <w:shd w:val="clear" w:color="auto" w:fill="auto"/>
            <w:vAlign w:val="bottom"/>
            <w:hideMark/>
          </w:tcPr>
          <w:p w14:paraId="2BFB4F5A"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r w:rsidRPr="00471F24">
              <w:rPr>
                <w:rFonts w:asciiTheme="minorHAnsi" w:hAnsiTheme="minorHAnsi" w:cstheme="minorHAnsi"/>
                <w:b/>
                <w:bCs/>
                <w:color w:val="000000"/>
                <w:sz w:val="16"/>
              </w:rPr>
              <w:t>Zlecenie mające wpływ na dyspozycyjność bloków</w:t>
            </w:r>
            <w:r w:rsidRPr="00471F24">
              <w:rPr>
                <w:rFonts w:asciiTheme="minorHAnsi" w:hAnsiTheme="minorHAnsi" w:cstheme="minorHAnsi"/>
                <w:color w:val="000000"/>
                <w:sz w:val="16"/>
              </w:rPr>
              <w:t xml:space="preserve"> - oznacza zlecenie, którego realizacja może mieć wpływ na przestój w pracy układu technologicznego (wykorzystywanego przy produkcji energii elektrycznej lub ciepła) lub pozwala na bezpieczną dla obsługi i samego układu dalszą jego pracę, lub może spowodować obniżenie funkcjonalności w stopniu wpływającym na ograniczenie produkcji lub </w:t>
            </w:r>
            <w:proofErr w:type="spellStart"/>
            <w:r w:rsidRPr="00471F24">
              <w:rPr>
                <w:rFonts w:asciiTheme="minorHAnsi" w:hAnsiTheme="minorHAnsi" w:cstheme="minorHAnsi"/>
                <w:color w:val="000000"/>
                <w:sz w:val="16"/>
              </w:rPr>
              <w:t>przesyłu</w:t>
            </w:r>
            <w:proofErr w:type="spellEnd"/>
            <w:r w:rsidRPr="00471F24">
              <w:rPr>
                <w:rFonts w:asciiTheme="minorHAnsi" w:hAnsiTheme="minorHAnsi" w:cstheme="minorHAnsi"/>
                <w:color w:val="000000"/>
                <w:sz w:val="16"/>
              </w:rPr>
              <w:t xml:space="preserve"> energii elektrycznej lub ciepła.</w:t>
            </w:r>
          </w:p>
          <w:p w14:paraId="631FFA3F" w14:textId="77777777" w:rsidR="00471F24" w:rsidRPr="00471F24" w:rsidRDefault="00471F24" w:rsidP="00525029">
            <w:pPr>
              <w:widowControl w:val="0"/>
              <w:spacing w:before="120" w:after="120" w:line="240" w:lineRule="atLeast"/>
              <w:jc w:val="center"/>
              <w:rPr>
                <w:rFonts w:asciiTheme="minorHAnsi" w:hAnsiTheme="minorHAnsi" w:cstheme="minorHAnsi"/>
                <w:color w:val="000000"/>
                <w:sz w:val="16"/>
              </w:rPr>
            </w:pPr>
          </w:p>
        </w:tc>
      </w:tr>
    </w:tbl>
    <w:p w14:paraId="41ED1E71" w14:textId="77777777" w:rsidR="00471F24" w:rsidRDefault="00471F24" w:rsidP="00525029">
      <w:pPr>
        <w:pStyle w:val="Nagwek2"/>
        <w:keepNext w:val="0"/>
        <w:widowControl w:val="0"/>
        <w:numPr>
          <w:ilvl w:val="0"/>
          <w:numId w:val="0"/>
        </w:numPr>
        <w:spacing w:line="240" w:lineRule="atLeast"/>
        <w:ind w:left="567" w:hanging="567"/>
        <w:sectPr w:rsidR="00471F24" w:rsidSect="00471F24">
          <w:headerReference w:type="even" r:id="rId22"/>
          <w:headerReference w:type="default" r:id="rId23"/>
          <w:headerReference w:type="first" r:id="rId24"/>
          <w:pgSz w:w="16839" w:h="11907" w:orient="landscape" w:code="9"/>
          <w:pgMar w:top="846" w:right="1418" w:bottom="1418" w:left="1418" w:header="454" w:footer="283" w:gutter="0"/>
          <w:cols w:space="708"/>
          <w:docGrid w:linePitch="360"/>
        </w:sectPr>
      </w:pPr>
    </w:p>
    <w:p w14:paraId="6CA2C61D" w14:textId="63EC26FF" w:rsidR="00525A97" w:rsidRPr="00471F24" w:rsidRDefault="00525A97" w:rsidP="00525029">
      <w:pPr>
        <w:pStyle w:val="Nagwek2"/>
        <w:keepNext w:val="0"/>
        <w:widowControl w:val="0"/>
        <w:numPr>
          <w:ilvl w:val="0"/>
          <w:numId w:val="0"/>
        </w:numPr>
        <w:spacing w:line="240" w:lineRule="atLeast"/>
        <w:ind w:left="567" w:hanging="567"/>
        <w:rPr>
          <w:rFonts w:asciiTheme="minorHAnsi" w:hAnsiTheme="minorHAnsi" w:cstheme="minorHAnsi"/>
          <w:b/>
          <w:sz w:val="18"/>
        </w:rPr>
      </w:pPr>
      <w:r w:rsidRPr="00471F24">
        <w:rPr>
          <w:rFonts w:asciiTheme="minorHAnsi" w:hAnsiTheme="minorHAnsi" w:cstheme="minorHAnsi"/>
          <w:b/>
          <w:sz w:val="18"/>
        </w:rPr>
        <w:lastRenderedPageBreak/>
        <w:t xml:space="preserve">Załącznik nr 5a – Taryfikator Kar BHP dla Wykonawców </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820415" w:rsidRPr="00A07AAE" w14:paraId="55D3CE4F"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4756E6D" w14:textId="77777777" w:rsidR="00820415" w:rsidRPr="00820415" w:rsidRDefault="00820415" w:rsidP="00D80296">
            <w:pPr>
              <w:tabs>
                <w:tab w:val="num" w:pos="-107"/>
              </w:tabs>
              <w:jc w:val="center"/>
              <w:rPr>
                <w:rFonts w:asciiTheme="minorHAnsi" w:hAnsiTheme="minorHAnsi" w:cstheme="minorHAnsi"/>
                <w:sz w:val="18"/>
              </w:rPr>
            </w:pPr>
            <w:r w:rsidRPr="00820415">
              <w:rPr>
                <w:rFonts w:asciiTheme="minorHAnsi" w:hAnsiTheme="minorHAnsi" w:cstheme="minorHAnsi"/>
                <w:sz w:val="18"/>
              </w:rPr>
              <w:t>L.p.</w:t>
            </w:r>
          </w:p>
        </w:tc>
        <w:tc>
          <w:tcPr>
            <w:tcW w:w="2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81A2E22" w14:textId="77777777" w:rsidR="00820415" w:rsidRPr="00820415" w:rsidRDefault="00820415" w:rsidP="00D80296">
            <w:pPr>
              <w:tabs>
                <w:tab w:val="num" w:pos="-107"/>
              </w:tabs>
              <w:jc w:val="center"/>
              <w:rPr>
                <w:rFonts w:asciiTheme="minorHAnsi" w:hAnsiTheme="minorHAnsi" w:cstheme="minorHAnsi"/>
                <w:b/>
                <w:sz w:val="18"/>
              </w:rPr>
            </w:pPr>
            <w:r w:rsidRPr="00820415">
              <w:rPr>
                <w:rFonts w:asciiTheme="minorHAnsi" w:hAnsiTheme="minorHAnsi" w:cstheme="minorHAnsi"/>
                <w:b/>
                <w:sz w:val="18"/>
              </w:rPr>
              <w:t>Wykroczenie</w:t>
            </w:r>
          </w:p>
        </w:tc>
        <w:tc>
          <w:tcPr>
            <w:tcW w:w="43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687C5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podstawowa</w:t>
            </w:r>
          </w:p>
        </w:tc>
        <w:tc>
          <w:tcPr>
            <w:tcW w:w="269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779D2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Kary dodatkowe</w:t>
            </w:r>
          </w:p>
        </w:tc>
      </w:tr>
      <w:tr w:rsidR="00820415" w:rsidRPr="00A07AAE" w14:paraId="2554A2D5"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399E85F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1.</w:t>
            </w:r>
          </w:p>
        </w:tc>
        <w:tc>
          <w:tcPr>
            <w:tcW w:w="2977" w:type="dxa"/>
            <w:tcBorders>
              <w:top w:val="single" w:sz="4" w:space="0" w:color="auto"/>
              <w:left w:val="single" w:sz="4" w:space="0" w:color="auto"/>
              <w:bottom w:val="single" w:sz="4" w:space="0" w:color="auto"/>
              <w:right w:val="single" w:sz="4" w:space="0" w:color="auto"/>
            </w:tcBorders>
          </w:tcPr>
          <w:p w14:paraId="11852ED8"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Złamanie zasady fundamentalnej.</w:t>
            </w:r>
          </w:p>
        </w:tc>
        <w:tc>
          <w:tcPr>
            <w:tcW w:w="4396" w:type="dxa"/>
            <w:tcBorders>
              <w:top w:val="single" w:sz="4" w:space="0" w:color="auto"/>
              <w:left w:val="single" w:sz="4" w:space="0" w:color="auto"/>
              <w:bottom w:val="single" w:sz="4" w:space="0" w:color="auto"/>
              <w:right w:val="single" w:sz="4" w:space="0" w:color="auto"/>
            </w:tcBorders>
          </w:tcPr>
          <w:p w14:paraId="3D62C21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Wydalenie z prac realizowanych na rzecz Spółek </w:t>
            </w:r>
          </w:p>
          <w:p w14:paraId="10BD2AA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Grupy PGE EC i skierowanie na ponowne szkolenie </w:t>
            </w:r>
          </w:p>
          <w:p w14:paraId="441AF06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wprowadzające. </w:t>
            </w:r>
          </w:p>
          <w:p w14:paraId="5885C38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 xml:space="preserve">Powrót możliwy po ponownym przeszkoleniu </w:t>
            </w:r>
          </w:p>
          <w:p w14:paraId="1EAA4A7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5F86558"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507C4509"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3AF7924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2.</w:t>
            </w:r>
          </w:p>
        </w:tc>
        <w:tc>
          <w:tcPr>
            <w:tcW w:w="2977" w:type="dxa"/>
            <w:tcBorders>
              <w:top w:val="single" w:sz="4" w:space="0" w:color="auto"/>
              <w:left w:val="single" w:sz="4" w:space="0" w:color="auto"/>
              <w:bottom w:val="single" w:sz="4" w:space="0" w:color="auto"/>
              <w:right w:val="single" w:sz="4" w:space="0" w:color="auto"/>
            </w:tcBorders>
          </w:tcPr>
          <w:p w14:paraId="46B2AF64"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Złamanie pozostałych Zasad ratujących życie.</w:t>
            </w:r>
          </w:p>
        </w:tc>
        <w:tc>
          <w:tcPr>
            <w:tcW w:w="4396" w:type="dxa"/>
            <w:tcBorders>
              <w:top w:val="single" w:sz="4" w:space="0" w:color="auto"/>
              <w:left w:val="single" w:sz="4" w:space="0" w:color="auto"/>
              <w:bottom w:val="single" w:sz="4" w:space="0" w:color="auto"/>
              <w:right w:val="single" w:sz="4" w:space="0" w:color="auto"/>
            </w:tcBorders>
          </w:tcPr>
          <w:p w14:paraId="4FFF58C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11FCE49E" w14:textId="77777777" w:rsidR="00820415" w:rsidRPr="00820415" w:rsidRDefault="00820415" w:rsidP="00D53064">
            <w:pPr>
              <w:pStyle w:val="Akapitzlist"/>
              <w:numPr>
                <w:ilvl w:val="0"/>
                <w:numId w:val="40"/>
              </w:numPr>
              <w:jc w:val="both"/>
              <w:rPr>
                <w:rFonts w:asciiTheme="minorHAnsi" w:hAnsiTheme="minorHAnsi" w:cstheme="minorHAnsi"/>
                <w:sz w:val="18"/>
              </w:rPr>
            </w:pPr>
            <w:r w:rsidRPr="00820415">
              <w:rPr>
                <w:rFonts w:asciiTheme="minorHAnsi" w:hAnsiTheme="minorHAnsi" w:cstheme="minorHAnsi"/>
                <w:sz w:val="18"/>
              </w:rPr>
              <w:t>Wydalenie z prac realizowanych na rzecz Spółek Linii Biznesowej Ciepłownictwo GK PGE i skierowanie na ponowne szkolenie wprowadzające. Powrót możliwy po ponownym przeszkoleniu wprowadzającym w kolejnym wolnym terminie.</w:t>
            </w:r>
          </w:p>
          <w:p w14:paraId="2DDB4895" w14:textId="77777777" w:rsidR="00820415" w:rsidRPr="00820415" w:rsidRDefault="00820415" w:rsidP="00D53064">
            <w:pPr>
              <w:pStyle w:val="Akapitzlist"/>
              <w:numPr>
                <w:ilvl w:val="0"/>
                <w:numId w:val="40"/>
              </w:numPr>
              <w:jc w:val="both"/>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20E2318C"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4A7139F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3.</w:t>
            </w:r>
          </w:p>
          <w:p w14:paraId="74CAA94D" w14:textId="77777777" w:rsidR="00820415" w:rsidRPr="00820415" w:rsidRDefault="00820415" w:rsidP="00820415">
            <w:pPr>
              <w:tabs>
                <w:tab w:val="num" w:pos="-107"/>
              </w:tabs>
              <w:jc w:val="center"/>
              <w:rPr>
                <w:rFonts w:asciiTheme="minorHAnsi" w:hAnsiTheme="minorHAnsi" w:cstheme="minorHAnsi"/>
                <w:sz w:val="18"/>
              </w:rPr>
            </w:pPr>
          </w:p>
          <w:p w14:paraId="1DCDDB9F" w14:textId="77777777" w:rsidR="00820415" w:rsidRPr="00820415" w:rsidRDefault="00820415" w:rsidP="00820415">
            <w:pPr>
              <w:tabs>
                <w:tab w:val="num" w:pos="-107"/>
              </w:tabs>
              <w:jc w:val="center"/>
              <w:rPr>
                <w:rFonts w:asciiTheme="minorHAnsi" w:hAnsiTheme="minorHAnsi" w:cstheme="minorHAnsi"/>
                <w:sz w:val="18"/>
              </w:rPr>
            </w:pPr>
          </w:p>
          <w:p w14:paraId="7D6F24EC" w14:textId="77777777" w:rsidR="00820415" w:rsidRPr="00820415" w:rsidRDefault="00820415" w:rsidP="00820415">
            <w:pPr>
              <w:tabs>
                <w:tab w:val="num" w:pos="-107"/>
              </w:tabs>
              <w:jc w:val="center"/>
              <w:rPr>
                <w:rFonts w:asciiTheme="minorHAnsi" w:hAnsiTheme="minorHAnsi" w:cstheme="minorHAnsi"/>
                <w:sz w:val="18"/>
              </w:rPr>
            </w:pPr>
          </w:p>
          <w:p w14:paraId="2BE85A7C" w14:textId="77777777" w:rsidR="00820415" w:rsidRPr="00820415" w:rsidRDefault="00820415" w:rsidP="00820415">
            <w:pPr>
              <w:tabs>
                <w:tab w:val="num" w:pos="-107"/>
              </w:tabs>
              <w:jc w:val="center"/>
              <w:rPr>
                <w:rFonts w:asciiTheme="minorHAnsi" w:hAnsiTheme="minorHAnsi" w:cstheme="minorHAnsi"/>
                <w:sz w:val="18"/>
              </w:rPr>
            </w:pPr>
          </w:p>
        </w:tc>
        <w:tc>
          <w:tcPr>
            <w:tcW w:w="2977" w:type="dxa"/>
            <w:tcBorders>
              <w:top w:val="single" w:sz="4" w:space="0" w:color="auto"/>
              <w:left w:val="single" w:sz="4" w:space="0" w:color="auto"/>
              <w:bottom w:val="single" w:sz="4" w:space="0" w:color="auto"/>
              <w:right w:val="single" w:sz="4" w:space="0" w:color="auto"/>
            </w:tcBorders>
          </w:tcPr>
          <w:p w14:paraId="0BE41E7E"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Nieprzestrzeganie obowiązków kierującego zespołem opisanych w IOBP.</w:t>
            </w:r>
          </w:p>
        </w:tc>
        <w:tc>
          <w:tcPr>
            <w:tcW w:w="4396" w:type="dxa"/>
            <w:tcBorders>
              <w:top w:val="single" w:sz="4" w:space="0" w:color="auto"/>
              <w:left w:val="single" w:sz="4" w:space="0" w:color="auto"/>
              <w:bottom w:val="single" w:sz="4" w:space="0" w:color="auto"/>
              <w:right w:val="single" w:sz="4" w:space="0" w:color="auto"/>
            </w:tcBorders>
          </w:tcPr>
          <w:p w14:paraId="49727A46"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47C9B99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A07AAE" w14:paraId="449141A8"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20939137"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4.</w:t>
            </w:r>
          </w:p>
        </w:tc>
        <w:tc>
          <w:tcPr>
            <w:tcW w:w="2977" w:type="dxa"/>
            <w:tcBorders>
              <w:top w:val="single" w:sz="4" w:space="0" w:color="auto"/>
              <w:left w:val="single" w:sz="4" w:space="0" w:color="auto"/>
              <w:bottom w:val="single" w:sz="4" w:space="0" w:color="auto"/>
              <w:right w:val="single" w:sz="4" w:space="0" w:color="auto"/>
            </w:tcBorders>
          </w:tcPr>
          <w:p w14:paraId="5836BE26"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 xml:space="preserve">Zwłoka w dostarczeniu Przedstawicielowi Zamawiającego w wymaganym w umowie terminie dokumentu POR. </w:t>
            </w:r>
          </w:p>
        </w:tc>
        <w:tc>
          <w:tcPr>
            <w:tcW w:w="4396" w:type="dxa"/>
            <w:tcBorders>
              <w:top w:val="single" w:sz="4" w:space="0" w:color="auto"/>
              <w:left w:val="single" w:sz="4" w:space="0" w:color="auto"/>
              <w:bottom w:val="single" w:sz="4" w:space="0" w:color="auto"/>
              <w:right w:val="single" w:sz="4" w:space="0" w:color="auto"/>
            </w:tcBorders>
          </w:tcPr>
          <w:p w14:paraId="4729A97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Niedopuszczenie do prac Wykonawcy jego Podwykonawców i dalszych podwykonawców.</w:t>
            </w:r>
          </w:p>
        </w:tc>
        <w:tc>
          <w:tcPr>
            <w:tcW w:w="2692" w:type="dxa"/>
            <w:tcBorders>
              <w:top w:val="single" w:sz="4" w:space="0" w:color="auto"/>
              <w:left w:val="single" w:sz="4" w:space="0" w:color="auto"/>
              <w:bottom w:val="single" w:sz="4" w:space="0" w:color="auto"/>
              <w:right w:val="single" w:sz="4" w:space="0" w:color="auto"/>
            </w:tcBorders>
          </w:tcPr>
          <w:p w14:paraId="24574F7D"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22D5090E"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13909C4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5.</w:t>
            </w:r>
          </w:p>
        </w:tc>
        <w:tc>
          <w:tcPr>
            <w:tcW w:w="2977" w:type="dxa"/>
            <w:tcBorders>
              <w:top w:val="single" w:sz="4" w:space="0" w:color="auto"/>
              <w:left w:val="single" w:sz="4" w:space="0" w:color="auto"/>
              <w:bottom w:val="single" w:sz="4" w:space="0" w:color="auto"/>
              <w:right w:val="single" w:sz="4" w:space="0" w:color="auto"/>
            </w:tcBorders>
          </w:tcPr>
          <w:p w14:paraId="2DC920BF"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Praca bez ważnego polecenia / zezwolenia na pracę wraz z załącznikami lub innego dokumentu zezwalającego na pracę, określonego w Umowie (np. POR) i dopuszczenia do pracy (tam gdzie jest to wymagane).</w:t>
            </w:r>
          </w:p>
        </w:tc>
        <w:tc>
          <w:tcPr>
            <w:tcW w:w="4396" w:type="dxa"/>
            <w:tcBorders>
              <w:top w:val="single" w:sz="4" w:space="0" w:color="auto"/>
              <w:left w:val="single" w:sz="4" w:space="0" w:color="auto"/>
              <w:bottom w:val="single" w:sz="4" w:space="0" w:color="auto"/>
              <w:right w:val="single" w:sz="4" w:space="0" w:color="auto"/>
            </w:tcBorders>
          </w:tcPr>
          <w:p w14:paraId="17FA1302"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w:t>
            </w:r>
          </w:p>
          <w:p w14:paraId="6FB8027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Skierowanie kierującego zespołem na ponowne szkolenie wprowadzające. Powrót możliwy po ponownym przeszkoleniu wprowadzającym w kolejnym wolnym terminie.</w:t>
            </w:r>
          </w:p>
        </w:tc>
        <w:tc>
          <w:tcPr>
            <w:tcW w:w="2692" w:type="dxa"/>
            <w:tcBorders>
              <w:top w:val="single" w:sz="4" w:space="0" w:color="auto"/>
              <w:left w:val="single" w:sz="4" w:space="0" w:color="auto"/>
              <w:bottom w:val="single" w:sz="4" w:space="0" w:color="auto"/>
              <w:right w:val="single" w:sz="4" w:space="0" w:color="auto"/>
            </w:tcBorders>
          </w:tcPr>
          <w:p w14:paraId="0143D87E"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10 000 PLN.</w:t>
            </w:r>
          </w:p>
        </w:tc>
      </w:tr>
      <w:tr w:rsidR="00820415" w:rsidRPr="00A07AAE" w14:paraId="6EDAE290"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61C9292A"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lastRenderedPageBreak/>
              <w:t>6.</w:t>
            </w:r>
          </w:p>
        </w:tc>
        <w:tc>
          <w:tcPr>
            <w:tcW w:w="2977" w:type="dxa"/>
            <w:tcBorders>
              <w:top w:val="single" w:sz="4" w:space="0" w:color="auto"/>
              <w:left w:val="single" w:sz="4" w:space="0" w:color="auto"/>
              <w:bottom w:val="single" w:sz="4" w:space="0" w:color="auto"/>
              <w:right w:val="single" w:sz="4" w:space="0" w:color="auto"/>
            </w:tcBorders>
          </w:tcPr>
          <w:p w14:paraId="7D3D15BF"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Brak Kierującego Zespołem Pracowników w miejscu prac w trakcie wykonywania robót.</w:t>
            </w:r>
          </w:p>
        </w:tc>
        <w:tc>
          <w:tcPr>
            <w:tcW w:w="4396" w:type="dxa"/>
            <w:tcBorders>
              <w:top w:val="single" w:sz="4" w:space="0" w:color="auto"/>
              <w:left w:val="single" w:sz="4" w:space="0" w:color="auto"/>
              <w:bottom w:val="single" w:sz="4" w:space="0" w:color="auto"/>
              <w:right w:val="single" w:sz="4" w:space="0" w:color="auto"/>
            </w:tcBorders>
          </w:tcPr>
          <w:p w14:paraId="2B782EAF"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 oraz odnotowanie faktu złamania zasady.</w:t>
            </w:r>
          </w:p>
        </w:tc>
        <w:tc>
          <w:tcPr>
            <w:tcW w:w="2692" w:type="dxa"/>
            <w:tcBorders>
              <w:top w:val="single" w:sz="4" w:space="0" w:color="auto"/>
              <w:left w:val="single" w:sz="4" w:space="0" w:color="auto"/>
              <w:bottom w:val="single" w:sz="4" w:space="0" w:color="auto"/>
              <w:right w:val="single" w:sz="4" w:space="0" w:color="auto"/>
            </w:tcBorders>
          </w:tcPr>
          <w:p w14:paraId="3CA3B170"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820415" w:rsidRPr="00A07AAE" w14:paraId="40901914"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5E329616"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7.</w:t>
            </w:r>
          </w:p>
        </w:tc>
        <w:tc>
          <w:tcPr>
            <w:tcW w:w="2977" w:type="dxa"/>
            <w:tcBorders>
              <w:top w:val="single" w:sz="4" w:space="0" w:color="auto"/>
              <w:left w:val="single" w:sz="4" w:space="0" w:color="auto"/>
              <w:bottom w:val="single" w:sz="4" w:space="0" w:color="auto"/>
              <w:right w:val="single" w:sz="4" w:space="0" w:color="auto"/>
            </w:tcBorders>
          </w:tcPr>
          <w:p w14:paraId="55B4B9DC"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Wykonywanie pracy bez wymaganych uprawnień.</w:t>
            </w:r>
          </w:p>
        </w:tc>
        <w:tc>
          <w:tcPr>
            <w:tcW w:w="4396" w:type="dxa"/>
            <w:tcBorders>
              <w:top w:val="single" w:sz="4" w:space="0" w:color="auto"/>
              <w:left w:val="single" w:sz="4" w:space="0" w:color="auto"/>
              <w:bottom w:val="single" w:sz="4" w:space="0" w:color="auto"/>
              <w:right w:val="single" w:sz="4" w:space="0" w:color="auto"/>
            </w:tcBorders>
          </w:tcPr>
          <w:p w14:paraId="114B0E08"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07660BF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5 000 PLN.</w:t>
            </w:r>
          </w:p>
          <w:p w14:paraId="70E5F25F"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 sytuacji, kiedy osoba posiada uprawnienia a wyłącznie nie posiadała poświadczenia ich posiadania w miejscu pracy, kara dodatkowa nie obowiązuje, pod warunkiem jego przedłożenia.</w:t>
            </w:r>
          </w:p>
        </w:tc>
      </w:tr>
      <w:tr w:rsidR="00820415" w:rsidRPr="00A07AAE" w14:paraId="548D8DD2"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731EE3C3"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8.</w:t>
            </w:r>
          </w:p>
        </w:tc>
        <w:tc>
          <w:tcPr>
            <w:tcW w:w="2977" w:type="dxa"/>
            <w:tcBorders>
              <w:top w:val="single" w:sz="4" w:space="0" w:color="auto"/>
              <w:left w:val="single" w:sz="4" w:space="0" w:color="auto"/>
              <w:bottom w:val="single" w:sz="4" w:space="0" w:color="auto"/>
              <w:right w:val="single" w:sz="4" w:space="0" w:color="auto"/>
            </w:tcBorders>
          </w:tcPr>
          <w:p w14:paraId="0314A555"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Niepoinformowanie osoby wskazanej w POR o „punkcie stop – BHP” (o ile taki punkt został określony) i kontynuowanie prac.</w:t>
            </w:r>
          </w:p>
        </w:tc>
        <w:tc>
          <w:tcPr>
            <w:tcW w:w="4396" w:type="dxa"/>
            <w:tcBorders>
              <w:top w:val="single" w:sz="4" w:space="0" w:color="auto"/>
              <w:left w:val="single" w:sz="4" w:space="0" w:color="auto"/>
              <w:bottom w:val="single" w:sz="4" w:space="0" w:color="auto"/>
              <w:right w:val="single" w:sz="4" w:space="0" w:color="auto"/>
            </w:tcBorders>
          </w:tcPr>
          <w:p w14:paraId="4A175A29"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7CEABE25"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5 000 PLN.</w:t>
            </w:r>
          </w:p>
        </w:tc>
      </w:tr>
      <w:tr w:rsidR="00820415" w:rsidRPr="00A07AAE" w14:paraId="1227A288"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55869F35"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9.</w:t>
            </w:r>
          </w:p>
        </w:tc>
        <w:tc>
          <w:tcPr>
            <w:tcW w:w="2977" w:type="dxa"/>
            <w:tcBorders>
              <w:top w:val="single" w:sz="4" w:space="0" w:color="auto"/>
              <w:left w:val="single" w:sz="4" w:space="0" w:color="auto"/>
              <w:bottom w:val="single" w:sz="4" w:space="0" w:color="auto"/>
              <w:right w:val="single" w:sz="4" w:space="0" w:color="auto"/>
            </w:tcBorders>
          </w:tcPr>
          <w:p w14:paraId="2896A001"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Niepowiadomienie o wypadku przy pracy w ciągu 1h Dyżurnego Inżyniera Ruchu spółek Linii Biznesowej Ciepłownictwo w GK PGE w danej lokalizacji.</w:t>
            </w:r>
          </w:p>
        </w:tc>
        <w:tc>
          <w:tcPr>
            <w:tcW w:w="4396" w:type="dxa"/>
            <w:tcBorders>
              <w:top w:val="single" w:sz="4" w:space="0" w:color="auto"/>
              <w:left w:val="single" w:sz="4" w:space="0" w:color="auto"/>
              <w:bottom w:val="single" w:sz="4" w:space="0" w:color="auto"/>
              <w:right w:val="single" w:sz="4" w:space="0" w:color="auto"/>
            </w:tcBorders>
          </w:tcPr>
          <w:p w14:paraId="3585017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Borders>
              <w:top w:val="single" w:sz="4" w:space="0" w:color="auto"/>
              <w:left w:val="single" w:sz="4" w:space="0" w:color="auto"/>
              <w:bottom w:val="single" w:sz="4" w:space="0" w:color="auto"/>
              <w:right w:val="single" w:sz="4" w:space="0" w:color="auto"/>
            </w:tcBorders>
          </w:tcPr>
          <w:p w14:paraId="4A96B196" w14:textId="77777777" w:rsidR="00820415" w:rsidRPr="00820415" w:rsidRDefault="00820415" w:rsidP="00820415">
            <w:pPr>
              <w:tabs>
                <w:tab w:val="num" w:pos="-107"/>
              </w:tabs>
              <w:jc w:val="center"/>
              <w:rPr>
                <w:rFonts w:asciiTheme="minorHAnsi" w:hAnsiTheme="minorHAnsi" w:cstheme="minorHAnsi"/>
                <w:sz w:val="18"/>
              </w:rPr>
            </w:pPr>
          </w:p>
        </w:tc>
      </w:tr>
      <w:tr w:rsidR="00820415" w:rsidRPr="00A07AAE" w14:paraId="633BDC04" w14:textId="77777777" w:rsidTr="00820415">
        <w:trPr>
          <w:trHeight w:val="1818"/>
        </w:trPr>
        <w:tc>
          <w:tcPr>
            <w:tcW w:w="567" w:type="dxa"/>
            <w:tcBorders>
              <w:top w:val="single" w:sz="4" w:space="0" w:color="auto"/>
              <w:left w:val="single" w:sz="4" w:space="0" w:color="auto"/>
              <w:bottom w:val="single" w:sz="4" w:space="0" w:color="auto"/>
              <w:right w:val="single" w:sz="4" w:space="0" w:color="auto"/>
            </w:tcBorders>
          </w:tcPr>
          <w:p w14:paraId="1593097C"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10.</w:t>
            </w:r>
          </w:p>
        </w:tc>
        <w:tc>
          <w:tcPr>
            <w:tcW w:w="2977" w:type="dxa"/>
            <w:tcBorders>
              <w:top w:val="single" w:sz="4" w:space="0" w:color="auto"/>
              <w:left w:val="single" w:sz="4" w:space="0" w:color="auto"/>
              <w:bottom w:val="single" w:sz="4" w:space="0" w:color="auto"/>
              <w:right w:val="single" w:sz="4" w:space="0" w:color="auto"/>
            </w:tcBorders>
          </w:tcPr>
          <w:p w14:paraId="44DF97DD" w14:textId="77777777" w:rsidR="00820415" w:rsidRPr="00820415" w:rsidRDefault="00820415" w:rsidP="00820415">
            <w:pPr>
              <w:tabs>
                <w:tab w:val="num" w:pos="-107"/>
              </w:tabs>
              <w:jc w:val="center"/>
              <w:rPr>
                <w:rFonts w:asciiTheme="minorHAnsi" w:hAnsiTheme="minorHAnsi" w:cstheme="minorHAnsi"/>
                <w:b/>
                <w:sz w:val="18"/>
              </w:rPr>
            </w:pPr>
            <w:r w:rsidRPr="00820415">
              <w:rPr>
                <w:rFonts w:asciiTheme="minorHAnsi" w:hAnsiTheme="minorHAnsi" w:cstheme="minorHAnsi"/>
                <w:b/>
                <w:sz w:val="18"/>
              </w:rPr>
              <w:t>Inne przewinienia BHP nieuwzględnione w taryfikatorze, w tym łamanie standardów BHP przyjętych w spółkach PGE Energia Ciepła S.A. i spółkach zależnych oraz opublikowanych na platformie swpp2 lub w inny sposób przekazanych dostawcy.</w:t>
            </w:r>
          </w:p>
        </w:tc>
        <w:tc>
          <w:tcPr>
            <w:tcW w:w="4396" w:type="dxa"/>
            <w:tcBorders>
              <w:top w:val="single" w:sz="4" w:space="0" w:color="auto"/>
              <w:left w:val="single" w:sz="4" w:space="0" w:color="auto"/>
              <w:bottom w:val="single" w:sz="4" w:space="0" w:color="auto"/>
              <w:right w:val="single" w:sz="4" w:space="0" w:color="auto"/>
            </w:tcBorders>
          </w:tcPr>
          <w:p w14:paraId="50D1CD81"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Pouczenie i przerwanie pracy do momentu usunięcia nieprawidłowości.</w:t>
            </w:r>
          </w:p>
        </w:tc>
        <w:tc>
          <w:tcPr>
            <w:tcW w:w="2692" w:type="dxa"/>
            <w:tcBorders>
              <w:top w:val="single" w:sz="4" w:space="0" w:color="auto"/>
              <w:left w:val="single" w:sz="4" w:space="0" w:color="auto"/>
              <w:bottom w:val="single" w:sz="4" w:space="0" w:color="auto"/>
              <w:right w:val="single" w:sz="4" w:space="0" w:color="auto"/>
            </w:tcBorders>
          </w:tcPr>
          <w:p w14:paraId="1BC5AE00"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Kara finansowa 2000 PLN lub</w:t>
            </w:r>
          </w:p>
          <w:p w14:paraId="09B0EB34" w14:textId="77777777" w:rsidR="00820415" w:rsidRPr="00820415" w:rsidRDefault="00820415" w:rsidP="00820415">
            <w:pPr>
              <w:tabs>
                <w:tab w:val="num" w:pos="-107"/>
              </w:tabs>
              <w:jc w:val="center"/>
              <w:rPr>
                <w:rFonts w:asciiTheme="minorHAnsi" w:hAnsiTheme="minorHAnsi" w:cstheme="minorHAnsi"/>
                <w:sz w:val="18"/>
              </w:rPr>
            </w:pPr>
            <w:r w:rsidRPr="00820415">
              <w:rPr>
                <w:rFonts w:asciiTheme="minorHAnsi" w:hAnsiTheme="minorHAnsi" w:cstheme="minorHAnsi"/>
                <w:sz w:val="18"/>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17676E64" w14:textId="2954236D" w:rsidR="00525A97" w:rsidRPr="00471F24" w:rsidRDefault="00525A97" w:rsidP="00525029">
      <w:pPr>
        <w:widowControl w:val="0"/>
        <w:spacing w:before="120" w:after="120" w:line="240" w:lineRule="atLeast"/>
        <w:rPr>
          <w:rFonts w:asciiTheme="minorHAnsi" w:hAnsiTheme="minorHAnsi" w:cstheme="minorHAnsi"/>
          <w:b/>
          <w:sz w:val="18"/>
          <w:lang w:eastAsia="fr-FR"/>
        </w:rPr>
      </w:pPr>
    </w:p>
    <w:p w14:paraId="0BEC0F40" w14:textId="77777777" w:rsidR="00B8216A" w:rsidRPr="00471F24" w:rsidRDefault="00B8216A" w:rsidP="00525029">
      <w:pPr>
        <w:widowControl w:val="0"/>
        <w:spacing w:before="120" w:after="120" w:line="240" w:lineRule="atLeast"/>
        <w:jc w:val="both"/>
        <w:rPr>
          <w:rFonts w:asciiTheme="minorHAnsi" w:hAnsiTheme="minorHAnsi" w:cstheme="minorHAnsi"/>
          <w:sz w:val="18"/>
        </w:rPr>
      </w:pPr>
      <w:r w:rsidRPr="00471F24">
        <w:rPr>
          <w:rFonts w:asciiTheme="minorHAnsi" w:hAnsiTheme="minorHAnsi" w:cstheme="minorHAnsi"/>
          <w:b/>
          <w:sz w:val="18"/>
        </w:rPr>
        <w:t>UWAGA 1.:</w:t>
      </w:r>
      <w:r w:rsidRPr="00471F24">
        <w:rPr>
          <w:rFonts w:asciiTheme="minorHAnsi" w:hAnsiTheme="minorHAnsi" w:cstheme="minorHAnsi"/>
          <w:sz w:val="18"/>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7A11B987" w14:textId="77777777" w:rsidR="00B8216A" w:rsidRPr="00471F24" w:rsidRDefault="00B8216A" w:rsidP="00525029">
      <w:pPr>
        <w:widowControl w:val="0"/>
        <w:spacing w:before="120" w:after="120" w:line="240" w:lineRule="atLeast"/>
        <w:jc w:val="both"/>
        <w:rPr>
          <w:rFonts w:asciiTheme="minorHAnsi" w:hAnsiTheme="minorHAnsi" w:cstheme="minorHAnsi"/>
          <w:sz w:val="18"/>
        </w:rPr>
      </w:pPr>
      <w:r w:rsidRPr="00471F24">
        <w:rPr>
          <w:rFonts w:asciiTheme="minorHAnsi" w:hAnsiTheme="minorHAnsi" w:cstheme="minorHAnsi"/>
          <w:b/>
          <w:sz w:val="18"/>
        </w:rPr>
        <w:t xml:space="preserve">UWAGA 2.: </w:t>
      </w:r>
      <w:r w:rsidRPr="00471F24">
        <w:rPr>
          <w:rFonts w:asciiTheme="minorHAnsi" w:hAnsiTheme="minorHAnsi" w:cstheme="minorHAnsi"/>
          <w:sz w:val="18"/>
        </w:rPr>
        <w:t>Wszelkie kary finansowe związane ze naruszeniami uwzględnionymi w niniejszym taryfikatorze spowodowane przez wykonawcę przez wykonawcę, pracowników wykonawcy, jego podwykonawców i dalszych podwykonawców są naliczane wykonawcy.</w:t>
      </w:r>
    </w:p>
    <w:p w14:paraId="60819041" w14:textId="6A95579D" w:rsidR="00B8216A" w:rsidRPr="00471F24" w:rsidRDefault="00933413" w:rsidP="00933413">
      <w:pPr>
        <w:rPr>
          <w:rFonts w:asciiTheme="minorHAnsi" w:hAnsiTheme="minorHAnsi" w:cstheme="minorHAnsi"/>
          <w:b/>
          <w:sz w:val="18"/>
          <w:lang w:eastAsia="fr-FR"/>
        </w:rPr>
      </w:pPr>
      <w:r>
        <w:rPr>
          <w:rFonts w:asciiTheme="minorHAnsi" w:hAnsiTheme="minorHAnsi" w:cstheme="minorHAnsi"/>
          <w:b/>
          <w:sz w:val="18"/>
          <w:lang w:eastAsia="fr-FR"/>
        </w:rPr>
        <w:br w:type="page"/>
      </w:r>
    </w:p>
    <w:p w14:paraId="6F7117C3" w14:textId="6F4ECD5B" w:rsidR="00525A97" w:rsidRPr="006110B9" w:rsidRDefault="00525A97" w:rsidP="00FF5BD1">
      <w:pPr>
        <w:pStyle w:val="Nagwek2"/>
        <w:keepNext w:val="0"/>
        <w:widowControl w:val="0"/>
        <w:numPr>
          <w:ilvl w:val="0"/>
          <w:numId w:val="0"/>
        </w:numPr>
        <w:spacing w:line="240" w:lineRule="atLeast"/>
        <w:rPr>
          <w:rFonts w:asciiTheme="minorHAnsi" w:hAnsiTheme="minorHAnsi" w:cstheme="minorHAnsi"/>
          <w:b/>
        </w:rPr>
      </w:pPr>
      <w:bookmarkStart w:id="237" w:name="_Ref442888589"/>
      <w:r w:rsidRPr="006110B9">
        <w:rPr>
          <w:rFonts w:asciiTheme="minorHAnsi" w:hAnsiTheme="minorHAnsi" w:cstheme="minorHAnsi"/>
          <w:b/>
        </w:rPr>
        <w:lastRenderedPageBreak/>
        <w:t>Załącznik nr 6 – Przedstawiciele Stron</w:t>
      </w:r>
    </w:p>
    <w:bookmarkEnd w:id="237"/>
    <w:p w14:paraId="43816C9F" w14:textId="77777777" w:rsidR="005B1BDA" w:rsidRPr="006110B9" w:rsidRDefault="005B1BDA" w:rsidP="00D53064">
      <w:pPr>
        <w:widowControl w:val="0"/>
        <w:numPr>
          <w:ilvl w:val="0"/>
          <w:numId w:val="11"/>
        </w:numPr>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595A1DBE"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64B04529" w14:textId="026CEA5E"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snapToGrid w:val="0"/>
              </w:rPr>
              <w:t>Przedstawiciele Zamawiającego upoważnieni do odbiorów prac i podpisywan</w:t>
            </w:r>
            <w:r w:rsidR="00525A97" w:rsidRPr="006110B9">
              <w:rPr>
                <w:rFonts w:asciiTheme="minorHAnsi" w:hAnsiTheme="minorHAnsi" w:cstheme="minorHAnsi"/>
                <w:snapToGrid w:val="0"/>
              </w:rPr>
              <w:t>ia protokołów, o których mowa w </w:t>
            </w:r>
            <w:r w:rsidRPr="006110B9">
              <w:rPr>
                <w:rFonts w:asciiTheme="minorHAnsi" w:hAnsiTheme="minorHAnsi" w:cstheme="minorHAnsi"/>
                <w:snapToGrid w:val="0"/>
              </w:rPr>
              <w:t>umowie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w:t>
            </w:r>
            <w:r w:rsidR="00D21FAC" w:rsidRPr="006110B9">
              <w:rPr>
                <w:rFonts w:asciiTheme="minorHAnsi" w:hAnsiTheme="minorHAnsi" w:cstheme="minorHAnsi"/>
                <w:snapToGrid w:val="0"/>
              </w:rPr>
              <w:t>I</w:t>
            </w:r>
            <w:r w:rsidRPr="006110B9">
              <w:rPr>
                <w:rFonts w:asciiTheme="minorHAnsi" w:hAnsiTheme="minorHAnsi" w:cstheme="minorHAnsi"/>
                <w:snapToGrid w:val="0"/>
              </w:rPr>
              <w:t xml:space="preserve">nspektorskiego,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itd.), a także notatek i innych dokumentów potwierdzających wzajemne uzgodnienia </w:t>
            </w:r>
            <w:r w:rsidR="00235F15" w:rsidRPr="006110B9">
              <w:rPr>
                <w:rFonts w:asciiTheme="minorHAnsi" w:hAnsiTheme="minorHAnsi" w:cstheme="minorHAnsi"/>
                <w:snapToGrid w:val="0"/>
              </w:rPr>
              <w:t xml:space="preserve">operacyjne </w:t>
            </w:r>
            <w:r w:rsidRPr="006110B9">
              <w:rPr>
                <w:rFonts w:asciiTheme="minorHAnsi" w:hAnsiTheme="minorHAnsi" w:cstheme="minorHAnsi"/>
                <w:snapToGrid w:val="0"/>
              </w:rPr>
              <w:t>Stron dotyc</w:t>
            </w:r>
            <w:r w:rsidR="00235F15" w:rsidRPr="006110B9">
              <w:rPr>
                <w:rFonts w:asciiTheme="minorHAnsi" w:hAnsiTheme="minorHAnsi" w:cstheme="minorHAnsi"/>
                <w:snapToGrid w:val="0"/>
              </w:rPr>
              <w:t>zące realizacji przedmiotu Umowy</w:t>
            </w:r>
            <w:r w:rsidRPr="006110B9">
              <w:rPr>
                <w:rFonts w:asciiTheme="minorHAnsi" w:hAnsiTheme="minorHAnsi" w:cstheme="minorHAnsi"/>
                <w:snapToGrid w:val="0"/>
              </w:rPr>
              <w:t xml:space="preserve"> oraz do telefonicznego zlecania wykonania Prac, o którym mowa w </w:t>
            </w:r>
            <w:r w:rsidRPr="006110B9">
              <w:rPr>
                <w:rFonts w:asciiTheme="minorHAnsi" w:hAnsiTheme="minorHAnsi" w:cstheme="minorHAnsi"/>
                <w:snapToGrid w:val="0"/>
                <w:highlight w:val="cyan"/>
              </w:rPr>
              <w:t>ust. 6.5 Umowy.</w:t>
            </w:r>
            <w:r w:rsidRPr="006110B9">
              <w:rPr>
                <w:rFonts w:asciiTheme="minorHAnsi" w:hAnsiTheme="minorHAnsi" w:cstheme="minorHAnsi"/>
                <w:snapToGrid w:val="0"/>
              </w:rPr>
              <w:t xml:space="preserve"> </w:t>
            </w:r>
          </w:p>
        </w:tc>
      </w:tr>
      <w:tr w:rsidR="005B1BDA" w:rsidRPr="006110B9" w14:paraId="2A09248D"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5730F2F7"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BE5DA74"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0BFA5D20"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ED344F5"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Email</w:t>
            </w:r>
          </w:p>
        </w:tc>
      </w:tr>
      <w:tr w:rsidR="005B1BDA" w:rsidRPr="006110B9" w14:paraId="5524AC4C" w14:textId="77777777" w:rsidTr="002C0BB4">
        <w:trPr>
          <w:trHeight w:val="340"/>
          <w:jc w:val="center"/>
        </w:trPr>
        <w:tc>
          <w:tcPr>
            <w:tcW w:w="2288" w:type="dxa"/>
            <w:tcBorders>
              <w:left w:val="single" w:sz="4" w:space="0" w:color="auto"/>
              <w:right w:val="single" w:sz="4" w:space="0" w:color="auto"/>
            </w:tcBorders>
            <w:vAlign w:val="center"/>
          </w:tcPr>
          <w:p w14:paraId="3BCBFBE1"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B8ACB9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14C6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ACDD301"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1DDD1FAD" w14:textId="77777777" w:rsidTr="002C0BB4">
        <w:trPr>
          <w:trHeight w:val="340"/>
          <w:jc w:val="center"/>
        </w:trPr>
        <w:tc>
          <w:tcPr>
            <w:tcW w:w="2288" w:type="dxa"/>
            <w:tcBorders>
              <w:left w:val="single" w:sz="4" w:space="0" w:color="auto"/>
              <w:right w:val="single" w:sz="4" w:space="0" w:color="auto"/>
            </w:tcBorders>
            <w:vAlign w:val="center"/>
          </w:tcPr>
          <w:p w14:paraId="7AF2BEC4"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4D8D5944"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2A66D7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5C2D11E"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3AF58C82" w14:textId="77777777" w:rsidTr="002C0BB4">
        <w:trPr>
          <w:trHeight w:val="340"/>
          <w:jc w:val="center"/>
        </w:trPr>
        <w:tc>
          <w:tcPr>
            <w:tcW w:w="2288" w:type="dxa"/>
            <w:tcBorders>
              <w:left w:val="single" w:sz="4" w:space="0" w:color="auto"/>
              <w:right w:val="single" w:sz="4" w:space="0" w:color="auto"/>
            </w:tcBorders>
            <w:vAlign w:val="center"/>
          </w:tcPr>
          <w:p w14:paraId="4714F708"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0A55B6D1"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53194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DE98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EEAAD3C" w14:textId="77777777" w:rsidTr="002C0BB4">
        <w:trPr>
          <w:trHeight w:val="340"/>
          <w:jc w:val="center"/>
        </w:trPr>
        <w:tc>
          <w:tcPr>
            <w:tcW w:w="2288" w:type="dxa"/>
            <w:tcBorders>
              <w:left w:val="single" w:sz="4" w:space="0" w:color="auto"/>
              <w:right w:val="single" w:sz="4" w:space="0" w:color="auto"/>
            </w:tcBorders>
            <w:vAlign w:val="center"/>
          </w:tcPr>
          <w:p w14:paraId="791C193C"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60113F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26816FE"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46D873"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22BDCCB1" w14:textId="77777777" w:rsidTr="002C0BB4">
        <w:trPr>
          <w:trHeight w:val="340"/>
          <w:jc w:val="center"/>
        </w:trPr>
        <w:tc>
          <w:tcPr>
            <w:tcW w:w="2288" w:type="dxa"/>
            <w:tcBorders>
              <w:left w:val="single" w:sz="4" w:space="0" w:color="auto"/>
              <w:right w:val="single" w:sz="4" w:space="0" w:color="auto"/>
            </w:tcBorders>
            <w:vAlign w:val="center"/>
          </w:tcPr>
          <w:p w14:paraId="6C04C17E"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 xml:space="preserve">Branża </w:t>
            </w:r>
            <w:proofErr w:type="spellStart"/>
            <w:r w:rsidRPr="006110B9">
              <w:rPr>
                <w:rFonts w:asciiTheme="minorHAnsi" w:eastAsia="Arial Unicode MS" w:hAnsiTheme="minorHAnsi" w:cstheme="minorHAnsi"/>
              </w:rPr>
              <w:t>AKPiA</w:t>
            </w:r>
            <w:proofErr w:type="spellEnd"/>
          </w:p>
        </w:tc>
        <w:tc>
          <w:tcPr>
            <w:tcW w:w="2289" w:type="dxa"/>
            <w:tcBorders>
              <w:left w:val="single" w:sz="4" w:space="0" w:color="auto"/>
              <w:right w:val="single" w:sz="4" w:space="0" w:color="auto"/>
            </w:tcBorders>
            <w:vAlign w:val="center"/>
          </w:tcPr>
          <w:p w14:paraId="0D7FF1C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6BA55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B2644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6E9779D" w14:textId="77777777" w:rsidTr="002C0BB4">
        <w:trPr>
          <w:trHeight w:val="340"/>
          <w:jc w:val="center"/>
        </w:trPr>
        <w:tc>
          <w:tcPr>
            <w:tcW w:w="2288" w:type="dxa"/>
            <w:tcBorders>
              <w:left w:val="single" w:sz="4" w:space="0" w:color="auto"/>
              <w:right w:val="single" w:sz="4" w:space="0" w:color="auto"/>
            </w:tcBorders>
            <w:vAlign w:val="center"/>
          </w:tcPr>
          <w:p w14:paraId="66625985"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 xml:space="preserve">Branża </w:t>
            </w:r>
            <w:proofErr w:type="spellStart"/>
            <w:r w:rsidRPr="006110B9">
              <w:rPr>
                <w:rFonts w:asciiTheme="minorHAnsi" w:eastAsia="Arial Unicode MS" w:hAnsiTheme="minorHAnsi" w:cstheme="minorHAnsi"/>
              </w:rPr>
              <w:t>Pozablokowa</w:t>
            </w:r>
            <w:proofErr w:type="spellEnd"/>
          </w:p>
        </w:tc>
        <w:tc>
          <w:tcPr>
            <w:tcW w:w="2289" w:type="dxa"/>
            <w:tcBorders>
              <w:left w:val="single" w:sz="4" w:space="0" w:color="auto"/>
              <w:right w:val="single" w:sz="4" w:space="0" w:color="auto"/>
            </w:tcBorders>
            <w:vAlign w:val="center"/>
          </w:tcPr>
          <w:p w14:paraId="66113E7F"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977FA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5090AA0"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3CB4E9D" w14:textId="77777777" w:rsidTr="002C0BB4">
        <w:trPr>
          <w:trHeight w:val="340"/>
          <w:jc w:val="center"/>
        </w:trPr>
        <w:tc>
          <w:tcPr>
            <w:tcW w:w="2288" w:type="dxa"/>
            <w:tcBorders>
              <w:left w:val="single" w:sz="4" w:space="0" w:color="auto"/>
              <w:right w:val="single" w:sz="4" w:space="0" w:color="auto"/>
            </w:tcBorders>
            <w:vAlign w:val="center"/>
          </w:tcPr>
          <w:p w14:paraId="559E938E"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F8FA067"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0965E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7968077"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176FC848" w14:textId="77777777" w:rsidTr="002C0BB4">
        <w:trPr>
          <w:trHeight w:val="340"/>
          <w:jc w:val="center"/>
        </w:trPr>
        <w:tc>
          <w:tcPr>
            <w:tcW w:w="2288" w:type="dxa"/>
            <w:tcBorders>
              <w:left w:val="single" w:sz="4" w:space="0" w:color="auto"/>
              <w:right w:val="single" w:sz="4" w:space="0" w:color="auto"/>
            </w:tcBorders>
            <w:vAlign w:val="center"/>
          </w:tcPr>
          <w:p w14:paraId="0993C0C5"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0456EFF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411C5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E828B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70C90ECD" w14:textId="77777777" w:rsidTr="002C0BB4">
        <w:trPr>
          <w:trHeight w:val="340"/>
          <w:jc w:val="center"/>
        </w:trPr>
        <w:tc>
          <w:tcPr>
            <w:tcW w:w="2288" w:type="dxa"/>
            <w:tcBorders>
              <w:left w:val="single" w:sz="4" w:space="0" w:color="auto"/>
              <w:right w:val="single" w:sz="4" w:space="0" w:color="auto"/>
            </w:tcBorders>
            <w:vAlign w:val="center"/>
          </w:tcPr>
          <w:p w14:paraId="36634208" w14:textId="77777777" w:rsidR="005B1BDA" w:rsidRPr="006110B9" w:rsidRDefault="005B1BDA" w:rsidP="00525029">
            <w:pPr>
              <w:widowControl w:val="0"/>
              <w:spacing w:before="120" w:after="120" w:line="240" w:lineRule="atLeast"/>
              <w:rPr>
                <w:rFonts w:asciiTheme="minorHAnsi" w:eastAsia="Arial Unicode MS" w:hAnsiTheme="minorHAnsi" w:cstheme="minorHAnsi"/>
              </w:rPr>
            </w:pPr>
            <w:r w:rsidRPr="006110B9">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18E8F883"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9277A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04449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bl>
    <w:p w14:paraId="4FE736C8" w14:textId="7FB4896B" w:rsidR="005B1BDA" w:rsidRPr="006D2FC4" w:rsidRDefault="005B1BDA" w:rsidP="00525029">
      <w:pPr>
        <w:widowControl w:val="0"/>
        <w:spacing w:before="120" w:after="120" w:line="240" w:lineRule="atLeast"/>
        <w:jc w:val="both"/>
        <w:rPr>
          <w:rFonts w:asciiTheme="minorHAnsi" w:hAnsiTheme="minorHAnsi" w:cstheme="minorHAnsi"/>
          <w:snapToGrid w:val="0"/>
        </w:rPr>
      </w:pPr>
      <w:r w:rsidRPr="006D2FC4">
        <w:rPr>
          <w:rFonts w:asciiTheme="minorHAnsi" w:hAnsiTheme="minorHAnsi" w:cstheme="minorHAnsi"/>
          <w:snapToGrid w:val="0"/>
        </w:rPr>
        <w:t>Zlecenia będą wystawiane przez osoby posiadające stosowne pełnomocnictwa.</w:t>
      </w:r>
      <w:r w:rsidR="006E035E" w:rsidRPr="006D2FC4">
        <w:rPr>
          <w:rFonts w:asciiTheme="minorHAnsi" w:hAnsiTheme="minorHAnsi" w:cstheme="minorHAnsi"/>
          <w:snapToGrid w:val="0"/>
        </w:rPr>
        <w:t xml:space="preserve"> </w:t>
      </w:r>
    </w:p>
    <w:p w14:paraId="07FD9C02" w14:textId="41DBFAB0" w:rsidR="00DF214D" w:rsidRPr="006D2FC4" w:rsidRDefault="00DF214D" w:rsidP="00525029">
      <w:pPr>
        <w:widowControl w:val="0"/>
        <w:spacing w:before="120" w:after="120" w:line="240" w:lineRule="atLeast"/>
        <w:jc w:val="both"/>
        <w:rPr>
          <w:rFonts w:asciiTheme="minorHAnsi" w:hAnsiTheme="minorHAnsi" w:cstheme="minorHAnsi"/>
          <w:snapToGrid w:val="0"/>
        </w:rPr>
      </w:pPr>
      <w:r w:rsidRPr="006D2FC4">
        <w:rPr>
          <w:rFonts w:asciiTheme="minorHAnsi" w:hAnsiTheme="minorHAnsi" w:cstheme="minorHAnsi"/>
        </w:rPr>
        <w:t xml:space="preserve">Skrzynki nadawcze Zamawiającego, z których dopuszczalne jest przesyłanie Wykonawcy Zleceń Wykonania </w:t>
      </w:r>
      <w:r w:rsidR="006216A0" w:rsidRPr="006D2FC4">
        <w:rPr>
          <w:rFonts w:asciiTheme="minorHAnsi" w:hAnsiTheme="minorHAnsi" w:cstheme="minorHAnsi"/>
        </w:rPr>
        <w:t>Prac</w:t>
      </w:r>
      <w:r w:rsidRPr="006D2FC4">
        <w:rPr>
          <w:rFonts w:asciiTheme="minorHAnsi" w:hAnsiTheme="minorHAnsi" w:cstheme="minorHAnsi"/>
        </w:rPr>
        <w:t>: ………………….. [konieczne jest każdorazowe wskazanie adresów e-mail osób posiadających stosowne pełnomocnictwa do zlecania prac]</w:t>
      </w:r>
    </w:p>
    <w:p w14:paraId="6C49D185" w14:textId="77777777" w:rsidR="005B1BDA" w:rsidRPr="006110B9" w:rsidRDefault="005B1BDA" w:rsidP="00D53064">
      <w:pPr>
        <w:widowControl w:val="0"/>
        <w:numPr>
          <w:ilvl w:val="0"/>
          <w:numId w:val="11"/>
        </w:numPr>
        <w:spacing w:before="120" w:after="120" w:line="240" w:lineRule="atLeast"/>
        <w:jc w:val="both"/>
        <w:rPr>
          <w:rFonts w:asciiTheme="minorHAnsi" w:hAnsiTheme="minorHAnsi" w:cstheme="minorHAnsi"/>
          <w:snapToGrid w:val="0"/>
        </w:rPr>
      </w:pPr>
      <w:r w:rsidRPr="006110B9">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01286D43"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6F7CFAE"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E7237F"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D499E71"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C50570E" w14:textId="77777777" w:rsidR="005B1BDA" w:rsidRPr="006110B9" w:rsidRDefault="005B1BDA" w:rsidP="00525029">
            <w:pPr>
              <w:widowControl w:val="0"/>
              <w:spacing w:before="120" w:after="120" w:line="240" w:lineRule="atLeast"/>
              <w:jc w:val="center"/>
              <w:rPr>
                <w:rFonts w:asciiTheme="minorHAnsi" w:hAnsiTheme="minorHAnsi" w:cstheme="minorHAnsi"/>
                <w:b/>
              </w:rPr>
            </w:pPr>
            <w:r w:rsidRPr="006110B9">
              <w:rPr>
                <w:rFonts w:asciiTheme="minorHAnsi" w:hAnsiTheme="minorHAnsi" w:cstheme="minorHAnsi"/>
                <w:b/>
              </w:rPr>
              <w:t>Email</w:t>
            </w:r>
          </w:p>
        </w:tc>
      </w:tr>
      <w:tr w:rsidR="005B1BDA" w:rsidRPr="006110B9" w14:paraId="2D44807E" w14:textId="77777777" w:rsidTr="002C0BB4">
        <w:trPr>
          <w:trHeight w:val="340"/>
          <w:jc w:val="center"/>
        </w:trPr>
        <w:tc>
          <w:tcPr>
            <w:tcW w:w="2288" w:type="dxa"/>
            <w:tcBorders>
              <w:left w:val="single" w:sz="4" w:space="0" w:color="auto"/>
              <w:right w:val="single" w:sz="4" w:space="0" w:color="auto"/>
            </w:tcBorders>
            <w:vAlign w:val="center"/>
          </w:tcPr>
          <w:p w14:paraId="06F4472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5A9CA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379C5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74F76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F389B51" w14:textId="77777777" w:rsidTr="002C0BB4">
        <w:trPr>
          <w:trHeight w:val="340"/>
          <w:jc w:val="center"/>
        </w:trPr>
        <w:tc>
          <w:tcPr>
            <w:tcW w:w="2288" w:type="dxa"/>
            <w:tcBorders>
              <w:left w:val="single" w:sz="4" w:space="0" w:color="auto"/>
              <w:right w:val="single" w:sz="4" w:space="0" w:color="auto"/>
            </w:tcBorders>
            <w:vAlign w:val="center"/>
          </w:tcPr>
          <w:p w14:paraId="38022A3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1A89BC"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22DC4C"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6A11C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23837152" w14:textId="77777777" w:rsidTr="002C0BB4">
        <w:trPr>
          <w:trHeight w:val="340"/>
          <w:jc w:val="center"/>
        </w:trPr>
        <w:tc>
          <w:tcPr>
            <w:tcW w:w="2288" w:type="dxa"/>
            <w:tcBorders>
              <w:left w:val="single" w:sz="4" w:space="0" w:color="auto"/>
              <w:right w:val="single" w:sz="4" w:space="0" w:color="auto"/>
            </w:tcBorders>
            <w:vAlign w:val="center"/>
          </w:tcPr>
          <w:p w14:paraId="19AB60CC"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D3AF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AF84F"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D4B07D"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B37CC24" w14:textId="77777777" w:rsidTr="002C0BB4">
        <w:trPr>
          <w:trHeight w:val="340"/>
          <w:jc w:val="center"/>
        </w:trPr>
        <w:tc>
          <w:tcPr>
            <w:tcW w:w="2288" w:type="dxa"/>
            <w:tcBorders>
              <w:left w:val="single" w:sz="4" w:space="0" w:color="auto"/>
              <w:right w:val="single" w:sz="4" w:space="0" w:color="auto"/>
            </w:tcBorders>
            <w:vAlign w:val="center"/>
          </w:tcPr>
          <w:p w14:paraId="049F1C54"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0E6535"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4D7FE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310FC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B0286BA" w14:textId="77777777" w:rsidTr="002C0BB4">
        <w:trPr>
          <w:trHeight w:val="340"/>
          <w:jc w:val="center"/>
        </w:trPr>
        <w:tc>
          <w:tcPr>
            <w:tcW w:w="2288" w:type="dxa"/>
            <w:tcBorders>
              <w:left w:val="single" w:sz="4" w:space="0" w:color="auto"/>
              <w:right w:val="single" w:sz="4" w:space="0" w:color="auto"/>
            </w:tcBorders>
            <w:vAlign w:val="center"/>
          </w:tcPr>
          <w:p w14:paraId="569F6269"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8F2E3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EEBAB52"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218585C"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65E149AA" w14:textId="77777777" w:rsidTr="002C0BB4">
        <w:trPr>
          <w:trHeight w:val="340"/>
          <w:jc w:val="center"/>
        </w:trPr>
        <w:tc>
          <w:tcPr>
            <w:tcW w:w="2288" w:type="dxa"/>
            <w:tcBorders>
              <w:left w:val="single" w:sz="4" w:space="0" w:color="auto"/>
              <w:right w:val="single" w:sz="4" w:space="0" w:color="auto"/>
            </w:tcBorders>
            <w:vAlign w:val="center"/>
          </w:tcPr>
          <w:p w14:paraId="5AF78E72"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209570"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B11C45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A6824B"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59EB2E94" w14:textId="77777777" w:rsidTr="002C0BB4">
        <w:trPr>
          <w:trHeight w:val="340"/>
          <w:jc w:val="center"/>
        </w:trPr>
        <w:tc>
          <w:tcPr>
            <w:tcW w:w="2288" w:type="dxa"/>
            <w:tcBorders>
              <w:left w:val="single" w:sz="4" w:space="0" w:color="auto"/>
              <w:right w:val="single" w:sz="4" w:space="0" w:color="auto"/>
            </w:tcBorders>
            <w:vAlign w:val="center"/>
          </w:tcPr>
          <w:p w14:paraId="0ED3F77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C981F8"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18BFCF4"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741235"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r w:rsidR="005B1BDA" w:rsidRPr="006110B9" w14:paraId="7FB5064F" w14:textId="77777777" w:rsidTr="002C0BB4">
        <w:trPr>
          <w:trHeight w:val="340"/>
          <w:jc w:val="center"/>
        </w:trPr>
        <w:tc>
          <w:tcPr>
            <w:tcW w:w="2288" w:type="dxa"/>
            <w:tcBorders>
              <w:left w:val="single" w:sz="4" w:space="0" w:color="auto"/>
              <w:right w:val="single" w:sz="4" w:space="0" w:color="auto"/>
            </w:tcBorders>
            <w:vAlign w:val="center"/>
          </w:tcPr>
          <w:p w14:paraId="2E66CDDE"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8F478EB" w14:textId="77777777" w:rsidR="005B1BDA" w:rsidRPr="006110B9" w:rsidRDefault="005B1BDA" w:rsidP="00525029">
            <w:pPr>
              <w:widowControl w:val="0"/>
              <w:spacing w:before="120" w:after="120" w:line="240" w:lineRule="atLeas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CF9CDA" w14:textId="77777777" w:rsidR="005B1BDA" w:rsidRPr="006110B9" w:rsidRDefault="005B1BDA" w:rsidP="00525029">
            <w:pPr>
              <w:widowControl w:val="0"/>
              <w:spacing w:before="120" w:after="120" w:line="240" w:lineRule="atLeas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8C103A0" w14:textId="77777777" w:rsidR="005B1BDA" w:rsidRPr="006110B9" w:rsidRDefault="005B1BDA" w:rsidP="00525029">
            <w:pPr>
              <w:widowControl w:val="0"/>
              <w:spacing w:before="120" w:after="120" w:line="240" w:lineRule="atLeast"/>
              <w:jc w:val="center"/>
              <w:rPr>
                <w:rFonts w:asciiTheme="minorHAnsi" w:hAnsiTheme="minorHAnsi" w:cstheme="minorHAnsi"/>
              </w:rPr>
            </w:pPr>
          </w:p>
        </w:tc>
      </w:tr>
    </w:tbl>
    <w:p w14:paraId="3FC61473" w14:textId="086738EB" w:rsidR="00525A97"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lastRenderedPageBreak/>
        <w:t xml:space="preserve">Załącznik nr 7 – Wzór Zlecenia Wykonania </w:t>
      </w:r>
      <w:r w:rsidR="001700AC">
        <w:rPr>
          <w:rFonts w:asciiTheme="minorHAnsi" w:hAnsiTheme="minorHAnsi" w:cstheme="minorHAnsi"/>
          <w:b/>
        </w:rPr>
        <w:t>Prac</w:t>
      </w:r>
    </w:p>
    <w:p w14:paraId="658369AE" w14:textId="402F215A" w:rsidR="001700AC" w:rsidRPr="00FC29CF" w:rsidRDefault="001700AC" w:rsidP="00FC29CF">
      <w:r w:rsidRPr="001700AC">
        <w:t>Wzór zlecenia wykonania prac stanowi Załącznik do Opisu przedmiotu zamówienia.</w:t>
      </w:r>
    </w:p>
    <w:p w14:paraId="57991CF3"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2484F9F8"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49122BEF"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757E55ED"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1E45C13B" w14:textId="77777777"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7F0E9733" w14:textId="636A1034" w:rsidR="00525029" w:rsidRDefault="00525029" w:rsidP="00525029">
      <w:pPr>
        <w:pStyle w:val="Nagwek2"/>
        <w:keepNext w:val="0"/>
        <w:widowControl w:val="0"/>
        <w:numPr>
          <w:ilvl w:val="0"/>
          <w:numId w:val="0"/>
        </w:numPr>
        <w:spacing w:line="240" w:lineRule="atLeast"/>
        <w:ind w:left="567" w:hanging="567"/>
        <w:rPr>
          <w:rFonts w:asciiTheme="minorHAnsi" w:hAnsiTheme="minorHAnsi" w:cstheme="minorHAnsi"/>
          <w:b/>
        </w:rPr>
      </w:pPr>
    </w:p>
    <w:p w14:paraId="76FC8BF4" w14:textId="79A15C3A" w:rsidR="00893229" w:rsidRDefault="00893229" w:rsidP="00893229"/>
    <w:p w14:paraId="381C5A4C" w14:textId="7ACB0C70" w:rsidR="00525A97" w:rsidRDefault="00525A97" w:rsidP="00FF5BD1">
      <w:pPr>
        <w:pStyle w:val="Nagwek2"/>
        <w:keepNext w:val="0"/>
        <w:widowControl w:val="0"/>
        <w:numPr>
          <w:ilvl w:val="0"/>
          <w:numId w:val="0"/>
        </w:numPr>
        <w:spacing w:line="240" w:lineRule="atLeast"/>
        <w:rPr>
          <w:rFonts w:asciiTheme="minorHAnsi" w:hAnsiTheme="minorHAnsi" w:cstheme="minorHAnsi"/>
          <w:b/>
        </w:rPr>
      </w:pPr>
      <w:r w:rsidRPr="006110B9">
        <w:rPr>
          <w:rFonts w:asciiTheme="minorHAnsi" w:hAnsiTheme="minorHAnsi" w:cstheme="minorHAnsi"/>
          <w:b/>
        </w:rPr>
        <w:t xml:space="preserve">Załącznik nr 8 – Wzór Protokołu Odbioru </w:t>
      </w:r>
    </w:p>
    <w:p w14:paraId="0D6AE3B4" w14:textId="1EC1B20A" w:rsidR="0081564B" w:rsidRPr="00FC29CF" w:rsidRDefault="0081564B" w:rsidP="00FC29CF">
      <w:r w:rsidRPr="0081564B">
        <w:t>Wszystkie Protokoły Odbioru stanowią Załączniki do Opisu przedmiotu zamówienia.</w:t>
      </w:r>
    </w:p>
    <w:p w14:paraId="2BEEA023" w14:textId="48B1F970" w:rsidR="00525A97" w:rsidRPr="006110B9" w:rsidRDefault="00525A97" w:rsidP="00525029">
      <w:pPr>
        <w:pStyle w:val="Nagwek2"/>
        <w:keepNext w:val="0"/>
        <w:widowControl w:val="0"/>
        <w:numPr>
          <w:ilvl w:val="0"/>
          <w:numId w:val="0"/>
        </w:numPr>
        <w:spacing w:line="240" w:lineRule="atLeast"/>
        <w:ind w:left="567" w:hanging="567"/>
        <w:rPr>
          <w:rFonts w:asciiTheme="minorHAnsi" w:hAnsiTheme="minorHAnsi" w:cstheme="minorHAnsi"/>
          <w:b/>
        </w:rPr>
      </w:pPr>
      <w:r w:rsidRPr="006110B9">
        <w:rPr>
          <w:rFonts w:asciiTheme="minorHAnsi" w:hAnsiTheme="minorHAnsi" w:cstheme="minorHAnsi"/>
          <w:b/>
        </w:rPr>
        <w:t>Załącznik nr 9 – Warunki ubezpieczenia</w:t>
      </w:r>
    </w:p>
    <w:p w14:paraId="4392D546" w14:textId="77777777" w:rsidR="00820415" w:rsidRPr="00482BB8" w:rsidRDefault="00820415" w:rsidP="00D53064">
      <w:pPr>
        <w:pStyle w:val="Akapitzlist"/>
        <w:numPr>
          <w:ilvl w:val="0"/>
          <w:numId w:val="14"/>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5FA8811A" w14:textId="77777777" w:rsidR="00820415" w:rsidRPr="00482BB8" w:rsidRDefault="00820415" w:rsidP="00820415">
      <w:pPr>
        <w:pStyle w:val="Akapitzlist"/>
        <w:spacing w:before="120"/>
        <w:ind w:left="357"/>
        <w:rPr>
          <w:rFonts w:asciiTheme="minorHAnsi" w:hAnsiTheme="minorHAnsi" w:cstheme="minorHAnsi"/>
          <w:b/>
          <w:color w:val="1F497D" w:themeColor="text2"/>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Style w:val="Tabela-Siatka"/>
        <w:tblW w:w="8841" w:type="dxa"/>
        <w:tblInd w:w="1077" w:type="dxa"/>
        <w:tblLook w:val="04A0" w:firstRow="1" w:lastRow="0" w:firstColumn="1" w:lastColumn="0" w:noHBand="0" w:noVBand="1"/>
      </w:tblPr>
      <w:tblGrid>
        <w:gridCol w:w="3029"/>
        <w:gridCol w:w="5812"/>
      </w:tblGrid>
      <w:tr w:rsidR="00FC29CF" w:rsidRPr="00346E30" w14:paraId="2A070D43" w14:textId="77777777" w:rsidTr="00EF3B0C">
        <w:tc>
          <w:tcPr>
            <w:tcW w:w="8841" w:type="dxa"/>
            <w:gridSpan w:val="2"/>
            <w:shd w:val="clear" w:color="auto" w:fill="092D74"/>
          </w:tcPr>
          <w:p w14:paraId="66822660" w14:textId="77777777" w:rsidR="00FC29CF" w:rsidRPr="00346E30" w:rsidRDefault="00FC29CF" w:rsidP="00EF3B0C">
            <w:pPr>
              <w:spacing w:before="60" w:after="60" w:line="260" w:lineRule="exact"/>
              <w:contextualSpacing/>
              <w:jc w:val="center"/>
              <w:rPr>
                <w:rFonts w:ascii="Arial" w:hAnsi="Arial" w:cs="Arial"/>
                <w:b/>
                <w:sz w:val="18"/>
              </w:rPr>
            </w:pPr>
            <w:r w:rsidRPr="00346E30">
              <w:rPr>
                <w:rFonts w:ascii="Arial" w:hAnsi="Arial" w:cs="Arial"/>
                <w:b/>
                <w:color w:val="FFFFFF" w:themeColor="background1"/>
                <w:sz w:val="18"/>
                <w:szCs w:val="18"/>
              </w:rPr>
              <w:t>Ubezpieczenie odpowiedzialności cywilnej w związku z realizacją Umowy (ubezpieczenie OC)</w:t>
            </w:r>
          </w:p>
        </w:tc>
      </w:tr>
      <w:tr w:rsidR="00FC29CF" w:rsidRPr="00346E30" w14:paraId="01A71026" w14:textId="77777777" w:rsidTr="00EF3B0C">
        <w:trPr>
          <w:trHeight w:val="465"/>
        </w:trPr>
        <w:tc>
          <w:tcPr>
            <w:tcW w:w="3029" w:type="dxa"/>
          </w:tcPr>
          <w:p w14:paraId="6B949BC1" w14:textId="77777777" w:rsidR="00FC29CF" w:rsidRPr="00346E30" w:rsidRDefault="00FC29CF" w:rsidP="00EF3B0C">
            <w:pPr>
              <w:spacing w:before="60" w:after="60" w:line="260" w:lineRule="exact"/>
              <w:contextualSpacing/>
              <w:rPr>
                <w:rFonts w:ascii="Arial" w:hAnsi="Arial" w:cs="Arial"/>
                <w:sz w:val="18"/>
              </w:rPr>
            </w:pPr>
            <w:r w:rsidRPr="00346E30">
              <w:rPr>
                <w:rFonts w:ascii="Arial" w:hAnsi="Arial" w:cs="Arial"/>
                <w:sz w:val="18"/>
              </w:rPr>
              <w:t>Ubezpieczony</w:t>
            </w:r>
          </w:p>
        </w:tc>
        <w:tc>
          <w:tcPr>
            <w:tcW w:w="5812" w:type="dxa"/>
          </w:tcPr>
          <w:p w14:paraId="3F2821D7" w14:textId="77777777" w:rsidR="00FC29CF" w:rsidRPr="00346E30" w:rsidRDefault="00FC29CF" w:rsidP="00EF3B0C">
            <w:pPr>
              <w:spacing w:after="60" w:line="260" w:lineRule="exact"/>
              <w:contextualSpacing/>
              <w:rPr>
                <w:rFonts w:ascii="Arial" w:hAnsi="Arial" w:cs="Arial"/>
                <w:sz w:val="18"/>
              </w:rPr>
            </w:pPr>
            <w:r w:rsidRPr="00346E30">
              <w:rPr>
                <w:rFonts w:ascii="Arial" w:hAnsi="Arial" w:cs="Arial"/>
                <w:sz w:val="18"/>
              </w:rPr>
              <w:t>Wykonawca</w:t>
            </w:r>
          </w:p>
        </w:tc>
      </w:tr>
      <w:tr w:rsidR="00FC29CF" w:rsidRPr="00346E30" w14:paraId="7B158EB5" w14:textId="77777777" w:rsidTr="00EF3B0C">
        <w:trPr>
          <w:trHeight w:val="510"/>
        </w:trPr>
        <w:tc>
          <w:tcPr>
            <w:tcW w:w="3029" w:type="dxa"/>
          </w:tcPr>
          <w:p w14:paraId="01232985" w14:textId="77777777" w:rsidR="00FC29CF" w:rsidRPr="00346E30" w:rsidRDefault="00FC29CF" w:rsidP="00EF3B0C">
            <w:pPr>
              <w:spacing w:before="60" w:after="60" w:line="260" w:lineRule="exact"/>
              <w:contextualSpacing/>
              <w:rPr>
                <w:rFonts w:ascii="Arial" w:hAnsi="Arial" w:cs="Arial"/>
                <w:sz w:val="18"/>
              </w:rPr>
            </w:pPr>
            <w:r w:rsidRPr="00346E30">
              <w:rPr>
                <w:rFonts w:ascii="Arial" w:hAnsi="Arial" w:cs="Arial"/>
                <w:sz w:val="18"/>
              </w:rPr>
              <w:t>Przedmiot i zakres ubezpieczenia</w:t>
            </w:r>
          </w:p>
        </w:tc>
        <w:tc>
          <w:tcPr>
            <w:tcW w:w="5812" w:type="dxa"/>
          </w:tcPr>
          <w:p w14:paraId="3CFC9122" w14:textId="77777777" w:rsidR="00FC29CF" w:rsidRPr="00346E30" w:rsidRDefault="00FC29CF" w:rsidP="00EF3B0C">
            <w:pPr>
              <w:spacing w:before="120" w:after="60"/>
              <w:ind w:left="60"/>
              <w:jc w:val="both"/>
              <w:rPr>
                <w:rFonts w:ascii="Arial" w:hAnsi="Arial" w:cs="Arial"/>
                <w:sz w:val="18"/>
                <w:szCs w:val="18"/>
              </w:rPr>
            </w:pPr>
            <w:r w:rsidRPr="00346E30">
              <w:rPr>
                <w:rFonts w:ascii="Arial" w:hAnsi="Arial" w:cs="Arial"/>
                <w:sz w:val="18"/>
                <w:szCs w:val="18"/>
              </w:rPr>
              <w:t xml:space="preserve">Odpowiedzialność cywilna Wykonawcy z tytułu odpowiedzialności (deliktowej- wynikającej z czynów niedozwolonych i kontraktowej – za niewykonanie lub nienależyte wykonanie Prac określonych </w:t>
            </w:r>
            <w:r w:rsidRPr="00346E30">
              <w:rPr>
                <w:rFonts w:ascii="Arial" w:hAnsi="Arial" w:cs="Arial"/>
                <w:sz w:val="18"/>
                <w:szCs w:val="18"/>
              </w:rPr>
              <w:br/>
              <w:t>w Przedmiocie Umowy), za szkody:</w:t>
            </w:r>
          </w:p>
          <w:p w14:paraId="4058A512" w14:textId="77777777" w:rsidR="00FC29CF" w:rsidRPr="00346E30" w:rsidRDefault="00FC29CF" w:rsidP="00D53064">
            <w:pPr>
              <w:numPr>
                <w:ilvl w:val="0"/>
                <w:numId w:val="43"/>
              </w:numPr>
              <w:spacing w:before="120" w:after="60"/>
              <w:ind w:left="202" w:hanging="142"/>
              <w:jc w:val="both"/>
              <w:rPr>
                <w:rFonts w:ascii="Arial" w:hAnsi="Arial" w:cs="Arial"/>
                <w:bCs/>
                <w:iCs/>
                <w:sz w:val="18"/>
                <w:szCs w:val="18"/>
              </w:rPr>
            </w:pPr>
            <w:bookmarkStart w:id="238" w:name="_Toc177749612"/>
            <w:bookmarkStart w:id="239" w:name="_Toc177749749"/>
            <w:r w:rsidRPr="00346E30">
              <w:rPr>
                <w:rFonts w:ascii="Arial" w:hAnsi="Arial" w:cs="Arial"/>
                <w:bCs/>
                <w:iCs/>
                <w:sz w:val="18"/>
                <w:szCs w:val="18"/>
              </w:rPr>
              <w:t xml:space="preserve">powstałe w mieniu Zamawiającego oraz osób trzecich, w związku </w:t>
            </w:r>
            <w:r w:rsidRPr="00346E30">
              <w:rPr>
                <w:rFonts w:ascii="Arial" w:hAnsi="Arial" w:cs="Arial"/>
                <w:bCs/>
                <w:iCs/>
                <w:sz w:val="18"/>
                <w:szCs w:val="18"/>
              </w:rPr>
              <w:br/>
              <w:t>z wykonywaniem Umowy;</w:t>
            </w:r>
            <w:bookmarkEnd w:id="238"/>
            <w:bookmarkEnd w:id="239"/>
          </w:p>
          <w:p w14:paraId="23C17B5B" w14:textId="7E7E6FAC" w:rsidR="00FC29CF" w:rsidRPr="00346E30" w:rsidRDefault="00FC29CF" w:rsidP="00D53064">
            <w:pPr>
              <w:numPr>
                <w:ilvl w:val="0"/>
                <w:numId w:val="43"/>
              </w:numPr>
              <w:spacing w:before="120" w:after="60"/>
              <w:ind w:left="202" w:hanging="142"/>
              <w:jc w:val="both"/>
              <w:rPr>
                <w:rFonts w:ascii="Arial" w:hAnsi="Arial" w:cs="Arial"/>
                <w:bCs/>
                <w:i/>
                <w:iCs/>
                <w:sz w:val="18"/>
                <w:szCs w:val="18"/>
                <w:highlight w:val="lightGray"/>
              </w:rPr>
            </w:pPr>
            <w:bookmarkStart w:id="240" w:name="_Toc177749613"/>
            <w:bookmarkStart w:id="241" w:name="_Toc177749750"/>
            <w:r w:rsidRPr="00346E30">
              <w:rPr>
                <w:rFonts w:ascii="Arial" w:hAnsi="Arial" w:cs="Arial"/>
                <w:bCs/>
                <w:iCs/>
                <w:sz w:val="18"/>
                <w:szCs w:val="18"/>
              </w:rPr>
              <w:t xml:space="preserve">powstałe w mieniu osób trzecich powierzonym </w:t>
            </w:r>
            <w:r w:rsidRPr="00346E30">
              <w:rPr>
                <w:rFonts w:ascii="Arial" w:hAnsi="Arial" w:cs="Arial"/>
                <w:bCs/>
                <w:iCs/>
                <w:sz w:val="18"/>
                <w:szCs w:val="18"/>
              </w:rPr>
              <w:br/>
              <w:t>w celu dokonania obróbki, naprawy, czyszczenia</w:t>
            </w:r>
          </w:p>
          <w:p w14:paraId="50A62767" w14:textId="77777777" w:rsidR="00FC29CF" w:rsidRPr="00346E30" w:rsidRDefault="00FC29CF" w:rsidP="00D53064">
            <w:pPr>
              <w:numPr>
                <w:ilvl w:val="0"/>
                <w:numId w:val="43"/>
              </w:numPr>
              <w:spacing w:before="120" w:after="60"/>
              <w:ind w:left="202" w:hanging="142"/>
              <w:jc w:val="both"/>
              <w:rPr>
                <w:rFonts w:ascii="Arial" w:hAnsi="Arial" w:cs="Arial"/>
                <w:bCs/>
                <w:iCs/>
                <w:sz w:val="18"/>
                <w:szCs w:val="18"/>
              </w:rPr>
            </w:pPr>
            <w:r w:rsidRPr="00346E30">
              <w:rPr>
                <w:rFonts w:ascii="Arial" w:hAnsi="Arial" w:cs="Arial"/>
                <w:bCs/>
                <w:iCs/>
                <w:sz w:val="18"/>
                <w:szCs w:val="18"/>
              </w:rPr>
              <w:t>powstałe w mieniu osób trzecich będącym w pieczy i pod kontrolą Wykonawcy;</w:t>
            </w:r>
            <w:bookmarkEnd w:id="240"/>
            <w:bookmarkEnd w:id="241"/>
            <w:r w:rsidRPr="00346E30">
              <w:rPr>
                <w:rFonts w:ascii="Arial" w:hAnsi="Arial" w:cs="Arial"/>
                <w:bCs/>
                <w:iCs/>
                <w:sz w:val="18"/>
                <w:szCs w:val="18"/>
              </w:rPr>
              <w:t xml:space="preserve"> </w:t>
            </w:r>
          </w:p>
          <w:p w14:paraId="11426FFD" w14:textId="77777777" w:rsidR="00FC29CF" w:rsidRPr="00346E30" w:rsidRDefault="00FC29CF" w:rsidP="00D53064">
            <w:pPr>
              <w:numPr>
                <w:ilvl w:val="0"/>
                <w:numId w:val="43"/>
              </w:numPr>
              <w:spacing w:before="120" w:after="60"/>
              <w:ind w:left="202" w:hanging="142"/>
              <w:jc w:val="both"/>
              <w:rPr>
                <w:rFonts w:ascii="Arial" w:hAnsi="Arial" w:cs="Arial"/>
                <w:bCs/>
                <w:iCs/>
                <w:sz w:val="18"/>
                <w:szCs w:val="18"/>
              </w:rPr>
            </w:pPr>
            <w:bookmarkStart w:id="242" w:name="_Toc177749614"/>
            <w:bookmarkStart w:id="243" w:name="_Toc177749751"/>
            <w:r w:rsidRPr="00346E30">
              <w:rPr>
                <w:rFonts w:ascii="Arial" w:hAnsi="Arial" w:cs="Arial"/>
                <w:bCs/>
                <w:iCs/>
                <w:sz w:val="18"/>
                <w:szCs w:val="18"/>
              </w:rPr>
              <w:t xml:space="preserve">powstałe na osobie w związku z wykonywaniem Umowy– </w:t>
            </w:r>
            <w:r w:rsidRPr="00346E30">
              <w:rPr>
                <w:rFonts w:ascii="Arial" w:hAnsi="Arial" w:cs="Arial"/>
                <w:bCs/>
                <w:iCs/>
                <w:sz w:val="18"/>
                <w:szCs w:val="18"/>
              </w:rPr>
              <w:br/>
              <w:t>w szczególności poniesienie przez jakąkolwiek osobę śmierci, rozstroju zdrowia lub uszczerbku na zdrowiu oraz ich następstw;</w:t>
            </w:r>
            <w:bookmarkEnd w:id="242"/>
            <w:bookmarkEnd w:id="243"/>
          </w:p>
          <w:p w14:paraId="3CCF0105" w14:textId="77777777" w:rsidR="00FC29CF" w:rsidRPr="00346E30" w:rsidRDefault="00FC29CF" w:rsidP="00D53064">
            <w:pPr>
              <w:numPr>
                <w:ilvl w:val="0"/>
                <w:numId w:val="43"/>
              </w:numPr>
              <w:spacing w:before="120" w:after="60"/>
              <w:ind w:left="202" w:hanging="142"/>
              <w:jc w:val="both"/>
              <w:rPr>
                <w:rFonts w:ascii="Arial" w:hAnsi="Arial" w:cs="Arial"/>
                <w:sz w:val="18"/>
                <w:szCs w:val="18"/>
              </w:rPr>
            </w:pPr>
            <w:r w:rsidRPr="00346E30">
              <w:rPr>
                <w:rFonts w:ascii="Arial" w:hAnsi="Arial" w:cs="Arial"/>
                <w:sz w:val="18"/>
                <w:szCs w:val="18"/>
              </w:rPr>
              <w:t>wyrządzone Pracownikom i Współpracownikom, zatrudnionym na podstawie jakiejkolwiek umowy cywilno- prawnej;</w:t>
            </w:r>
          </w:p>
          <w:p w14:paraId="6C66FAED" w14:textId="77777777" w:rsidR="00FC29CF" w:rsidRPr="00346E30" w:rsidRDefault="00FC29CF" w:rsidP="00D53064">
            <w:pPr>
              <w:numPr>
                <w:ilvl w:val="0"/>
                <w:numId w:val="43"/>
              </w:numPr>
              <w:spacing w:before="120" w:after="60"/>
              <w:ind w:left="202" w:hanging="142"/>
              <w:jc w:val="both"/>
              <w:rPr>
                <w:rFonts w:ascii="Arial" w:hAnsi="Arial" w:cs="Arial"/>
                <w:bCs/>
                <w:iCs/>
                <w:sz w:val="18"/>
                <w:szCs w:val="18"/>
              </w:rPr>
            </w:pPr>
            <w:bookmarkStart w:id="244" w:name="_Toc177749615"/>
            <w:bookmarkStart w:id="245" w:name="_Toc177749752"/>
            <w:r w:rsidRPr="00346E30">
              <w:rPr>
                <w:rFonts w:ascii="Arial" w:hAnsi="Arial" w:cs="Arial"/>
                <w:bCs/>
                <w:iCs/>
                <w:sz w:val="18"/>
                <w:szCs w:val="18"/>
              </w:rPr>
              <w:t xml:space="preserve">wyrządzone  przez Podwykonawców i Dalszych Podwykonawców, </w:t>
            </w:r>
            <w:r w:rsidRPr="00346E30">
              <w:rPr>
                <w:rFonts w:ascii="Arial" w:hAnsi="Arial" w:cs="Arial"/>
                <w:bCs/>
                <w:iCs/>
                <w:sz w:val="18"/>
                <w:szCs w:val="18"/>
              </w:rPr>
              <w:br/>
              <w:t>o  ile Wykonawca będzie się nimi posługiwał przy realizacji Umowy;</w:t>
            </w:r>
            <w:bookmarkEnd w:id="244"/>
            <w:bookmarkEnd w:id="245"/>
          </w:p>
          <w:p w14:paraId="45B53555" w14:textId="77777777" w:rsidR="00FC29CF" w:rsidRPr="00346E30" w:rsidRDefault="00FC29CF" w:rsidP="00D53064">
            <w:pPr>
              <w:numPr>
                <w:ilvl w:val="0"/>
                <w:numId w:val="43"/>
              </w:numPr>
              <w:spacing w:before="120" w:after="60"/>
              <w:ind w:left="202" w:hanging="142"/>
              <w:jc w:val="both"/>
              <w:rPr>
                <w:rFonts w:ascii="Arial" w:hAnsi="Arial" w:cs="Arial"/>
                <w:bCs/>
                <w:iCs/>
                <w:sz w:val="18"/>
                <w:szCs w:val="18"/>
              </w:rPr>
            </w:pPr>
            <w:bookmarkStart w:id="246" w:name="_Toc177749616"/>
            <w:bookmarkStart w:id="247" w:name="_Toc177749753"/>
            <w:r w:rsidRPr="00346E30">
              <w:rPr>
                <w:rFonts w:ascii="Arial" w:hAnsi="Arial" w:cs="Arial"/>
                <w:bCs/>
                <w:iCs/>
                <w:sz w:val="18"/>
                <w:szCs w:val="18"/>
              </w:rPr>
              <w:t>wyrządzone w wyniku rażącego niedbalstwa;</w:t>
            </w:r>
            <w:bookmarkEnd w:id="246"/>
            <w:bookmarkEnd w:id="247"/>
          </w:p>
          <w:p w14:paraId="53CBD29F" w14:textId="77777777" w:rsidR="00FC29CF" w:rsidRPr="00346E30" w:rsidRDefault="00FC29CF" w:rsidP="00D53064">
            <w:pPr>
              <w:numPr>
                <w:ilvl w:val="0"/>
                <w:numId w:val="43"/>
              </w:numPr>
              <w:spacing w:before="120" w:after="60"/>
              <w:ind w:left="202" w:hanging="142"/>
              <w:jc w:val="both"/>
              <w:rPr>
                <w:rFonts w:ascii="Arial" w:hAnsi="Arial" w:cs="Arial"/>
                <w:bCs/>
                <w:iCs/>
                <w:sz w:val="18"/>
                <w:szCs w:val="18"/>
              </w:rPr>
            </w:pPr>
            <w:bookmarkStart w:id="248" w:name="_Toc177749617"/>
            <w:bookmarkStart w:id="249" w:name="_Toc177749754"/>
            <w:r w:rsidRPr="00346E30">
              <w:rPr>
                <w:rFonts w:ascii="Arial" w:hAnsi="Arial" w:cs="Arial"/>
                <w:bCs/>
                <w:iCs/>
                <w:sz w:val="18"/>
                <w:szCs w:val="18"/>
              </w:rPr>
              <w:t>powodujące powstanie czystych strat finansowych z limitem gwarancyjnym minimum 30% wymaganej sumy ubezpieczenia OC;</w:t>
            </w:r>
            <w:bookmarkEnd w:id="248"/>
            <w:bookmarkEnd w:id="249"/>
            <w:r w:rsidRPr="00346E30">
              <w:rPr>
                <w:rFonts w:ascii="Arial" w:hAnsi="Arial" w:cs="Arial"/>
                <w:b/>
                <w:bCs/>
                <w:i/>
                <w:iCs/>
                <w:sz w:val="18"/>
                <w:szCs w:val="18"/>
              </w:rPr>
              <w:t xml:space="preserve"> </w:t>
            </w:r>
          </w:p>
          <w:p w14:paraId="4D5C084F" w14:textId="3496FE26" w:rsidR="00FC29CF" w:rsidRPr="00346E30" w:rsidRDefault="00FC29CF" w:rsidP="00D53064">
            <w:pPr>
              <w:numPr>
                <w:ilvl w:val="0"/>
                <w:numId w:val="43"/>
              </w:numPr>
              <w:spacing w:before="120" w:after="60"/>
              <w:ind w:left="202" w:hanging="142"/>
              <w:jc w:val="both"/>
              <w:rPr>
                <w:rFonts w:ascii="Arial" w:hAnsi="Arial" w:cs="Arial"/>
                <w:bCs/>
                <w:iCs/>
                <w:sz w:val="18"/>
                <w:szCs w:val="18"/>
                <w:highlight w:val="lightGray"/>
              </w:rPr>
            </w:pPr>
            <w:bookmarkStart w:id="250" w:name="_Toc177749618"/>
            <w:bookmarkStart w:id="251" w:name="_Toc177749755"/>
            <w:r w:rsidRPr="00346E30">
              <w:rPr>
                <w:rFonts w:ascii="Arial" w:hAnsi="Arial" w:cs="Arial"/>
                <w:bCs/>
                <w:iCs/>
                <w:sz w:val="18"/>
                <w:szCs w:val="18"/>
              </w:rPr>
              <w:t xml:space="preserve">powstałe w istniejących podziemnych kablach, rurociągach, lub innych instalacjach podziemnych; </w:t>
            </w:r>
          </w:p>
          <w:bookmarkEnd w:id="250"/>
          <w:bookmarkEnd w:id="251"/>
          <w:p w14:paraId="5EB7A3C7" w14:textId="3241EDF1" w:rsidR="00FC29CF" w:rsidRPr="00346E30" w:rsidRDefault="00FC29CF" w:rsidP="00D53064">
            <w:pPr>
              <w:numPr>
                <w:ilvl w:val="0"/>
                <w:numId w:val="43"/>
              </w:numPr>
              <w:spacing w:before="120" w:after="60"/>
              <w:ind w:left="202" w:hanging="142"/>
              <w:jc w:val="both"/>
              <w:rPr>
                <w:rFonts w:ascii="Arial" w:hAnsi="Arial" w:cs="Arial"/>
                <w:bCs/>
                <w:iCs/>
                <w:sz w:val="18"/>
                <w:szCs w:val="18"/>
                <w:highlight w:val="lightGray"/>
              </w:rPr>
            </w:pPr>
            <w:r w:rsidRPr="00346E30">
              <w:rPr>
                <w:rFonts w:ascii="Arial" w:hAnsi="Arial" w:cs="Arial"/>
                <w:sz w:val="18"/>
                <w:szCs w:val="18"/>
              </w:rPr>
              <w:t>spowodowane wibracją, osunięciem lub osłabieniem elementów nośnych;</w:t>
            </w:r>
          </w:p>
          <w:p w14:paraId="4612E468" w14:textId="77777777" w:rsidR="00FC29CF" w:rsidRPr="00346E30" w:rsidRDefault="00FC29CF" w:rsidP="00EF3B0C">
            <w:pPr>
              <w:spacing w:before="120" w:after="60"/>
              <w:ind w:left="202"/>
              <w:jc w:val="both"/>
              <w:rPr>
                <w:rFonts w:ascii="Arial" w:hAnsi="Arial" w:cs="Arial"/>
                <w:bCs/>
                <w:iCs/>
                <w:sz w:val="18"/>
                <w:szCs w:val="18"/>
              </w:rPr>
            </w:pPr>
            <w:r w:rsidRPr="00346E30">
              <w:rPr>
                <w:rFonts w:ascii="Arial" w:hAnsi="Arial" w:cs="Arial"/>
                <w:bCs/>
                <w:i/>
                <w:iCs/>
                <w:sz w:val="18"/>
                <w:szCs w:val="18"/>
              </w:rPr>
              <w:t>oraz:</w:t>
            </w:r>
          </w:p>
          <w:p w14:paraId="5DD13ED3" w14:textId="2652144A" w:rsidR="00FC29CF" w:rsidRPr="00346E30" w:rsidRDefault="00FC29CF" w:rsidP="00D53064">
            <w:pPr>
              <w:numPr>
                <w:ilvl w:val="0"/>
                <w:numId w:val="43"/>
              </w:numPr>
              <w:spacing w:before="120" w:after="60"/>
              <w:ind w:left="202" w:hanging="142"/>
              <w:jc w:val="both"/>
              <w:rPr>
                <w:rFonts w:ascii="Arial" w:hAnsi="Arial" w:cs="Arial"/>
                <w:sz w:val="18"/>
                <w:szCs w:val="18"/>
              </w:rPr>
            </w:pPr>
            <w:r w:rsidRPr="00346E30">
              <w:rPr>
                <w:rFonts w:ascii="Arial" w:hAnsi="Arial" w:cs="Arial"/>
                <w:sz w:val="18"/>
                <w:szCs w:val="18"/>
              </w:rPr>
              <w:lastRenderedPageBreak/>
              <w:t xml:space="preserve">OC za produkt oraz za szkody polegające na powstaniu kosztów demontażu wadliwego produktu i ponownego montażu produktu pozbawionego wad, w przypadku, gdy w toku realizacji Umowy Wykonawca dostarczać będzie jakiekolwiek produkty, z limitem gwarancyjnym minimum 30% wymaganej sumy ubezpieczenia </w:t>
            </w:r>
          </w:p>
          <w:p w14:paraId="3F6404B6" w14:textId="35E11747" w:rsidR="00FC29CF" w:rsidRPr="00346E30" w:rsidRDefault="00FC29CF" w:rsidP="00D53064">
            <w:pPr>
              <w:numPr>
                <w:ilvl w:val="0"/>
                <w:numId w:val="43"/>
              </w:numPr>
              <w:spacing w:before="120" w:after="60"/>
              <w:ind w:left="202" w:hanging="142"/>
              <w:jc w:val="both"/>
              <w:rPr>
                <w:rFonts w:ascii="Arial" w:hAnsi="Arial" w:cs="Arial"/>
                <w:sz w:val="18"/>
                <w:szCs w:val="18"/>
              </w:rPr>
            </w:pPr>
            <w:r w:rsidRPr="00346E30">
              <w:rPr>
                <w:rFonts w:ascii="Arial" w:hAnsi="Arial" w:cs="Arial"/>
                <w:bCs/>
                <w:iCs/>
                <w:sz w:val="18"/>
                <w:szCs w:val="18"/>
              </w:rPr>
              <w:t>OC z tytułu nagłych i niespodziewanych szkód w środowisku</w:t>
            </w:r>
            <w:r w:rsidRPr="00346E30">
              <w:rPr>
                <w:rFonts w:ascii="Arial" w:hAnsi="Arial" w:cs="Arial"/>
                <w:b/>
                <w:bCs/>
                <w:i/>
                <w:iCs/>
                <w:sz w:val="18"/>
                <w:szCs w:val="18"/>
              </w:rPr>
              <w:t xml:space="preserve"> </w:t>
            </w:r>
            <w:r w:rsidRPr="00346E30">
              <w:rPr>
                <w:rFonts w:ascii="Arial" w:hAnsi="Arial" w:cs="Arial"/>
                <w:bCs/>
                <w:iCs/>
                <w:sz w:val="18"/>
                <w:szCs w:val="18"/>
              </w:rPr>
              <w:t>z limitem gwarancyjnym minimum 30% wymaganej sumy ubezpieczenia OC.</w:t>
            </w:r>
            <w:r w:rsidRPr="00346E30">
              <w:rPr>
                <w:rFonts w:ascii="Arial" w:hAnsi="Arial" w:cs="Arial"/>
                <w:b/>
                <w:bCs/>
                <w:i/>
                <w:iCs/>
                <w:sz w:val="18"/>
                <w:szCs w:val="18"/>
              </w:rPr>
              <w:t xml:space="preserve"> </w:t>
            </w:r>
          </w:p>
        </w:tc>
      </w:tr>
      <w:tr w:rsidR="00FC29CF" w:rsidRPr="00346E30" w14:paraId="6C9EC909" w14:textId="77777777" w:rsidTr="00EF3B0C">
        <w:tc>
          <w:tcPr>
            <w:tcW w:w="3029" w:type="dxa"/>
          </w:tcPr>
          <w:p w14:paraId="0510B8BC" w14:textId="77777777" w:rsidR="00FC29CF" w:rsidRPr="00346E30" w:rsidRDefault="00FC29CF" w:rsidP="00EF3B0C">
            <w:pPr>
              <w:spacing w:before="60" w:after="60" w:line="260" w:lineRule="exact"/>
              <w:contextualSpacing/>
              <w:rPr>
                <w:rFonts w:ascii="Arial" w:hAnsi="Arial" w:cs="Arial"/>
                <w:sz w:val="18"/>
              </w:rPr>
            </w:pPr>
            <w:r w:rsidRPr="00346E30">
              <w:rPr>
                <w:rFonts w:ascii="Arial" w:hAnsi="Arial" w:cs="Arial"/>
                <w:sz w:val="18"/>
              </w:rPr>
              <w:lastRenderedPageBreak/>
              <w:t>Okres ubezpieczenia</w:t>
            </w:r>
          </w:p>
        </w:tc>
        <w:tc>
          <w:tcPr>
            <w:tcW w:w="5812" w:type="dxa"/>
          </w:tcPr>
          <w:p w14:paraId="6D8BA4E3" w14:textId="77777777" w:rsidR="00FC29CF" w:rsidRPr="00346E30" w:rsidRDefault="00FC29CF" w:rsidP="00EF3B0C">
            <w:pPr>
              <w:spacing w:before="120" w:after="60"/>
              <w:jc w:val="both"/>
              <w:rPr>
                <w:rFonts w:ascii="Arial" w:hAnsi="Arial" w:cs="Arial"/>
                <w:sz w:val="18"/>
                <w:szCs w:val="24"/>
              </w:rPr>
            </w:pPr>
            <w:r w:rsidRPr="00346E30">
              <w:rPr>
                <w:rFonts w:ascii="Arial" w:hAnsi="Arial" w:cs="Arial"/>
                <w:sz w:val="18"/>
                <w:szCs w:val="24"/>
              </w:rPr>
              <w:t xml:space="preserve">Początek odpowiedzialności zakładu ubezpieczeń będzie tożsamy z początkiem okresu ubezpieczenia, który nie może przypadać później niż na dzień rozpoczęcia usługi/roboty budowlanej/montażu.  </w:t>
            </w:r>
          </w:p>
          <w:p w14:paraId="21419932" w14:textId="77777777" w:rsidR="00FC29CF" w:rsidRPr="00346E30" w:rsidRDefault="00FC29CF" w:rsidP="00EF3B0C">
            <w:pPr>
              <w:spacing w:before="120" w:after="60"/>
              <w:jc w:val="both"/>
              <w:rPr>
                <w:rFonts w:ascii="Arial" w:hAnsi="Arial" w:cs="Arial"/>
                <w:szCs w:val="24"/>
              </w:rPr>
            </w:pPr>
            <w:r w:rsidRPr="00346E30">
              <w:rPr>
                <w:rFonts w:ascii="Arial" w:hAnsi="Arial" w:cs="Arial"/>
                <w:bCs/>
                <w:iCs/>
                <w:sz w:val="18"/>
                <w:szCs w:val="18"/>
              </w:rPr>
              <w:t>Okres ubezpieczenia będzie nieprzerwany i będzie obejmował okres do upływu najdłuższego Okresu Gwarancji i Rękojmi wynikającego z niniejszej Umowy.</w:t>
            </w:r>
          </w:p>
        </w:tc>
      </w:tr>
      <w:tr w:rsidR="00FC29CF" w:rsidRPr="00346E30" w14:paraId="53330308" w14:textId="77777777" w:rsidTr="00EF3B0C">
        <w:trPr>
          <w:trHeight w:val="510"/>
        </w:trPr>
        <w:tc>
          <w:tcPr>
            <w:tcW w:w="3029" w:type="dxa"/>
          </w:tcPr>
          <w:p w14:paraId="22934F1D" w14:textId="77777777" w:rsidR="00FC29CF" w:rsidRPr="00346E30" w:rsidRDefault="00FC29CF" w:rsidP="00EF3B0C">
            <w:pPr>
              <w:spacing w:before="60" w:after="60" w:line="260" w:lineRule="exact"/>
              <w:contextualSpacing/>
              <w:rPr>
                <w:rFonts w:ascii="Arial" w:hAnsi="Arial" w:cs="Arial"/>
                <w:sz w:val="18"/>
              </w:rPr>
            </w:pPr>
            <w:r w:rsidRPr="00346E30">
              <w:rPr>
                <w:rFonts w:ascii="Arial" w:hAnsi="Arial" w:cs="Arial"/>
                <w:sz w:val="18"/>
              </w:rPr>
              <w:t>Suma ubezpieczenia / franszyza</w:t>
            </w:r>
          </w:p>
        </w:tc>
        <w:tc>
          <w:tcPr>
            <w:tcW w:w="5812" w:type="dxa"/>
          </w:tcPr>
          <w:p w14:paraId="084ED44B" w14:textId="2ACD915D" w:rsidR="00FC29CF" w:rsidRPr="00346E30" w:rsidRDefault="00FC29CF" w:rsidP="00EF3B0C">
            <w:pPr>
              <w:spacing w:before="60" w:after="60" w:line="260" w:lineRule="exact"/>
              <w:contextualSpacing/>
              <w:jc w:val="both"/>
              <w:rPr>
                <w:rFonts w:ascii="Arial" w:hAnsi="Arial" w:cs="Arial"/>
                <w:sz w:val="18"/>
              </w:rPr>
            </w:pPr>
            <w:bookmarkStart w:id="252" w:name="_Toc177749619"/>
            <w:bookmarkStart w:id="253" w:name="_Toc177749756"/>
            <w:r w:rsidRPr="00346E30">
              <w:rPr>
                <w:rFonts w:ascii="Arial" w:hAnsi="Arial" w:cs="Arial"/>
                <w:bCs/>
                <w:iCs/>
                <w:sz w:val="18"/>
                <w:szCs w:val="18"/>
              </w:rPr>
              <w:t xml:space="preserve">Suma ubezpieczenia, na jedno i na wszystkie zdarzenia łącznie nie będzie niższa niż </w:t>
            </w:r>
            <w:r>
              <w:rPr>
                <w:rFonts w:ascii="Arial" w:hAnsi="Arial" w:cs="Arial"/>
                <w:bCs/>
                <w:i/>
                <w:iCs/>
                <w:sz w:val="18"/>
                <w:szCs w:val="18"/>
                <w:highlight w:val="lightGray"/>
              </w:rPr>
              <w:t>10 milionów</w:t>
            </w:r>
            <w:r>
              <w:rPr>
                <w:rFonts w:ascii="Arial" w:hAnsi="Arial" w:cs="Arial"/>
                <w:bCs/>
                <w:i/>
                <w:iCs/>
                <w:sz w:val="18"/>
                <w:szCs w:val="18"/>
              </w:rPr>
              <w:t xml:space="preserve"> </w:t>
            </w:r>
            <w:r w:rsidRPr="00346E30">
              <w:rPr>
                <w:rFonts w:ascii="Arial" w:hAnsi="Arial" w:cs="Arial"/>
                <w:bCs/>
                <w:iCs/>
                <w:sz w:val="18"/>
                <w:szCs w:val="18"/>
              </w:rPr>
              <w:t>PLN, a udział własny dla szkód rzeczowych nie większy niż 10% wartości sumy ubezpieczenia, dla szkód osobowych brak udziału własnego.</w:t>
            </w:r>
            <w:bookmarkEnd w:id="252"/>
            <w:bookmarkEnd w:id="253"/>
          </w:p>
        </w:tc>
      </w:tr>
      <w:tr w:rsidR="00FC29CF" w:rsidRPr="009808C9" w14:paraId="1BC761F2" w14:textId="77777777" w:rsidTr="00EF3B0C">
        <w:trPr>
          <w:trHeight w:val="510"/>
        </w:trPr>
        <w:tc>
          <w:tcPr>
            <w:tcW w:w="3029" w:type="dxa"/>
          </w:tcPr>
          <w:p w14:paraId="6708362D" w14:textId="77777777" w:rsidR="00FC29CF" w:rsidRPr="00346E30" w:rsidRDefault="00FC29CF" w:rsidP="00EF3B0C">
            <w:pPr>
              <w:spacing w:before="60" w:after="60" w:line="260" w:lineRule="exact"/>
              <w:contextualSpacing/>
              <w:rPr>
                <w:rFonts w:ascii="Arial" w:hAnsi="Arial" w:cs="Arial"/>
                <w:sz w:val="18"/>
              </w:rPr>
            </w:pPr>
            <w:proofErr w:type="spellStart"/>
            <w:r w:rsidRPr="00346E30">
              <w:rPr>
                <w:rFonts w:ascii="Arial" w:hAnsi="Arial" w:cs="Arial"/>
                <w:sz w:val="18"/>
              </w:rPr>
              <w:t>Trigger</w:t>
            </w:r>
            <w:proofErr w:type="spellEnd"/>
          </w:p>
        </w:tc>
        <w:tc>
          <w:tcPr>
            <w:tcW w:w="5812" w:type="dxa"/>
          </w:tcPr>
          <w:p w14:paraId="4113483F" w14:textId="77777777" w:rsidR="00FC29CF" w:rsidRPr="00346E30" w:rsidRDefault="00FC29CF" w:rsidP="00EF3B0C">
            <w:pPr>
              <w:spacing w:before="60" w:after="60" w:line="260" w:lineRule="exact"/>
              <w:contextualSpacing/>
              <w:jc w:val="both"/>
              <w:rPr>
                <w:rFonts w:ascii="Arial" w:hAnsi="Arial" w:cs="Arial"/>
                <w:sz w:val="18"/>
                <w:lang w:val="en-GB"/>
              </w:rPr>
            </w:pPr>
            <w:proofErr w:type="spellStart"/>
            <w:r w:rsidRPr="00346E30">
              <w:rPr>
                <w:rFonts w:ascii="Arial" w:hAnsi="Arial" w:cs="Arial"/>
                <w:sz w:val="18"/>
                <w:lang w:val="en-GB"/>
              </w:rPr>
              <w:t>Wymagany</w:t>
            </w:r>
            <w:proofErr w:type="spellEnd"/>
            <w:r w:rsidRPr="00346E30">
              <w:rPr>
                <w:rFonts w:ascii="Arial" w:hAnsi="Arial" w:cs="Arial"/>
                <w:sz w:val="18"/>
                <w:lang w:val="en-GB"/>
              </w:rPr>
              <w:t xml:space="preserve"> trigger </w:t>
            </w:r>
            <w:proofErr w:type="spellStart"/>
            <w:r w:rsidRPr="00346E30">
              <w:rPr>
                <w:rFonts w:ascii="Arial" w:hAnsi="Arial" w:cs="Arial"/>
                <w:sz w:val="18"/>
                <w:lang w:val="en-GB"/>
              </w:rPr>
              <w:t>polisy</w:t>
            </w:r>
            <w:proofErr w:type="spellEnd"/>
            <w:r w:rsidRPr="00346E30">
              <w:rPr>
                <w:rFonts w:ascii="Arial" w:hAnsi="Arial" w:cs="Arial"/>
                <w:sz w:val="18"/>
                <w:lang w:val="en-GB"/>
              </w:rPr>
              <w:t>: loss occurrence</w:t>
            </w:r>
          </w:p>
        </w:tc>
      </w:tr>
    </w:tbl>
    <w:p w14:paraId="63233F4D" w14:textId="78993CA7" w:rsidR="00820415" w:rsidRPr="00FC29CF" w:rsidRDefault="00820415" w:rsidP="00820415">
      <w:pPr>
        <w:pStyle w:val="Akapitzlist"/>
        <w:spacing w:before="240" w:after="240"/>
        <w:ind w:left="0"/>
        <w:jc w:val="both"/>
        <w:rPr>
          <w:rFonts w:asciiTheme="minorHAnsi" w:hAnsiTheme="minorHAnsi" w:cstheme="minorHAnsi"/>
          <w:b/>
          <w:color w:val="092D74"/>
          <w:lang w:val="en-GB"/>
        </w:rPr>
      </w:pPr>
    </w:p>
    <w:p w14:paraId="33706D1C" w14:textId="77777777" w:rsidR="00820415" w:rsidRPr="00482BB8" w:rsidRDefault="00820415" w:rsidP="00820415">
      <w:pPr>
        <w:pStyle w:val="Akapitzlist"/>
        <w:spacing w:before="120" w:after="60"/>
        <w:ind w:left="0"/>
        <w:jc w:val="both"/>
        <w:rPr>
          <w:rFonts w:asciiTheme="minorHAnsi" w:hAnsiTheme="minorHAnsi" w:cstheme="minorHAnsi"/>
          <w:b/>
          <w:color w:val="092D74"/>
        </w:rPr>
      </w:pPr>
      <w:r w:rsidRPr="00482BB8">
        <w:rPr>
          <w:rFonts w:asciiTheme="minorHAnsi" w:hAnsiTheme="minorHAnsi" w:cstheme="minorHAnsi"/>
          <w:b/>
          <w:color w:val="092D74"/>
        </w:rPr>
        <w:t xml:space="preserve">INNE UBEZPIECZENIA ZAWIERANE PRZEZ WYKONAWCĘ </w:t>
      </w:r>
      <w:r w:rsidRPr="00482BB8">
        <w:rPr>
          <w:rFonts w:asciiTheme="minorHAnsi" w:hAnsiTheme="minorHAnsi" w:cstheme="minorHAnsi"/>
          <w:b/>
          <w:color w:val="092D74"/>
          <w:highlight w:val="lightGray"/>
        </w:rPr>
        <w:t xml:space="preserve"> </w:t>
      </w:r>
    </w:p>
    <w:tbl>
      <w:tblPr>
        <w:tblStyle w:val="Tabela-Siatka"/>
        <w:tblW w:w="8841" w:type="dxa"/>
        <w:tblInd w:w="1077" w:type="dxa"/>
        <w:tblLook w:val="04A0" w:firstRow="1" w:lastRow="0" w:firstColumn="1" w:lastColumn="0" w:noHBand="0" w:noVBand="1"/>
      </w:tblPr>
      <w:tblGrid>
        <w:gridCol w:w="3029"/>
        <w:gridCol w:w="5812"/>
      </w:tblGrid>
      <w:tr w:rsidR="0060644D" w:rsidRPr="00346E30" w14:paraId="770232EB" w14:textId="77777777" w:rsidTr="00EF3B0C">
        <w:tc>
          <w:tcPr>
            <w:tcW w:w="8841" w:type="dxa"/>
            <w:gridSpan w:val="2"/>
            <w:shd w:val="clear" w:color="auto" w:fill="092D74"/>
          </w:tcPr>
          <w:p w14:paraId="31C1E886" w14:textId="77777777" w:rsidR="0060644D" w:rsidRPr="00346E30" w:rsidRDefault="0060644D" w:rsidP="00EF3B0C">
            <w:pPr>
              <w:spacing w:before="60" w:after="60" w:line="260" w:lineRule="exact"/>
              <w:contextualSpacing/>
              <w:jc w:val="center"/>
              <w:rPr>
                <w:rFonts w:ascii="Arial" w:hAnsi="Arial" w:cs="Arial"/>
                <w:b/>
                <w:sz w:val="18"/>
              </w:rPr>
            </w:pPr>
            <w:r w:rsidRPr="00346E30">
              <w:rPr>
                <w:rFonts w:ascii="Arial" w:hAnsi="Arial" w:cs="Arial"/>
                <w:b/>
                <w:sz w:val="18"/>
              </w:rPr>
              <w:t xml:space="preserve">Ubezpieczenie odpowiedzialności cywilnej z tytułu prowadzenia działalności zawodowej </w:t>
            </w:r>
            <w:r w:rsidRPr="00346E30">
              <w:rPr>
                <w:rFonts w:ascii="Arial" w:hAnsi="Arial" w:cs="Arial"/>
                <w:b/>
                <w:sz w:val="18"/>
              </w:rPr>
              <w:br/>
              <w:t>(ubezpieczenie OCZ)</w:t>
            </w:r>
          </w:p>
        </w:tc>
      </w:tr>
      <w:tr w:rsidR="0060644D" w:rsidRPr="00346E30" w14:paraId="7125EA34" w14:textId="77777777" w:rsidTr="00EF3B0C">
        <w:trPr>
          <w:trHeight w:val="1434"/>
        </w:trPr>
        <w:tc>
          <w:tcPr>
            <w:tcW w:w="3029" w:type="dxa"/>
          </w:tcPr>
          <w:p w14:paraId="2A686433" w14:textId="77777777" w:rsidR="0060644D" w:rsidRPr="00346E30" w:rsidRDefault="0060644D" w:rsidP="00EF3B0C">
            <w:pPr>
              <w:spacing w:before="60" w:after="60" w:line="260" w:lineRule="exact"/>
              <w:contextualSpacing/>
              <w:rPr>
                <w:rFonts w:ascii="Arial" w:hAnsi="Arial" w:cs="Arial"/>
                <w:b/>
                <w:sz w:val="18"/>
              </w:rPr>
            </w:pPr>
            <w:r w:rsidRPr="00346E30">
              <w:rPr>
                <w:rFonts w:ascii="Arial" w:hAnsi="Arial" w:cs="Arial"/>
                <w:sz w:val="18"/>
              </w:rPr>
              <w:t>Stosowanie ubezpieczenia</w:t>
            </w:r>
          </w:p>
        </w:tc>
        <w:tc>
          <w:tcPr>
            <w:tcW w:w="5812" w:type="dxa"/>
          </w:tcPr>
          <w:p w14:paraId="01D8B1B4" w14:textId="77777777" w:rsidR="0060644D" w:rsidRPr="00346E30" w:rsidRDefault="0060644D" w:rsidP="00EF3B0C">
            <w:pPr>
              <w:spacing w:before="60" w:after="60" w:line="260" w:lineRule="exact"/>
              <w:contextualSpacing/>
              <w:jc w:val="both"/>
              <w:rPr>
                <w:rFonts w:ascii="Arial" w:hAnsi="Arial" w:cs="Arial"/>
                <w:b/>
                <w:sz w:val="18"/>
              </w:rPr>
            </w:pPr>
            <w:r w:rsidRPr="00346E30">
              <w:rPr>
                <w:rFonts w:ascii="Arial" w:hAnsi="Arial" w:cs="Arial"/>
                <w:sz w:val="18"/>
              </w:rPr>
              <w:t xml:space="preserve">W przypadku umów, których przedmiotem jest wykonanie prac przez osoby uprawnione do wykonywania zawodu, wymóg posiadania ubezpieczenia OC Zawodowej na określoną poniżej sumę gwarancyjną może być spełniony przez polisę obowiązkową lub polisy obowiązkową </w:t>
            </w:r>
            <w:r w:rsidRPr="00346E30">
              <w:rPr>
                <w:rFonts w:ascii="Arial" w:hAnsi="Arial" w:cs="Arial"/>
                <w:sz w:val="18"/>
              </w:rPr>
              <w:br/>
              <w:t>i nadwyżkową dobrowolną łącznie.</w:t>
            </w:r>
          </w:p>
        </w:tc>
      </w:tr>
      <w:tr w:rsidR="0060644D" w:rsidRPr="00346E30" w14:paraId="633F8ADA" w14:textId="77777777" w:rsidTr="00EF3B0C">
        <w:trPr>
          <w:trHeight w:val="510"/>
        </w:trPr>
        <w:tc>
          <w:tcPr>
            <w:tcW w:w="3029" w:type="dxa"/>
          </w:tcPr>
          <w:p w14:paraId="5696C65A" w14:textId="77777777" w:rsidR="0060644D" w:rsidRPr="00346E30" w:rsidRDefault="0060644D" w:rsidP="00EF3B0C">
            <w:pPr>
              <w:spacing w:before="60" w:after="60" w:line="260" w:lineRule="exact"/>
              <w:contextualSpacing/>
              <w:rPr>
                <w:rFonts w:ascii="Arial" w:hAnsi="Arial" w:cs="Arial"/>
                <w:b/>
                <w:sz w:val="18"/>
              </w:rPr>
            </w:pPr>
            <w:r w:rsidRPr="00346E30">
              <w:rPr>
                <w:rFonts w:ascii="Arial" w:hAnsi="Arial" w:cs="Arial"/>
                <w:sz w:val="18"/>
              </w:rPr>
              <w:t>Ubezpieczony</w:t>
            </w:r>
          </w:p>
        </w:tc>
        <w:tc>
          <w:tcPr>
            <w:tcW w:w="5812" w:type="dxa"/>
          </w:tcPr>
          <w:p w14:paraId="71444608" w14:textId="77777777" w:rsidR="0060644D" w:rsidRPr="00346E30" w:rsidRDefault="0060644D" w:rsidP="00EF3B0C">
            <w:pPr>
              <w:spacing w:before="60" w:after="60" w:line="260" w:lineRule="exact"/>
              <w:contextualSpacing/>
              <w:rPr>
                <w:rFonts w:ascii="Arial" w:hAnsi="Arial" w:cs="Arial"/>
                <w:b/>
                <w:sz w:val="18"/>
              </w:rPr>
            </w:pPr>
            <w:r w:rsidRPr="00346E30">
              <w:rPr>
                <w:rFonts w:ascii="Arial" w:hAnsi="Arial" w:cs="Arial"/>
                <w:sz w:val="18"/>
              </w:rPr>
              <w:t>Wykonawca</w:t>
            </w:r>
          </w:p>
        </w:tc>
      </w:tr>
      <w:tr w:rsidR="0060644D" w:rsidRPr="00346E30" w14:paraId="421376ED" w14:textId="77777777" w:rsidTr="00EF3B0C">
        <w:tc>
          <w:tcPr>
            <w:tcW w:w="3029" w:type="dxa"/>
          </w:tcPr>
          <w:p w14:paraId="17BEC768" w14:textId="77777777" w:rsidR="0060644D" w:rsidRPr="00346E30" w:rsidRDefault="0060644D" w:rsidP="00EF3B0C">
            <w:pPr>
              <w:spacing w:before="60" w:after="60" w:line="260" w:lineRule="exact"/>
              <w:contextualSpacing/>
              <w:rPr>
                <w:rFonts w:ascii="Arial" w:hAnsi="Arial" w:cs="Arial"/>
                <w:b/>
                <w:sz w:val="18"/>
              </w:rPr>
            </w:pPr>
            <w:r w:rsidRPr="00346E30">
              <w:rPr>
                <w:rFonts w:ascii="Arial" w:hAnsi="Arial" w:cs="Arial"/>
                <w:sz w:val="18"/>
              </w:rPr>
              <w:t>Przedmiot ubezpieczenia</w:t>
            </w:r>
          </w:p>
        </w:tc>
        <w:tc>
          <w:tcPr>
            <w:tcW w:w="5812" w:type="dxa"/>
          </w:tcPr>
          <w:p w14:paraId="0CF49E13" w14:textId="77777777" w:rsidR="0060644D" w:rsidRPr="00346E30" w:rsidRDefault="0060644D" w:rsidP="00EF3B0C">
            <w:pPr>
              <w:spacing w:before="60" w:after="60" w:line="260" w:lineRule="exact"/>
              <w:ind w:left="60"/>
              <w:contextualSpacing/>
              <w:jc w:val="both"/>
              <w:rPr>
                <w:rFonts w:ascii="Arial" w:hAnsi="Arial" w:cs="Arial"/>
                <w:sz w:val="18"/>
              </w:rPr>
            </w:pPr>
            <w:r w:rsidRPr="00346E30">
              <w:rPr>
                <w:rFonts w:ascii="Arial" w:hAnsi="Arial" w:cs="Arial"/>
                <w:sz w:val="18"/>
              </w:rPr>
              <w:t xml:space="preserve">Odpowiedzialność z tytułu szkód osobowych </w:t>
            </w:r>
            <w:r w:rsidRPr="00346E30">
              <w:rPr>
                <w:rFonts w:ascii="Arial" w:hAnsi="Arial" w:cs="Arial"/>
                <w:sz w:val="18"/>
              </w:rPr>
              <w:br/>
              <w:t xml:space="preserve">i rzeczowych wyrządzonych osobom trzecim w związku z uchybieniami z tytułu wykonywania czynności zawodowych, polegających m.in. na: </w:t>
            </w:r>
          </w:p>
          <w:p w14:paraId="1F6108B6" w14:textId="77777777" w:rsidR="0060644D" w:rsidRPr="00346E30" w:rsidRDefault="0060644D" w:rsidP="00D53064">
            <w:pPr>
              <w:numPr>
                <w:ilvl w:val="0"/>
                <w:numId w:val="44"/>
              </w:numPr>
              <w:spacing w:before="60" w:after="60" w:line="260" w:lineRule="exact"/>
              <w:ind w:left="202" w:hanging="142"/>
              <w:contextualSpacing/>
              <w:jc w:val="both"/>
              <w:rPr>
                <w:rFonts w:ascii="Arial" w:hAnsi="Arial" w:cs="Arial"/>
                <w:sz w:val="18"/>
              </w:rPr>
            </w:pPr>
            <w:r w:rsidRPr="00346E30">
              <w:rPr>
                <w:rFonts w:ascii="Arial" w:hAnsi="Arial" w:cs="Arial"/>
                <w:sz w:val="18"/>
              </w:rPr>
              <w:t>niewykonaniu lub nienależytym wykonaniu zobowiązania;</w:t>
            </w:r>
          </w:p>
          <w:p w14:paraId="6897DE5E" w14:textId="77777777" w:rsidR="0060644D" w:rsidRPr="00346E30" w:rsidRDefault="0060644D" w:rsidP="00D53064">
            <w:pPr>
              <w:numPr>
                <w:ilvl w:val="0"/>
                <w:numId w:val="44"/>
              </w:numPr>
              <w:spacing w:before="60" w:after="60" w:line="260" w:lineRule="exact"/>
              <w:ind w:left="202" w:hanging="142"/>
              <w:contextualSpacing/>
              <w:jc w:val="both"/>
              <w:rPr>
                <w:rFonts w:ascii="Arial" w:hAnsi="Arial" w:cs="Arial"/>
                <w:sz w:val="18"/>
              </w:rPr>
            </w:pPr>
            <w:r w:rsidRPr="00346E30">
              <w:rPr>
                <w:rFonts w:ascii="Arial" w:hAnsi="Arial" w:cs="Arial"/>
                <w:sz w:val="18"/>
              </w:rPr>
              <w:t>powstaniu czystych strat finansowych;</w:t>
            </w:r>
          </w:p>
          <w:p w14:paraId="253ABB74" w14:textId="77777777" w:rsidR="0060644D" w:rsidRPr="00346E30" w:rsidRDefault="0060644D" w:rsidP="00D53064">
            <w:pPr>
              <w:numPr>
                <w:ilvl w:val="0"/>
                <w:numId w:val="44"/>
              </w:numPr>
              <w:spacing w:before="60" w:after="60" w:line="260" w:lineRule="exact"/>
              <w:ind w:left="202" w:hanging="142"/>
              <w:contextualSpacing/>
              <w:jc w:val="both"/>
              <w:rPr>
                <w:rFonts w:ascii="Arial" w:hAnsi="Arial" w:cs="Arial"/>
                <w:sz w:val="18"/>
              </w:rPr>
            </w:pPr>
            <w:r w:rsidRPr="00346E30">
              <w:rPr>
                <w:rFonts w:ascii="Arial" w:hAnsi="Arial" w:cs="Arial"/>
                <w:bCs/>
                <w:iCs/>
                <w:sz w:val="18"/>
                <w:szCs w:val="18"/>
              </w:rPr>
              <w:t>wyrządzone</w:t>
            </w:r>
            <w:r w:rsidRPr="00346E30">
              <w:rPr>
                <w:rFonts w:ascii="Arial" w:hAnsi="Arial" w:cs="Arial"/>
                <w:sz w:val="18"/>
                <w:szCs w:val="18"/>
              </w:rPr>
              <w:t xml:space="preserve"> w wyniku rażącego niedbalstwa</w:t>
            </w:r>
            <w:r w:rsidRPr="00346E30">
              <w:rPr>
                <w:rFonts w:ascii="Arial" w:hAnsi="Arial" w:cs="Arial"/>
                <w:sz w:val="18"/>
              </w:rPr>
              <w:t>;</w:t>
            </w:r>
          </w:p>
          <w:p w14:paraId="59361BEB" w14:textId="77777777" w:rsidR="0060644D" w:rsidRPr="00346E30" w:rsidRDefault="0060644D" w:rsidP="00D53064">
            <w:pPr>
              <w:numPr>
                <w:ilvl w:val="0"/>
                <w:numId w:val="44"/>
              </w:numPr>
              <w:spacing w:before="60" w:after="60" w:line="260" w:lineRule="exact"/>
              <w:ind w:left="202" w:hanging="142"/>
              <w:contextualSpacing/>
              <w:rPr>
                <w:rFonts w:ascii="Arial" w:hAnsi="Arial" w:cs="Arial"/>
                <w:b/>
                <w:sz w:val="18"/>
              </w:rPr>
            </w:pPr>
            <w:r w:rsidRPr="00346E30">
              <w:rPr>
                <w:rFonts w:ascii="Arial" w:hAnsi="Arial" w:cs="Arial"/>
                <w:sz w:val="18"/>
              </w:rPr>
              <w:t>wyrządzone  przez Podwykonawców i Dalszych Podwykonawców,</w:t>
            </w:r>
          </w:p>
          <w:p w14:paraId="0BD9EADA" w14:textId="77777777" w:rsidR="0060644D" w:rsidRPr="00346E30" w:rsidRDefault="0060644D" w:rsidP="00D53064">
            <w:pPr>
              <w:numPr>
                <w:ilvl w:val="0"/>
                <w:numId w:val="44"/>
              </w:numPr>
              <w:spacing w:before="60" w:after="60" w:line="260" w:lineRule="exact"/>
              <w:ind w:left="202" w:hanging="142"/>
              <w:contextualSpacing/>
              <w:rPr>
                <w:rFonts w:ascii="Arial" w:hAnsi="Arial" w:cs="Arial"/>
                <w:b/>
                <w:sz w:val="18"/>
              </w:rPr>
            </w:pPr>
            <w:r w:rsidRPr="00346E30">
              <w:rPr>
                <w:rFonts w:ascii="Arial" w:hAnsi="Arial" w:cs="Arial"/>
                <w:sz w:val="18"/>
              </w:rPr>
              <w:t>o ile Wykonawca będzie się nimi posługiwał przy realizacji Umowy.</w:t>
            </w:r>
          </w:p>
        </w:tc>
      </w:tr>
      <w:tr w:rsidR="0060644D" w:rsidRPr="00346E30" w14:paraId="1A2B0B88" w14:textId="77777777" w:rsidTr="00EF3B0C">
        <w:trPr>
          <w:trHeight w:val="510"/>
        </w:trPr>
        <w:tc>
          <w:tcPr>
            <w:tcW w:w="3029" w:type="dxa"/>
          </w:tcPr>
          <w:p w14:paraId="7FC631BE" w14:textId="77777777" w:rsidR="0060644D" w:rsidRPr="00346E30" w:rsidRDefault="0060644D" w:rsidP="00EF3B0C">
            <w:pPr>
              <w:spacing w:before="60" w:after="60" w:line="260" w:lineRule="exact"/>
              <w:contextualSpacing/>
              <w:rPr>
                <w:rFonts w:ascii="Arial" w:hAnsi="Arial" w:cs="Arial"/>
                <w:b/>
                <w:sz w:val="18"/>
              </w:rPr>
            </w:pPr>
            <w:r w:rsidRPr="00346E30">
              <w:rPr>
                <w:rFonts w:ascii="Arial" w:hAnsi="Arial" w:cs="Arial"/>
                <w:sz w:val="18"/>
              </w:rPr>
              <w:t xml:space="preserve">Okres ubezpieczenia </w:t>
            </w:r>
          </w:p>
        </w:tc>
        <w:tc>
          <w:tcPr>
            <w:tcW w:w="5812" w:type="dxa"/>
          </w:tcPr>
          <w:p w14:paraId="716F4972" w14:textId="77777777" w:rsidR="0060644D" w:rsidRPr="00346E30" w:rsidRDefault="0060644D" w:rsidP="00EF3B0C">
            <w:pPr>
              <w:spacing w:before="60" w:after="60" w:line="260" w:lineRule="exact"/>
              <w:contextualSpacing/>
              <w:jc w:val="both"/>
              <w:rPr>
                <w:rFonts w:ascii="Arial" w:hAnsi="Arial" w:cs="Arial"/>
                <w:sz w:val="18"/>
              </w:rPr>
            </w:pPr>
            <w:r w:rsidRPr="00346E30">
              <w:rPr>
                <w:rFonts w:ascii="Arial" w:hAnsi="Arial" w:cs="Arial"/>
                <w:sz w:val="18"/>
              </w:rPr>
              <w:t xml:space="preserve">Początek odpowiedzialności zakładu ubezpieczeń nie może przypadać później niż na dzień zawarcia Umowy. </w:t>
            </w:r>
          </w:p>
          <w:p w14:paraId="55618B54" w14:textId="77777777" w:rsidR="0060644D" w:rsidRPr="00346E30" w:rsidRDefault="0060644D" w:rsidP="00EF3B0C">
            <w:pPr>
              <w:spacing w:before="60" w:after="60" w:line="260" w:lineRule="exact"/>
              <w:contextualSpacing/>
              <w:jc w:val="both"/>
              <w:rPr>
                <w:rFonts w:ascii="Arial" w:hAnsi="Arial" w:cs="Arial"/>
                <w:sz w:val="18"/>
              </w:rPr>
            </w:pPr>
            <w:r w:rsidRPr="00346E30">
              <w:rPr>
                <w:rFonts w:ascii="Arial" w:hAnsi="Arial" w:cs="Arial"/>
                <w:sz w:val="18"/>
              </w:rPr>
              <w:t xml:space="preserve">Okres ubezpieczenia będzie nieprzerwany i będzie obejmował okres do upływu najdłuższego Okresu Gwarancji i Rękojmi wynikającego </w:t>
            </w:r>
            <w:r w:rsidRPr="00346E30">
              <w:rPr>
                <w:rFonts w:ascii="Arial" w:hAnsi="Arial" w:cs="Arial"/>
                <w:sz w:val="18"/>
              </w:rPr>
              <w:br/>
              <w:t>z niniejszej Umowy.</w:t>
            </w:r>
          </w:p>
        </w:tc>
      </w:tr>
      <w:tr w:rsidR="0060644D" w:rsidRPr="00346E30" w14:paraId="4819CC9E" w14:textId="77777777" w:rsidTr="00EF3B0C">
        <w:trPr>
          <w:trHeight w:val="510"/>
        </w:trPr>
        <w:tc>
          <w:tcPr>
            <w:tcW w:w="3029" w:type="dxa"/>
          </w:tcPr>
          <w:p w14:paraId="0066171C" w14:textId="77777777" w:rsidR="0060644D" w:rsidRPr="00346E30" w:rsidRDefault="0060644D" w:rsidP="00EF3B0C">
            <w:pPr>
              <w:spacing w:before="60" w:after="60" w:line="260" w:lineRule="exact"/>
              <w:contextualSpacing/>
              <w:rPr>
                <w:rFonts w:ascii="Arial" w:hAnsi="Arial" w:cs="Arial"/>
                <w:b/>
                <w:sz w:val="18"/>
              </w:rPr>
            </w:pPr>
            <w:r w:rsidRPr="00346E30">
              <w:rPr>
                <w:rFonts w:ascii="Arial" w:hAnsi="Arial" w:cs="Arial"/>
                <w:sz w:val="18"/>
              </w:rPr>
              <w:t>Suma ubezpieczenia / franszyza</w:t>
            </w:r>
          </w:p>
        </w:tc>
        <w:tc>
          <w:tcPr>
            <w:tcW w:w="5812" w:type="dxa"/>
          </w:tcPr>
          <w:p w14:paraId="67913136" w14:textId="77777777" w:rsidR="0060644D" w:rsidRPr="00346E30" w:rsidRDefault="0060644D" w:rsidP="00EF3B0C">
            <w:pPr>
              <w:spacing w:before="60" w:after="60" w:line="260" w:lineRule="exact"/>
              <w:contextualSpacing/>
              <w:jc w:val="both"/>
              <w:rPr>
                <w:rFonts w:ascii="Arial" w:hAnsi="Arial" w:cs="Arial"/>
                <w:sz w:val="18"/>
              </w:rPr>
            </w:pPr>
            <w:r w:rsidRPr="00346E30">
              <w:rPr>
                <w:rFonts w:ascii="Arial" w:hAnsi="Arial" w:cs="Arial"/>
                <w:sz w:val="18"/>
              </w:rPr>
              <w:t xml:space="preserve">Suma ubezpieczenia na jedno i wszystkie zdarzenia łącznie nie będzie niższa niż 1 000 000 PLN, </w:t>
            </w:r>
            <w:r w:rsidRPr="00346E30">
              <w:rPr>
                <w:rFonts w:ascii="Arial" w:hAnsi="Arial" w:cs="Arial"/>
                <w:bCs/>
                <w:iCs/>
                <w:sz w:val="18"/>
                <w:szCs w:val="18"/>
              </w:rPr>
              <w:t>a udział własny dla szkód rzeczowych nie większy niż 10% wartości sumy ubezpieczenia, dla szkód osobowych brak udziału własnego</w:t>
            </w:r>
          </w:p>
        </w:tc>
      </w:tr>
      <w:tr w:rsidR="0060644D" w:rsidRPr="00346E30" w14:paraId="381506E4" w14:textId="77777777" w:rsidTr="00EF3B0C">
        <w:trPr>
          <w:trHeight w:val="510"/>
        </w:trPr>
        <w:tc>
          <w:tcPr>
            <w:tcW w:w="3029" w:type="dxa"/>
          </w:tcPr>
          <w:p w14:paraId="20CBB61F" w14:textId="77777777" w:rsidR="0060644D" w:rsidRPr="00346E30" w:rsidRDefault="0060644D" w:rsidP="00EF3B0C">
            <w:pPr>
              <w:spacing w:before="60" w:after="60" w:line="260" w:lineRule="exact"/>
              <w:contextualSpacing/>
              <w:rPr>
                <w:rFonts w:ascii="Arial" w:hAnsi="Arial" w:cs="Arial"/>
                <w:b/>
                <w:sz w:val="18"/>
              </w:rPr>
            </w:pPr>
            <w:proofErr w:type="spellStart"/>
            <w:r w:rsidRPr="00346E30">
              <w:rPr>
                <w:rFonts w:ascii="Arial" w:hAnsi="Arial" w:cs="Arial"/>
                <w:sz w:val="18"/>
              </w:rPr>
              <w:t>Trigger</w:t>
            </w:r>
            <w:proofErr w:type="spellEnd"/>
          </w:p>
        </w:tc>
        <w:tc>
          <w:tcPr>
            <w:tcW w:w="5812" w:type="dxa"/>
          </w:tcPr>
          <w:p w14:paraId="42168C3E" w14:textId="77777777" w:rsidR="0060644D" w:rsidRPr="00346E30" w:rsidRDefault="0060644D" w:rsidP="00EF3B0C">
            <w:pPr>
              <w:spacing w:before="60" w:after="60" w:line="260" w:lineRule="exact"/>
              <w:contextualSpacing/>
              <w:jc w:val="both"/>
              <w:rPr>
                <w:rFonts w:ascii="Arial" w:hAnsi="Arial" w:cs="Arial"/>
                <w:sz w:val="18"/>
                <w:lang w:val="en-GB"/>
              </w:rPr>
            </w:pPr>
            <w:proofErr w:type="spellStart"/>
            <w:r w:rsidRPr="00346E30">
              <w:rPr>
                <w:rFonts w:ascii="Arial" w:hAnsi="Arial" w:cs="Arial"/>
                <w:sz w:val="18"/>
                <w:lang w:val="en-GB"/>
              </w:rPr>
              <w:t>Wymagany</w:t>
            </w:r>
            <w:proofErr w:type="spellEnd"/>
            <w:r w:rsidRPr="00346E30">
              <w:rPr>
                <w:rFonts w:ascii="Arial" w:hAnsi="Arial" w:cs="Arial"/>
                <w:sz w:val="18"/>
                <w:lang w:val="en-GB"/>
              </w:rPr>
              <w:t xml:space="preserve"> trigger </w:t>
            </w:r>
            <w:proofErr w:type="spellStart"/>
            <w:r w:rsidRPr="00346E30">
              <w:rPr>
                <w:rFonts w:ascii="Arial" w:hAnsi="Arial" w:cs="Arial"/>
                <w:sz w:val="18"/>
                <w:lang w:val="en-GB"/>
              </w:rPr>
              <w:t>polisy</w:t>
            </w:r>
            <w:proofErr w:type="spellEnd"/>
            <w:r w:rsidRPr="00346E30">
              <w:rPr>
                <w:rFonts w:ascii="Arial" w:hAnsi="Arial" w:cs="Arial"/>
                <w:sz w:val="18"/>
                <w:lang w:val="en-GB"/>
              </w:rPr>
              <w:t>: act committed.</w:t>
            </w:r>
          </w:p>
          <w:p w14:paraId="760EFD36" w14:textId="77777777" w:rsidR="0060644D" w:rsidRPr="00346E30" w:rsidRDefault="0060644D" w:rsidP="00EF3B0C">
            <w:pPr>
              <w:spacing w:before="60" w:after="60" w:line="260" w:lineRule="exact"/>
              <w:contextualSpacing/>
              <w:jc w:val="both"/>
              <w:rPr>
                <w:rFonts w:ascii="Arial" w:hAnsi="Arial" w:cs="Arial"/>
                <w:sz w:val="18"/>
              </w:rPr>
            </w:pPr>
            <w:r w:rsidRPr="00346E30">
              <w:rPr>
                <w:rFonts w:ascii="Arial" w:hAnsi="Arial" w:cs="Arial"/>
                <w:bCs/>
                <w:iCs/>
                <w:sz w:val="18"/>
                <w:szCs w:val="18"/>
              </w:rPr>
              <w:t xml:space="preserve">Zamawiający może dopuścić </w:t>
            </w:r>
            <w:proofErr w:type="spellStart"/>
            <w:r w:rsidRPr="00346E30">
              <w:rPr>
                <w:rFonts w:ascii="Arial" w:hAnsi="Arial" w:cs="Arial"/>
                <w:bCs/>
                <w:iCs/>
                <w:sz w:val="18"/>
                <w:szCs w:val="18"/>
              </w:rPr>
              <w:t>trigger</w:t>
            </w:r>
            <w:proofErr w:type="spellEnd"/>
            <w:r w:rsidRPr="00346E30">
              <w:rPr>
                <w:rFonts w:ascii="Arial" w:hAnsi="Arial" w:cs="Arial"/>
                <w:bCs/>
                <w:iCs/>
                <w:sz w:val="18"/>
                <w:szCs w:val="18"/>
              </w:rPr>
              <w:t xml:space="preserve"> </w:t>
            </w:r>
            <w:proofErr w:type="spellStart"/>
            <w:r w:rsidRPr="00346E30">
              <w:rPr>
                <w:rFonts w:ascii="Arial" w:hAnsi="Arial" w:cs="Arial"/>
                <w:bCs/>
                <w:iCs/>
                <w:sz w:val="18"/>
                <w:szCs w:val="18"/>
              </w:rPr>
              <w:t>claims</w:t>
            </w:r>
            <w:proofErr w:type="spellEnd"/>
            <w:r w:rsidRPr="00346E30">
              <w:rPr>
                <w:rFonts w:ascii="Arial" w:hAnsi="Arial" w:cs="Arial"/>
                <w:bCs/>
                <w:iCs/>
                <w:sz w:val="18"/>
                <w:szCs w:val="18"/>
              </w:rPr>
              <w:t xml:space="preserve"> </w:t>
            </w:r>
            <w:proofErr w:type="spellStart"/>
            <w:r w:rsidRPr="00346E30">
              <w:rPr>
                <w:rFonts w:ascii="Arial" w:hAnsi="Arial" w:cs="Arial"/>
                <w:bCs/>
                <w:iCs/>
                <w:sz w:val="18"/>
                <w:szCs w:val="18"/>
              </w:rPr>
              <w:t>made</w:t>
            </w:r>
            <w:proofErr w:type="spellEnd"/>
            <w:r w:rsidRPr="00346E30">
              <w:rPr>
                <w:rFonts w:ascii="Arial" w:hAnsi="Arial" w:cs="Arial"/>
                <w:bCs/>
                <w:iCs/>
                <w:sz w:val="18"/>
                <w:szCs w:val="18"/>
              </w:rPr>
              <w:t xml:space="preserve"> wyłącznie pod warunkiem zobowiązania się Wykonawcy do utrzymywania ochrony ubezpieczeniowej na niepogorszonych warunkach w Okresie Gwarancji i Rękojmi, ale nie mniej niż 3 lata po zakończeniu Prac.</w:t>
            </w:r>
          </w:p>
        </w:tc>
      </w:tr>
    </w:tbl>
    <w:p w14:paraId="7B16A2AF" w14:textId="30EC18DE" w:rsidR="00820415" w:rsidRPr="00482BB8" w:rsidRDefault="00820415" w:rsidP="00820415">
      <w:pPr>
        <w:pStyle w:val="Zalaczniknr7-poziom2"/>
        <w:numPr>
          <w:ilvl w:val="0"/>
          <w:numId w:val="0"/>
        </w:numPr>
        <w:spacing w:after="240" w:line="240" w:lineRule="auto"/>
        <w:contextualSpacing w:val="0"/>
        <w:outlineLvl w:val="1"/>
        <w:rPr>
          <w:rFonts w:asciiTheme="minorHAnsi" w:hAnsiTheme="minorHAnsi" w:cstheme="minorHAnsi"/>
          <w:sz w:val="20"/>
          <w:szCs w:val="20"/>
        </w:rPr>
      </w:pPr>
    </w:p>
    <w:p w14:paraId="55B5E42A" w14:textId="1297F82E" w:rsidR="00820415" w:rsidRPr="00482BB8" w:rsidRDefault="00820415" w:rsidP="00D53064">
      <w:pPr>
        <w:pStyle w:val="Akapitzlist"/>
        <w:numPr>
          <w:ilvl w:val="0"/>
          <w:numId w:val="14"/>
        </w:numPr>
        <w:spacing w:before="240" w:after="240" w:line="240" w:lineRule="exact"/>
        <w:ind w:left="142" w:hanging="284"/>
        <w:jc w:val="both"/>
        <w:rPr>
          <w:rFonts w:asciiTheme="minorHAnsi" w:hAnsiTheme="minorHAnsi" w:cstheme="minorHAnsi"/>
          <w:b/>
          <w:color w:val="092D74"/>
        </w:rPr>
      </w:pPr>
      <w:r w:rsidRPr="00482BB8">
        <w:rPr>
          <w:rFonts w:asciiTheme="minorHAnsi" w:hAnsiTheme="minorHAnsi" w:cstheme="minorHAnsi"/>
          <w:b/>
          <w:color w:val="092D74"/>
        </w:rPr>
        <w:t xml:space="preserve">UBEZPIECZENIA ZAWIERANE PRZEZ ZAMAWIAJĄCEGO </w:t>
      </w:r>
      <w:r w:rsidR="00840278">
        <w:rPr>
          <w:rFonts w:asciiTheme="minorHAnsi" w:hAnsiTheme="minorHAnsi" w:cstheme="minorHAnsi"/>
          <w:b/>
          <w:color w:val="092D74"/>
        </w:rPr>
        <w:t xml:space="preserve"> – nie dotyczy </w:t>
      </w:r>
    </w:p>
    <w:p w14:paraId="7867F41B" w14:textId="59C11F0B" w:rsidR="00820415" w:rsidRPr="00482BB8" w:rsidRDefault="00820415" w:rsidP="00820415">
      <w:pPr>
        <w:spacing w:before="120" w:after="120" w:line="260" w:lineRule="exact"/>
        <w:jc w:val="both"/>
        <w:rPr>
          <w:rFonts w:asciiTheme="minorHAnsi" w:hAnsiTheme="minorHAnsi" w:cstheme="minorHAnsi"/>
        </w:rPr>
      </w:pPr>
    </w:p>
    <w:p w14:paraId="512E4317" w14:textId="77777777" w:rsidR="00820415" w:rsidRPr="00482BB8" w:rsidRDefault="00820415" w:rsidP="00D53064">
      <w:pPr>
        <w:pStyle w:val="Akapitzlist"/>
        <w:numPr>
          <w:ilvl w:val="0"/>
          <w:numId w:val="14"/>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76D0ABCF" w14:textId="77777777" w:rsidR="00820415" w:rsidRPr="00FF5BD1" w:rsidRDefault="00820415" w:rsidP="00820415">
      <w:pPr>
        <w:pStyle w:val="2poziom"/>
        <w:rPr>
          <w:rFonts w:asciiTheme="minorHAnsi" w:hAnsiTheme="minorHAnsi" w:cstheme="minorHAnsi"/>
        </w:rPr>
      </w:pPr>
      <w:r w:rsidRPr="00FF5BD1">
        <w:rPr>
          <w:rFonts w:asciiTheme="minorHAnsi" w:hAnsiTheme="minorHAnsi" w:cstheme="minorHAnsi"/>
        </w:rPr>
        <w:t>Ilekroć Wykonawca, jest zobowiązany do zawarcia umowy lub umów ubezpieczenia na mocy niniejszej Umowy, wówczas:</w:t>
      </w:r>
    </w:p>
    <w:p w14:paraId="3E5C17F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Zawrze umowę ubezpieczenia określoną niniejszą Umową w renomowanych firmach ubezpieczeniowych oraz zgodnie ze zwyczajowo przyjętą w branży praktyką.</w:t>
      </w:r>
    </w:p>
    <w:p w14:paraId="6E102AA1"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7D4062C3"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 będzie wprowadzał żadnych zmian w treści umów ubezpieczenia, o których mowa w niniejszej Umowie bez zgody Zamawiającego.</w:t>
      </w:r>
    </w:p>
    <w:p w14:paraId="2A19D1D8"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Niezwłocznie, lecz nie później niż w terminie do 7 dni roboczych, zawiadomi Zamawiającego o wprowadzeniu przez zakład ubezpieczeń zmian istotnych warunków ubezpieczenia, określonych niniejszą Umowa.</w:t>
      </w:r>
    </w:p>
    <w:p w14:paraId="3B9420D0"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3CBBA122"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Na każde żądanie Zamawiającego okaże potwierdzenie zapłaty wymaganych składek/ rat składek za wymagane ubezpieczenia określone niniejszą Umową.</w:t>
      </w:r>
    </w:p>
    <w:p w14:paraId="05215977"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Będzie należycie wypełniał wszelkie obowiązki wynikające z umów ubezpieczenia.</w:t>
      </w:r>
    </w:p>
    <w:p w14:paraId="6B71E1FA"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Na każde żądanie Zamawiającego przedstawi stosowny komplet dokumentów, potwierdzający ochronę ubezpieczeniową, zgodną z wymogami niniejszej Umowy.</w:t>
      </w:r>
    </w:p>
    <w:p w14:paraId="0AF7130F"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3A2D4D4" w14:textId="77777777" w:rsidR="00820415" w:rsidRPr="00FF5BD1" w:rsidRDefault="00820415" w:rsidP="00820415">
      <w:pPr>
        <w:pStyle w:val="2poziom"/>
        <w:rPr>
          <w:rFonts w:asciiTheme="minorHAnsi" w:hAnsiTheme="minorHAnsi" w:cstheme="minorHAnsi"/>
        </w:rPr>
      </w:pPr>
      <w:r w:rsidRPr="00FF5BD1">
        <w:rPr>
          <w:rFonts w:asciiTheme="minorHAnsi" w:hAnsiTheme="minorHAnsi" w:cstheme="minorHAnsi"/>
        </w:rPr>
        <w:t>O ile okaże się, że Wykonawca nie posiada wymaganego kompletu dokumentów potwierdzających ochronę ubezpieczeniową w Dacie rozpoczęcia Prac, Zamawiający ma prawo do:</w:t>
      </w:r>
    </w:p>
    <w:p w14:paraId="58CBB390"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Zawarcia takiej umowy z wybranym przez siebie ubezpieczycielem, na warunkach określonych niniejszą Umową, na koszt i ryzyko Wykonawcy; lub</w:t>
      </w:r>
    </w:p>
    <w:p w14:paraId="19B48065"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Niedopuszczenia Wykonawcy do wykonania Prac, w tym przypadku Zamawiający będzie uprawniony do naliczania kar umownych z tytułu zwłoki z przyczyn leżących po stronie Wykonawcy.</w:t>
      </w:r>
    </w:p>
    <w:p w14:paraId="3CAE5771"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75D5F19" w14:textId="77777777" w:rsidR="00820415" w:rsidRPr="00FF5BD1" w:rsidRDefault="00820415" w:rsidP="00820415">
      <w:pPr>
        <w:pStyle w:val="3poziom"/>
        <w:ind w:left="1077"/>
        <w:rPr>
          <w:rFonts w:asciiTheme="minorHAnsi" w:hAnsiTheme="minorHAnsi" w:cstheme="minorHAnsi"/>
        </w:rPr>
      </w:pPr>
      <w:r w:rsidRPr="00FF5BD1">
        <w:rPr>
          <w:rFonts w:asciiTheme="minorHAnsi" w:hAnsiTheme="minorHAnsi" w:cstheme="minorHAnsi"/>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2415FBC7" w14:textId="60D0CF92" w:rsidR="00820415" w:rsidRPr="00FF5BD1" w:rsidRDefault="0063613C" w:rsidP="00820415">
      <w:pPr>
        <w:pStyle w:val="3poziom"/>
        <w:ind w:left="1077"/>
        <w:rPr>
          <w:rFonts w:asciiTheme="minorHAnsi" w:hAnsiTheme="minorHAnsi" w:cstheme="minorHAnsi"/>
        </w:rPr>
      </w:pPr>
      <w:r>
        <w:rPr>
          <w:rFonts w:asciiTheme="minorHAnsi" w:hAnsiTheme="minorHAnsi" w:cstheme="minorHAnsi"/>
        </w:rPr>
        <w:t xml:space="preserve">Nie dotyczy </w:t>
      </w:r>
    </w:p>
    <w:p w14:paraId="3D3E8C71" w14:textId="77777777" w:rsidR="00820415" w:rsidRPr="00FF5BD1" w:rsidRDefault="00820415" w:rsidP="00FF5BD1">
      <w:pPr>
        <w:pStyle w:val="3poziom"/>
        <w:rPr>
          <w:rFonts w:asciiTheme="minorHAnsi" w:hAnsiTheme="minorHAnsi" w:cstheme="minorHAnsi"/>
        </w:rPr>
      </w:pPr>
      <w:r w:rsidRPr="00FF5BD1">
        <w:rPr>
          <w:rFonts w:asciiTheme="minorHAnsi" w:hAnsiTheme="minorHAnsi" w:cstheme="minorHAnsi"/>
        </w:rPr>
        <w:t xml:space="preserve">Obowiązek Zamawiającego, Wykonawcy lub Podwykonawców do zawarcia i przedłużania ważności wymaganego kompletu dokumentów ubezpieczeniowych, nie może być w żadnym wypadku interpretowany, jako ograniczenie odpowiedzialności wynikającej z niniejszej Umowy </w:t>
      </w:r>
    </w:p>
    <w:p w14:paraId="21B230AF" w14:textId="57AB8054" w:rsidR="00820415" w:rsidRPr="00FF5BD1" w:rsidRDefault="00820415" w:rsidP="00FF5BD1">
      <w:pPr>
        <w:pStyle w:val="3poziom"/>
        <w:rPr>
          <w:rFonts w:asciiTheme="minorHAnsi" w:hAnsiTheme="minorHAnsi" w:cstheme="minorHAnsi"/>
        </w:rPr>
      </w:pPr>
      <w:r w:rsidRPr="00FF5BD1">
        <w:rPr>
          <w:rFonts w:asciiTheme="minorHAnsi" w:hAnsiTheme="minorHAnsi" w:cstheme="minorHAnsi"/>
        </w:rPr>
        <w:t>Wykonawca oświadcza, że będzie posiadał obowiązkowe ubezpieczenia wymagane przez przepisy prawa.</w:t>
      </w:r>
    </w:p>
    <w:p w14:paraId="5D5FA07B" w14:textId="77777777" w:rsidR="003E55CF" w:rsidRPr="003E55CF" w:rsidRDefault="003E55CF" w:rsidP="00FF5BD1">
      <w:pPr>
        <w:pStyle w:val="3poziom"/>
        <w:widowControl w:val="0"/>
        <w:numPr>
          <w:ilvl w:val="0"/>
          <w:numId w:val="0"/>
        </w:numPr>
        <w:spacing w:before="120" w:after="120" w:line="240" w:lineRule="atLeast"/>
        <w:rPr>
          <w:rStyle w:val="Wyrnienieintensywne"/>
          <w:rFonts w:asciiTheme="minorHAnsi" w:hAnsiTheme="minorHAnsi" w:cstheme="minorHAnsi"/>
          <w:i w:val="0"/>
          <w:iCs w:val="0"/>
          <w:color w:val="auto"/>
          <w:sz w:val="20"/>
          <w:szCs w:val="20"/>
        </w:rPr>
      </w:pPr>
    </w:p>
    <w:p w14:paraId="0F725784" w14:textId="77777777" w:rsidR="00E320A9" w:rsidRPr="00B703F8" w:rsidRDefault="00E320A9" w:rsidP="00E320A9">
      <w:pPr>
        <w:widowControl w:val="0"/>
        <w:spacing w:before="120" w:after="120"/>
        <w:jc w:val="both"/>
        <w:outlineLvl w:val="1"/>
        <w:rPr>
          <w:caps/>
        </w:rPr>
      </w:pPr>
      <w:r w:rsidRPr="00B703F8">
        <w:rPr>
          <w:rStyle w:val="Wyrnienieintensywne"/>
          <w:rFonts w:asciiTheme="minorHAnsi" w:hAnsiTheme="minorHAnsi" w:cstheme="minorHAnsi"/>
          <w:b/>
          <w:i w:val="0"/>
          <w:color w:val="auto"/>
        </w:rPr>
        <w:t>Załącznik nr 10 – Klauzula informacyjna dot</w:t>
      </w:r>
      <w:r>
        <w:rPr>
          <w:rStyle w:val="Wyrnienieintensywne"/>
          <w:rFonts w:asciiTheme="minorHAnsi" w:hAnsiTheme="minorHAnsi" w:cstheme="minorHAnsi"/>
          <w:b/>
          <w:i w:val="0"/>
          <w:color w:val="auto"/>
        </w:rPr>
        <w:t>ycząca</w:t>
      </w:r>
      <w:r w:rsidRPr="00B703F8">
        <w:rPr>
          <w:rStyle w:val="Wyrnienieintensywne"/>
          <w:rFonts w:asciiTheme="minorHAnsi" w:hAnsiTheme="minorHAnsi" w:cstheme="minorHAnsi"/>
          <w:b/>
          <w:i w:val="0"/>
          <w:color w:val="auto"/>
        </w:rPr>
        <w:t xml:space="preserve"> ochrony danych osobowych</w:t>
      </w:r>
      <w:r>
        <w:rPr>
          <w:rStyle w:val="Wyrnienieintensywne"/>
          <w:rFonts w:asciiTheme="minorHAnsi" w:hAnsiTheme="minorHAnsi" w:cstheme="minorHAnsi"/>
          <w:b/>
          <w:i w:val="0"/>
          <w:color w:val="auto"/>
        </w:rPr>
        <w:t xml:space="preserve"> z art. 13 RODO</w:t>
      </w:r>
    </w:p>
    <w:p w14:paraId="30942BEF" w14:textId="77777777" w:rsidR="00E320A9" w:rsidRPr="0060644D"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rPr>
        <w:t>Zgodnie z art</w:t>
      </w:r>
      <w:r w:rsidRPr="0060644D">
        <w:rPr>
          <w:rFonts w:asciiTheme="minorHAnsi" w:hAnsiTheme="minorHAnsi" w:cstheme="minorHAnsi"/>
        </w:rPr>
        <w:t xml:space="preserve">. 13 ust. 1-2 RODO informujemy, że: </w:t>
      </w:r>
    </w:p>
    <w:p w14:paraId="51AC15DC" w14:textId="3FC1EC60" w:rsidR="00E320A9" w:rsidRPr="0060644D" w:rsidRDefault="00E320A9" w:rsidP="00D53064">
      <w:pPr>
        <w:pStyle w:val="Akapitzlist"/>
        <w:widowControl w:val="0"/>
        <w:numPr>
          <w:ilvl w:val="0"/>
          <w:numId w:val="21"/>
        </w:numPr>
        <w:spacing w:before="120" w:after="120"/>
        <w:jc w:val="both"/>
        <w:outlineLvl w:val="1"/>
        <w:rPr>
          <w:rFonts w:asciiTheme="minorHAnsi" w:eastAsiaTheme="minorHAnsi" w:hAnsiTheme="minorHAnsi" w:cstheme="minorHAnsi"/>
          <w:lang w:eastAsia="en-US"/>
        </w:rPr>
      </w:pPr>
      <w:r w:rsidRPr="0060644D">
        <w:rPr>
          <w:rFonts w:asciiTheme="minorHAnsi" w:hAnsiTheme="minorHAnsi" w:cstheme="minorHAnsi"/>
          <w:b/>
        </w:rPr>
        <w:t>Administratorem</w:t>
      </w:r>
      <w:r w:rsidRPr="0060644D">
        <w:rPr>
          <w:rFonts w:asciiTheme="minorHAnsi" w:hAnsiTheme="minorHAnsi" w:cstheme="minorHAnsi"/>
        </w:rPr>
        <w:t xml:space="preserve"> Pani/Pana danych osobowych jest </w:t>
      </w:r>
      <w:r w:rsidRPr="0060644D">
        <w:rPr>
          <w:rFonts w:asciiTheme="minorHAnsi" w:eastAsiaTheme="minorHAnsi" w:hAnsiTheme="minorHAnsi" w:cstheme="minorHAnsi"/>
          <w:b/>
          <w:lang w:eastAsia="en-US"/>
        </w:rPr>
        <w:t>PGE Energia Ciepła S.A.</w:t>
      </w:r>
      <w:r w:rsidRPr="0060644D">
        <w:rPr>
          <w:rFonts w:asciiTheme="minorHAnsi" w:eastAsiaTheme="minorHAnsi" w:hAnsiTheme="minorHAnsi" w:cstheme="minorHAnsi"/>
          <w:lang w:eastAsia="en-US"/>
        </w:rPr>
        <w:t xml:space="preserve"> z siedzibą w Warszawie (00-120) przy ul. Złotej 59.</w:t>
      </w:r>
    </w:p>
    <w:p w14:paraId="0494D35D" w14:textId="0710F12C" w:rsidR="00E320A9" w:rsidRPr="0060644D" w:rsidRDefault="00E320A9" w:rsidP="00D53064">
      <w:pPr>
        <w:pStyle w:val="Akapitzlist"/>
        <w:widowControl w:val="0"/>
        <w:numPr>
          <w:ilvl w:val="0"/>
          <w:numId w:val="21"/>
        </w:numPr>
        <w:spacing w:before="120" w:after="120"/>
        <w:jc w:val="both"/>
        <w:outlineLvl w:val="1"/>
        <w:rPr>
          <w:rFonts w:asciiTheme="minorHAnsi" w:hAnsiTheme="minorHAnsi" w:cstheme="minorHAnsi"/>
        </w:rPr>
      </w:pPr>
      <w:r w:rsidRPr="0060644D">
        <w:rPr>
          <w:rFonts w:asciiTheme="minorHAnsi" w:hAnsiTheme="minorHAnsi" w:cstheme="minorHAnsi"/>
        </w:rPr>
        <w:t xml:space="preserve">W sprawie ochrony swoich danych osobowych może Pani/Pan skontaktować się z </w:t>
      </w:r>
      <w:r w:rsidRPr="0060644D">
        <w:rPr>
          <w:rFonts w:asciiTheme="minorHAnsi" w:hAnsiTheme="minorHAnsi" w:cstheme="minorHAnsi"/>
          <w:b/>
        </w:rPr>
        <w:t>Inspektorem Ochrony Danych</w:t>
      </w:r>
      <w:r w:rsidRPr="0060644D">
        <w:rPr>
          <w:rFonts w:asciiTheme="minorHAnsi" w:hAnsiTheme="minorHAnsi" w:cstheme="minorHAnsi"/>
        </w:rPr>
        <w:t xml:space="preserve"> na adres email: </w:t>
      </w:r>
      <w:hyperlink r:id="rId25" w:history="1">
        <w:r w:rsidR="00C966D5" w:rsidRPr="0060644D">
          <w:rPr>
            <w:rStyle w:val="Hipercze"/>
            <w:rFonts w:asciiTheme="minorHAnsi" w:hAnsiTheme="minorHAnsi" w:cstheme="minorHAnsi"/>
          </w:rPr>
          <w:t>iod.pgeec@gkpge.pl</w:t>
        </w:r>
      </w:hyperlink>
    </w:p>
    <w:p w14:paraId="10C97764" w14:textId="77777777" w:rsidR="00E320A9" w:rsidRPr="0060644D" w:rsidRDefault="00E320A9" w:rsidP="00E320A9">
      <w:pPr>
        <w:pStyle w:val="Akapitzlist"/>
        <w:widowControl w:val="0"/>
        <w:spacing w:before="120" w:after="120"/>
        <w:ind w:left="360"/>
        <w:jc w:val="both"/>
        <w:outlineLvl w:val="1"/>
        <w:rPr>
          <w:rFonts w:asciiTheme="minorHAnsi" w:hAnsiTheme="minorHAnsi" w:cstheme="minorHAnsi"/>
        </w:rPr>
      </w:pPr>
      <w:r w:rsidRPr="0060644D">
        <w:rPr>
          <w:rFonts w:asciiTheme="minorHAnsi" w:hAnsiTheme="minorHAnsi" w:cstheme="minorHAnsi"/>
        </w:rPr>
        <w:t xml:space="preserve">bądź pisemnie na adres naszej siedziby wskazany w punkcie I powyżej. </w:t>
      </w:r>
    </w:p>
    <w:p w14:paraId="1BF603C2" w14:textId="77777777" w:rsidR="00E320A9" w:rsidRPr="0060644D" w:rsidRDefault="00E320A9" w:rsidP="00D53064">
      <w:pPr>
        <w:pStyle w:val="Akapitzlist"/>
        <w:widowControl w:val="0"/>
        <w:numPr>
          <w:ilvl w:val="0"/>
          <w:numId w:val="21"/>
        </w:numPr>
        <w:spacing w:before="120" w:after="120"/>
        <w:jc w:val="both"/>
        <w:outlineLvl w:val="1"/>
        <w:rPr>
          <w:rFonts w:asciiTheme="minorHAnsi" w:hAnsiTheme="minorHAnsi" w:cstheme="minorHAnsi"/>
          <w:b/>
          <w:iCs/>
        </w:rPr>
      </w:pPr>
      <w:r w:rsidRPr="0060644D">
        <w:rPr>
          <w:rFonts w:asciiTheme="minorHAnsi" w:hAnsiTheme="minorHAnsi" w:cstheme="minorHAnsi"/>
          <w:b/>
          <w:iCs/>
        </w:rPr>
        <w:t xml:space="preserve">Cele i podstawy przetwarzania. </w:t>
      </w:r>
      <w:r w:rsidRPr="0060644D">
        <w:rPr>
          <w:rFonts w:asciiTheme="minorHAnsi" w:hAnsiTheme="minorHAnsi" w:cstheme="minorHAnsi"/>
        </w:rPr>
        <w:t xml:space="preserve">Będziemy przetwarzać dane osobowe: </w:t>
      </w:r>
    </w:p>
    <w:p w14:paraId="47FAE771" w14:textId="77777777" w:rsidR="00E320A9" w:rsidRPr="0060644D" w:rsidRDefault="00E320A9" w:rsidP="00D53064">
      <w:pPr>
        <w:pStyle w:val="Akapitzlist"/>
        <w:widowControl w:val="0"/>
        <w:numPr>
          <w:ilvl w:val="0"/>
          <w:numId w:val="22"/>
        </w:numPr>
        <w:spacing w:before="120" w:after="120"/>
        <w:jc w:val="both"/>
        <w:outlineLvl w:val="1"/>
        <w:rPr>
          <w:rFonts w:asciiTheme="minorHAnsi" w:hAnsiTheme="minorHAnsi" w:cstheme="minorHAnsi"/>
          <w:color w:val="FF0000"/>
          <w:u w:val="single"/>
        </w:rPr>
      </w:pPr>
      <w:r w:rsidRPr="0060644D">
        <w:rPr>
          <w:rFonts w:asciiTheme="minorHAnsi" w:hAnsiTheme="minorHAnsi" w:cstheme="minorHAnsi"/>
        </w:rPr>
        <w:t>Na podstawie art. 6 ust 1 lit. b) RODO w celu zawarcia i realizacji Umowy [nazwa Umowy] z Administratorem.*[wyłącznie w przypadku umów zawieranych w osobami fizycznymi lub spółkami cywilnymi]</w:t>
      </w:r>
    </w:p>
    <w:p w14:paraId="7F8DBC34" w14:textId="77777777" w:rsidR="00E320A9" w:rsidRPr="0060644D" w:rsidRDefault="00E320A9" w:rsidP="00D53064">
      <w:pPr>
        <w:pStyle w:val="Akapitzlist"/>
        <w:widowControl w:val="0"/>
        <w:numPr>
          <w:ilvl w:val="0"/>
          <w:numId w:val="22"/>
        </w:numPr>
        <w:spacing w:before="120" w:after="120"/>
        <w:jc w:val="both"/>
        <w:outlineLvl w:val="1"/>
        <w:rPr>
          <w:rFonts w:asciiTheme="minorHAnsi" w:hAnsiTheme="minorHAnsi" w:cstheme="minorHAnsi"/>
        </w:rPr>
      </w:pPr>
      <w:r w:rsidRPr="0060644D">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B7A1524" w14:textId="77777777" w:rsidR="00E320A9" w:rsidRPr="0060644D" w:rsidRDefault="00E320A9" w:rsidP="00D53064">
      <w:pPr>
        <w:pStyle w:val="Akapitzlist"/>
        <w:widowControl w:val="0"/>
        <w:numPr>
          <w:ilvl w:val="0"/>
          <w:numId w:val="22"/>
        </w:numPr>
        <w:spacing w:before="120" w:after="120"/>
        <w:jc w:val="both"/>
        <w:outlineLvl w:val="1"/>
        <w:rPr>
          <w:rFonts w:asciiTheme="minorHAnsi" w:hAnsiTheme="minorHAnsi" w:cstheme="minorHAnsi"/>
        </w:rPr>
      </w:pPr>
      <w:r w:rsidRPr="0060644D">
        <w:rPr>
          <w:rFonts w:asciiTheme="minorHAnsi" w:hAnsiTheme="minorHAnsi" w:cstheme="minorHAnsi"/>
        </w:rPr>
        <w:t>Na podstawie art. 6 ust. 1 lit. f) RODO (prawnie uzasadnionego interesu):</w:t>
      </w:r>
    </w:p>
    <w:p w14:paraId="158A08D5" w14:textId="77777777" w:rsidR="00E320A9" w:rsidRPr="0060644D" w:rsidRDefault="00E320A9" w:rsidP="00D53064">
      <w:pPr>
        <w:pStyle w:val="Akapitzlist"/>
        <w:widowControl w:val="0"/>
        <w:numPr>
          <w:ilvl w:val="0"/>
          <w:numId w:val="23"/>
        </w:numPr>
        <w:spacing w:before="120" w:after="120"/>
        <w:jc w:val="both"/>
        <w:outlineLvl w:val="1"/>
        <w:rPr>
          <w:rFonts w:asciiTheme="minorHAnsi" w:hAnsiTheme="minorHAnsi" w:cstheme="minorHAnsi"/>
        </w:rPr>
      </w:pPr>
      <w:r w:rsidRPr="0060644D">
        <w:rPr>
          <w:rFonts w:asciiTheme="minorHAnsi" w:hAnsiTheme="minorHAnsi" w:cstheme="minorHAnsi"/>
        </w:rPr>
        <w:t>w celu zawarcia i realizacji Umowy [nazwa Umowy] z Administratorem *[wyłącznie w przypadku umów zawieranych z podmiotami prawnymi]</w:t>
      </w:r>
    </w:p>
    <w:p w14:paraId="6B818581" w14:textId="77777777" w:rsidR="00E320A9" w:rsidRPr="00FA5A87" w:rsidRDefault="00E320A9" w:rsidP="00D53064">
      <w:pPr>
        <w:pStyle w:val="Akapitzlist"/>
        <w:widowControl w:val="0"/>
        <w:numPr>
          <w:ilvl w:val="0"/>
          <w:numId w:val="23"/>
        </w:numPr>
        <w:spacing w:before="120" w:after="120"/>
        <w:jc w:val="both"/>
        <w:outlineLvl w:val="1"/>
        <w:rPr>
          <w:rFonts w:asciiTheme="minorHAnsi" w:hAnsiTheme="minorHAnsi" w:cstheme="minorHAnsi"/>
        </w:rPr>
      </w:pPr>
      <w:r w:rsidRPr="00FA5A87">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62EB938E" w14:textId="77777777" w:rsidR="00E320A9" w:rsidRPr="00FA5A87" w:rsidRDefault="00E320A9" w:rsidP="00D53064">
      <w:pPr>
        <w:pStyle w:val="Akapitzlist"/>
        <w:widowControl w:val="0"/>
        <w:numPr>
          <w:ilvl w:val="0"/>
          <w:numId w:val="23"/>
        </w:numPr>
        <w:spacing w:before="120" w:after="120"/>
        <w:jc w:val="both"/>
        <w:outlineLvl w:val="1"/>
        <w:rPr>
          <w:rFonts w:asciiTheme="minorHAnsi" w:hAnsiTheme="minorHAnsi" w:cstheme="minorHAnsi"/>
        </w:rPr>
      </w:pPr>
      <w:r w:rsidRPr="00FA5A87">
        <w:rPr>
          <w:rFonts w:asciiTheme="minorHAnsi" w:hAnsiTheme="minorHAnsi" w:cstheme="minorHAnsi"/>
        </w:rPr>
        <w:t>w celu ewentualnego ustalenia, dochodzenia lub obrony przed roszczeniami,</w:t>
      </w:r>
    </w:p>
    <w:p w14:paraId="0288ABCC" w14:textId="77777777" w:rsidR="00E320A9" w:rsidRPr="00FA5A87" w:rsidRDefault="00E320A9" w:rsidP="00D53064">
      <w:pPr>
        <w:pStyle w:val="Akapitzlist"/>
        <w:widowControl w:val="0"/>
        <w:numPr>
          <w:ilvl w:val="0"/>
          <w:numId w:val="23"/>
        </w:numPr>
        <w:spacing w:before="120" w:after="120"/>
        <w:jc w:val="both"/>
        <w:outlineLvl w:val="1"/>
        <w:rPr>
          <w:rFonts w:asciiTheme="minorHAnsi" w:hAnsiTheme="minorHAnsi" w:cstheme="minorHAnsi"/>
        </w:rPr>
      </w:pPr>
      <w:r w:rsidRPr="00FA5A87">
        <w:rPr>
          <w:rFonts w:asciiTheme="minorHAnsi" w:hAnsiTheme="minorHAnsi" w:cstheme="minorHAnsi"/>
        </w:rPr>
        <w:t>w celu ułatwienia komunikacji między podmiotami Grupy Kapitałowej PGE.</w:t>
      </w:r>
    </w:p>
    <w:p w14:paraId="5033523A" w14:textId="77777777" w:rsidR="00E320A9" w:rsidRPr="00FA5A87" w:rsidRDefault="00E320A9" w:rsidP="00D53064">
      <w:pPr>
        <w:pStyle w:val="Akapitzlist"/>
        <w:widowControl w:val="0"/>
        <w:numPr>
          <w:ilvl w:val="0"/>
          <w:numId w:val="21"/>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Odbiorcy danych. </w:t>
      </w:r>
      <w:r w:rsidRPr="00FA5A87">
        <w:rPr>
          <w:rFonts w:asciiTheme="minorHAnsi" w:hAnsiTheme="minorHAnsi" w:cstheme="minorHAnsi"/>
        </w:rPr>
        <w:t>Pani/Pana dane mogą być przekazywane:</w:t>
      </w:r>
    </w:p>
    <w:p w14:paraId="5BE65FDA" w14:textId="77777777" w:rsidR="00E320A9" w:rsidRPr="00FA5A87" w:rsidRDefault="00E320A9" w:rsidP="00D53064">
      <w:pPr>
        <w:pStyle w:val="Akapitzlist"/>
        <w:widowControl w:val="0"/>
        <w:numPr>
          <w:ilvl w:val="0"/>
          <w:numId w:val="20"/>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instytucjom, podmiotom bądź osobom w przypadkach, gdy Administrator będzie miał obowiązek przekazania danych zgodnie z przepisami prawa;</w:t>
      </w:r>
    </w:p>
    <w:p w14:paraId="2FF80470" w14:textId="77777777" w:rsidR="00E320A9" w:rsidRPr="00FA5A87" w:rsidRDefault="00E320A9" w:rsidP="00D53064">
      <w:pPr>
        <w:pStyle w:val="Akapitzlist"/>
        <w:widowControl w:val="0"/>
        <w:numPr>
          <w:ilvl w:val="0"/>
          <w:numId w:val="20"/>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 xml:space="preserve">podmiotom z Grupy Kapitałowej PGE, w szczególności spółce PGE Polska Grupa Energetyczna S.A., </w:t>
      </w:r>
      <w:r w:rsidRPr="00FA5A87">
        <w:rPr>
          <w:rFonts w:asciiTheme="minorHAnsi" w:hAnsiTheme="minorHAnsi" w:cstheme="minorHAnsi"/>
        </w:rPr>
        <w:br/>
        <w:t>w zakresie niezbędnym do celów kontaktowych (wspólne przedsięwzięcie, projekt), sprawowania nadzoru właścicielskiego;</w:t>
      </w:r>
    </w:p>
    <w:p w14:paraId="58CF1926" w14:textId="77777777" w:rsidR="00E320A9" w:rsidRPr="00FA5A87" w:rsidRDefault="00E320A9" w:rsidP="00D53064">
      <w:pPr>
        <w:pStyle w:val="Akapitzlist"/>
        <w:widowControl w:val="0"/>
        <w:numPr>
          <w:ilvl w:val="0"/>
          <w:numId w:val="20"/>
        </w:numPr>
        <w:spacing w:before="120" w:after="120"/>
        <w:jc w:val="both"/>
        <w:textAlignment w:val="center"/>
        <w:outlineLvl w:val="1"/>
        <w:rPr>
          <w:rFonts w:asciiTheme="minorHAnsi" w:hAnsiTheme="minorHAnsi" w:cstheme="minorHAnsi"/>
        </w:rPr>
      </w:pPr>
      <w:r w:rsidRPr="00FA5A87">
        <w:rPr>
          <w:rFonts w:asciiTheme="minorHAnsi" w:hAnsiTheme="minorHAnsi" w:cstheme="minorHAnsi"/>
          <w:color w:val="000000"/>
        </w:rPr>
        <w:t xml:space="preserve">podmiotom przetwarzającym, </w:t>
      </w:r>
      <w:r>
        <w:rPr>
          <w:rFonts w:asciiTheme="minorHAnsi" w:hAnsiTheme="minorHAnsi" w:cstheme="minorHAnsi"/>
          <w:color w:val="000000"/>
        </w:rPr>
        <w:t>które świadczą usługi na rzecz A</w:t>
      </w:r>
      <w:r w:rsidRPr="00FA5A87">
        <w:rPr>
          <w:rFonts w:asciiTheme="minorHAnsi" w:hAnsiTheme="minorHAnsi" w:cstheme="minorHAnsi"/>
          <w:color w:val="000000"/>
        </w:rPr>
        <w:t xml:space="preserve">dministratora (np. audytorzy, firmy informatyczne) również tym, którym te dane są powierzane, w szczególności spółce PGE Systemy S.A., </w:t>
      </w:r>
      <w:r w:rsidRPr="00B606F1">
        <w:rPr>
          <w:rFonts w:asciiTheme="minorHAnsi" w:hAnsiTheme="minorHAnsi" w:cstheme="minorHAnsi"/>
          <w:color w:val="000000"/>
        </w:rPr>
        <w:t xml:space="preserve">PGE Polska Grupa Energetyczna S.A. </w:t>
      </w:r>
      <w:r w:rsidRPr="00FA5A87">
        <w:rPr>
          <w:rFonts w:asciiTheme="minorHAnsi" w:hAnsiTheme="minorHAnsi" w:cstheme="minorHAnsi"/>
          <w:color w:val="000000"/>
        </w:rPr>
        <w:t xml:space="preserve"> </w:t>
      </w:r>
    </w:p>
    <w:p w14:paraId="1C04A631" w14:textId="77777777" w:rsidR="00E320A9" w:rsidRPr="00FA5A87" w:rsidRDefault="00E320A9" w:rsidP="00D53064">
      <w:pPr>
        <w:pStyle w:val="Akapitzlist"/>
        <w:widowControl w:val="0"/>
        <w:numPr>
          <w:ilvl w:val="0"/>
          <w:numId w:val="21"/>
        </w:numPr>
        <w:spacing w:before="120" w:after="120"/>
        <w:jc w:val="both"/>
        <w:outlineLvl w:val="1"/>
        <w:rPr>
          <w:rFonts w:asciiTheme="minorHAnsi" w:hAnsiTheme="minorHAnsi" w:cstheme="minorHAnsi"/>
          <w:b/>
          <w:bCs/>
        </w:rPr>
      </w:pPr>
      <w:r w:rsidRPr="00FA5A87">
        <w:rPr>
          <w:rFonts w:asciiTheme="minorHAnsi" w:hAnsiTheme="minorHAnsi" w:cstheme="minorHAnsi"/>
          <w:b/>
        </w:rPr>
        <w:t>Przekazywanie</w:t>
      </w:r>
      <w:r w:rsidRPr="00FA5A87">
        <w:rPr>
          <w:rFonts w:asciiTheme="minorHAnsi" w:hAnsiTheme="minorHAnsi" w:cstheme="minorHAnsi"/>
          <w:b/>
          <w:bCs/>
        </w:rPr>
        <w:t xml:space="preserve"> danych osobowych poza EOG. </w:t>
      </w:r>
      <w:r w:rsidRPr="00FA5A87">
        <w:rPr>
          <w:rFonts w:asciiTheme="minorHAnsi" w:hAnsiTheme="minorHAnsi" w:cstheme="minorHAnsi"/>
        </w:rPr>
        <w:t xml:space="preserve">Pani/Pana dane osobowe, co do zasady nie będą przekazywane poza Europejski Obszar Gospodarczy (dalej: </w:t>
      </w:r>
      <w:r w:rsidRPr="00FA5A87">
        <w:rPr>
          <w:rFonts w:asciiTheme="minorHAnsi" w:hAnsiTheme="minorHAnsi" w:cstheme="minorHAnsi"/>
          <w:b/>
        </w:rPr>
        <w:t>EOG</w:t>
      </w:r>
      <w:r w:rsidRPr="00FA5A87">
        <w:rPr>
          <w:rFonts w:asciiTheme="minorHAnsi" w:hAnsiTheme="minorHAnsi" w:cstheme="minorHAnsi"/>
        </w:rPr>
        <w:t xml:space="preserve">). </w:t>
      </w:r>
      <w:r w:rsidRPr="00FA5A87">
        <w:rPr>
          <w:rFonts w:asciiTheme="minorHAnsi" w:hAnsiTheme="minorHAnsi" w:cstheme="minorHAnsi"/>
          <w:iCs/>
        </w:rPr>
        <w:t>Mając jednak na uwadze usługi IT świadczone przez spółkę PGE Systemy</w:t>
      </w:r>
      <w:r>
        <w:rPr>
          <w:rFonts w:asciiTheme="minorHAnsi" w:hAnsiTheme="minorHAnsi" w:cstheme="minorHAnsi"/>
          <w:iCs/>
        </w:rPr>
        <w:t>,</w:t>
      </w:r>
      <w:r w:rsidRPr="00FA5A87">
        <w:rPr>
          <w:rFonts w:asciiTheme="minorHAnsi" w:hAnsiTheme="minorHAnsi" w:cstheme="minorHAnsi"/>
          <w:iCs/>
        </w:rPr>
        <w:t xml:space="preserve"> jako Centrum Usług Wspólnych w Grupie Kapitałowej PGE wykonanie określonych czynności bądź zadań informatycznych przez tego podwykonawcę może powodować przekazanie danych poza obszar EOG.  Więcej informacji </w:t>
      </w:r>
      <w:r>
        <w:rPr>
          <w:rFonts w:asciiTheme="minorHAnsi" w:hAnsiTheme="minorHAnsi" w:cstheme="minorHAnsi"/>
          <w:iCs/>
        </w:rPr>
        <w:t xml:space="preserve">na </w:t>
      </w:r>
      <w:r w:rsidRPr="00FA5A87">
        <w:rPr>
          <w:rFonts w:asciiTheme="minorHAnsi" w:hAnsiTheme="minorHAnsi" w:cstheme="minorHAnsi"/>
          <w:iCs/>
        </w:rPr>
        <w:t>temat ewentualnego transferu danych  i sposobu jego zabezpieczenia można uzyskać w PGE Systemy S.A.</w:t>
      </w:r>
    </w:p>
    <w:p w14:paraId="7968620A" w14:textId="77777777" w:rsidR="00E320A9" w:rsidRPr="0060644D" w:rsidRDefault="00E320A9" w:rsidP="00D53064">
      <w:pPr>
        <w:pStyle w:val="Akapitzlist"/>
        <w:widowControl w:val="0"/>
        <w:numPr>
          <w:ilvl w:val="0"/>
          <w:numId w:val="21"/>
        </w:numPr>
        <w:spacing w:before="120" w:after="120"/>
        <w:jc w:val="both"/>
        <w:outlineLvl w:val="1"/>
        <w:rPr>
          <w:rFonts w:asciiTheme="minorHAnsi" w:hAnsiTheme="minorHAnsi" w:cstheme="minorHAnsi"/>
          <w:b/>
        </w:rPr>
      </w:pPr>
      <w:r w:rsidRPr="0060644D">
        <w:rPr>
          <w:rFonts w:asciiTheme="minorHAnsi" w:hAnsiTheme="minorHAnsi" w:cstheme="minorHAnsi"/>
          <w:b/>
        </w:rPr>
        <w:t xml:space="preserve">Okres przechowywania danych. </w:t>
      </w:r>
      <w:r w:rsidRPr="0060644D">
        <w:rPr>
          <w:rFonts w:asciiTheme="minorHAnsi" w:hAnsiTheme="minorHAnsi" w:cstheme="minorHAnsi"/>
        </w:rPr>
        <w:t>Dane osobowe będą przetwarzane przez czas:</w:t>
      </w:r>
    </w:p>
    <w:p w14:paraId="34861B56" w14:textId="77777777" w:rsidR="00E320A9" w:rsidRPr="0060644D" w:rsidRDefault="00E320A9" w:rsidP="00D53064">
      <w:pPr>
        <w:pStyle w:val="Akapitzlist"/>
        <w:widowControl w:val="0"/>
        <w:numPr>
          <w:ilvl w:val="0"/>
          <w:numId w:val="24"/>
        </w:numPr>
        <w:spacing w:before="120" w:after="120"/>
        <w:jc w:val="both"/>
        <w:textAlignment w:val="center"/>
        <w:outlineLvl w:val="1"/>
        <w:rPr>
          <w:rFonts w:asciiTheme="minorHAnsi" w:hAnsiTheme="minorHAnsi" w:cstheme="minorHAnsi"/>
        </w:rPr>
      </w:pPr>
      <w:r w:rsidRPr="0060644D">
        <w:rPr>
          <w:rFonts w:asciiTheme="minorHAnsi" w:hAnsiTheme="minorHAnsi" w:cstheme="minorHAnsi"/>
        </w:rPr>
        <w:t>dane przetwarzane w celu wykonania Umowy - do czasu przedawnienia roszczeń powstałych na podstawie Umowy, przez czas niezbędny do ich dochodzenia lub obrony,.*[wyłącznie w przypadku umów zawieranych w osobami fizycznymi lub spółkami cywilnymi]</w:t>
      </w:r>
    </w:p>
    <w:p w14:paraId="17D375E8" w14:textId="77777777" w:rsidR="00E320A9" w:rsidRPr="00FA5A87" w:rsidRDefault="00E320A9" w:rsidP="00D53064">
      <w:pPr>
        <w:pStyle w:val="Akapitzlist"/>
        <w:widowControl w:val="0"/>
        <w:numPr>
          <w:ilvl w:val="0"/>
          <w:numId w:val="24"/>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dane przetwarzane na podstawie przepisu prawa - przez okres wynikający z prawa powszechnie obowiązującego,</w:t>
      </w:r>
    </w:p>
    <w:p w14:paraId="265EF995" w14:textId="77777777" w:rsidR="00E320A9" w:rsidRPr="00FA5A87" w:rsidRDefault="00E320A9" w:rsidP="00D53064">
      <w:pPr>
        <w:pStyle w:val="Akapitzlist"/>
        <w:widowControl w:val="0"/>
        <w:numPr>
          <w:ilvl w:val="0"/>
          <w:numId w:val="24"/>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24999ABA" w14:textId="77777777" w:rsidR="00E320A9" w:rsidRPr="00FA5A87" w:rsidRDefault="00E320A9" w:rsidP="00D53064">
      <w:pPr>
        <w:pStyle w:val="Akapitzlist"/>
        <w:widowControl w:val="0"/>
        <w:numPr>
          <w:ilvl w:val="0"/>
          <w:numId w:val="21"/>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Prawa osób, których dane dotyczą. </w:t>
      </w:r>
      <w:r w:rsidRPr="00FA5A87">
        <w:rPr>
          <w:rFonts w:asciiTheme="minorHAnsi" w:hAnsiTheme="minorHAnsi" w:cstheme="minorHAnsi"/>
        </w:rPr>
        <w:t xml:space="preserve">Zgodnie z RODO, przysługuje Pani/Panu prawo do: </w:t>
      </w:r>
    </w:p>
    <w:p w14:paraId="33D1A3FE" w14:textId="77777777" w:rsidR="00E320A9" w:rsidRPr="00FA5A87" w:rsidRDefault="00E320A9" w:rsidP="00D53064">
      <w:pPr>
        <w:pStyle w:val="Akapitzlist"/>
        <w:widowControl w:val="0"/>
        <w:numPr>
          <w:ilvl w:val="0"/>
          <w:numId w:val="25"/>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dostępu do swoich danych oraz otrzymania ich kopii,</w:t>
      </w:r>
    </w:p>
    <w:p w14:paraId="0C8D19A0" w14:textId="77777777" w:rsidR="00E320A9" w:rsidRPr="00FA5A87" w:rsidRDefault="00E320A9" w:rsidP="00D53064">
      <w:pPr>
        <w:pStyle w:val="Akapitzlist"/>
        <w:widowControl w:val="0"/>
        <w:numPr>
          <w:ilvl w:val="0"/>
          <w:numId w:val="25"/>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sprostowania (poprawiania) swoich danych,</w:t>
      </w:r>
    </w:p>
    <w:p w14:paraId="1C1CB424" w14:textId="77777777" w:rsidR="00E320A9" w:rsidRPr="00FA5A87" w:rsidRDefault="00E320A9" w:rsidP="00D53064">
      <w:pPr>
        <w:pStyle w:val="Akapitzlist"/>
        <w:widowControl w:val="0"/>
        <w:numPr>
          <w:ilvl w:val="0"/>
          <w:numId w:val="25"/>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żądania usunięcia, ograniczenia lub wniesienia sprzeciwu wobec ich przetwarzania,</w:t>
      </w:r>
    </w:p>
    <w:p w14:paraId="14379894" w14:textId="77777777" w:rsidR="00E320A9" w:rsidRPr="00FA5A87" w:rsidRDefault="00E320A9" w:rsidP="00D53064">
      <w:pPr>
        <w:pStyle w:val="Akapitzlist"/>
        <w:widowControl w:val="0"/>
        <w:numPr>
          <w:ilvl w:val="0"/>
          <w:numId w:val="25"/>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 xml:space="preserve">żądania przenoszenia danych, </w:t>
      </w:r>
    </w:p>
    <w:p w14:paraId="33E534E4" w14:textId="1DEC0B70" w:rsidR="00E320A9" w:rsidRPr="00FA5A87" w:rsidRDefault="00E320A9" w:rsidP="00D53064">
      <w:pPr>
        <w:pStyle w:val="Akapitzlist"/>
        <w:widowControl w:val="0"/>
        <w:numPr>
          <w:ilvl w:val="0"/>
          <w:numId w:val="25"/>
        </w:numPr>
        <w:spacing w:before="120" w:after="120"/>
        <w:jc w:val="both"/>
        <w:textAlignment w:val="center"/>
        <w:outlineLvl w:val="1"/>
        <w:rPr>
          <w:rFonts w:asciiTheme="minorHAnsi" w:hAnsiTheme="minorHAnsi" w:cstheme="minorHAnsi"/>
        </w:rPr>
      </w:pPr>
      <w:r w:rsidRPr="00FA5A87">
        <w:rPr>
          <w:rFonts w:asciiTheme="minorHAnsi" w:hAnsiTheme="minorHAnsi" w:cstheme="minorHAnsi"/>
        </w:rPr>
        <w:t>wniesienia skargi do organu nadzorczego</w:t>
      </w:r>
      <w:r w:rsidR="007A3C4F">
        <w:rPr>
          <w:rFonts w:asciiTheme="minorHAnsi" w:hAnsiTheme="minorHAnsi" w:cstheme="minorHAnsi"/>
        </w:rPr>
        <w:t xml:space="preserve"> – Prezesa Urzędu Ochrony Danych Osobowych</w:t>
      </w:r>
      <w:r w:rsidRPr="00FA5A87">
        <w:rPr>
          <w:rFonts w:asciiTheme="minorHAnsi" w:hAnsiTheme="minorHAnsi" w:cstheme="minorHAnsi"/>
        </w:rPr>
        <w:t xml:space="preserve">. </w:t>
      </w:r>
    </w:p>
    <w:p w14:paraId="7B2AE179" w14:textId="77777777" w:rsidR="00E320A9" w:rsidRPr="00FA5A87" w:rsidRDefault="00E320A9" w:rsidP="00D53064">
      <w:pPr>
        <w:pStyle w:val="Akapitzlist"/>
        <w:widowControl w:val="0"/>
        <w:numPr>
          <w:ilvl w:val="0"/>
          <w:numId w:val="21"/>
        </w:numPr>
        <w:spacing w:before="120" w:after="120"/>
        <w:jc w:val="both"/>
        <w:outlineLvl w:val="1"/>
        <w:rPr>
          <w:rFonts w:asciiTheme="minorHAnsi" w:hAnsiTheme="minorHAnsi" w:cstheme="minorHAnsi"/>
          <w:b/>
        </w:rPr>
      </w:pPr>
      <w:r w:rsidRPr="00FA5A87">
        <w:rPr>
          <w:rFonts w:asciiTheme="minorHAnsi" w:hAnsiTheme="minorHAnsi" w:cstheme="minorHAnsi"/>
          <w:b/>
        </w:rPr>
        <w:t xml:space="preserve">Informacja o dobrowolności podania danych. </w:t>
      </w:r>
      <w:r w:rsidRPr="00FA5A87">
        <w:rPr>
          <w:rFonts w:asciiTheme="minorHAnsi" w:hAnsiTheme="minorHAnsi" w:cstheme="minorHAnsi"/>
        </w:rPr>
        <w:t>Podanie danych jest niezbędne do zawarcia i realizacji Umowy.</w:t>
      </w:r>
    </w:p>
    <w:p w14:paraId="4C78C4C8" w14:textId="77777777" w:rsidR="00E320A9" w:rsidRPr="00B703F8"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b/>
        </w:rPr>
        <w:br w:type="page"/>
      </w:r>
    </w:p>
    <w:p w14:paraId="50220B37" w14:textId="77777777" w:rsidR="00E320A9" w:rsidRPr="00B703F8" w:rsidRDefault="00E320A9" w:rsidP="00E320A9">
      <w:pPr>
        <w:widowControl w:val="0"/>
        <w:spacing w:before="120" w:after="120"/>
        <w:ind w:left="426"/>
        <w:jc w:val="both"/>
        <w:outlineLvl w:val="1"/>
        <w:rPr>
          <w:rFonts w:asciiTheme="minorHAnsi" w:hAnsiTheme="minorHAnsi" w:cstheme="minorHAnsi"/>
          <w:b/>
        </w:rPr>
      </w:pPr>
      <w:r w:rsidRPr="00B703F8">
        <w:rPr>
          <w:rFonts w:asciiTheme="minorHAnsi" w:hAnsiTheme="minorHAnsi" w:cstheme="minorHAnsi"/>
          <w:b/>
        </w:rPr>
        <w:t xml:space="preserve">Załącznik nr 11 - Klauzula informacyjna </w:t>
      </w:r>
      <w:r>
        <w:rPr>
          <w:rFonts w:asciiTheme="minorHAnsi" w:hAnsiTheme="minorHAnsi" w:cstheme="minorHAnsi"/>
          <w:b/>
        </w:rPr>
        <w:t>dotycząca ochrony danych osobowych z art. 14 RODO</w:t>
      </w:r>
    </w:p>
    <w:p w14:paraId="45151FA9" w14:textId="77777777" w:rsidR="00E320A9" w:rsidRPr="00B703F8" w:rsidRDefault="00E320A9" w:rsidP="00E320A9">
      <w:pPr>
        <w:pStyle w:val="Nagwek2"/>
        <w:keepNext w:val="0"/>
        <w:widowControl w:val="0"/>
        <w:numPr>
          <w:ilvl w:val="0"/>
          <w:numId w:val="0"/>
        </w:numPr>
        <w:rPr>
          <w:rFonts w:asciiTheme="minorHAnsi" w:hAnsiTheme="minorHAnsi" w:cstheme="minorHAnsi"/>
        </w:rPr>
      </w:pPr>
      <w:r w:rsidRPr="00B703F8">
        <w:rPr>
          <w:rFonts w:asciiTheme="minorHAnsi" w:hAnsiTheme="minorHAnsi" w:cstheme="minorHAnsi"/>
        </w:rPr>
        <w:t xml:space="preserve">Jeżeli Wykonawca udostępniać będzie - na potrzeby realizacji Umowy – dane osobowe swoich pracowników </w:t>
      </w:r>
      <w:r w:rsidRPr="00B703F8">
        <w:rPr>
          <w:rFonts w:asciiTheme="minorHAnsi" w:hAnsiTheme="minorHAnsi" w:cstheme="minorHAnsi"/>
        </w:rPr>
        <w:br/>
        <w:t>i/lub współpracowników</w:t>
      </w:r>
      <w:r>
        <w:rPr>
          <w:rFonts w:asciiTheme="minorHAnsi" w:hAnsiTheme="minorHAnsi" w:cstheme="minorHAnsi"/>
        </w:rPr>
        <w:t xml:space="preserve"> i/lub</w:t>
      </w:r>
      <w:r w:rsidRPr="00B703F8">
        <w:rPr>
          <w:rFonts w:asciiTheme="minorHAnsi" w:hAnsiTheme="minorHAnsi" w:cstheme="minorHAnsi"/>
        </w:rPr>
        <w:t xml:space="preserve"> innych osób fizycznych - zobowiązany jest spełnić wobec tych osób, w imieniu Zamawiającego obowiązek informacyjny o poniższej treści</w:t>
      </w:r>
      <w:r>
        <w:rPr>
          <w:rFonts w:asciiTheme="minorHAnsi" w:hAnsiTheme="minorHAnsi" w:cstheme="minorHAnsi"/>
        </w:rPr>
        <w:t>.</w:t>
      </w:r>
    </w:p>
    <w:p w14:paraId="566C78B3" w14:textId="77777777" w:rsidR="00E320A9" w:rsidRPr="0060644D" w:rsidRDefault="00E320A9" w:rsidP="00E320A9">
      <w:pPr>
        <w:widowControl w:val="0"/>
        <w:spacing w:before="120" w:after="120"/>
        <w:jc w:val="both"/>
        <w:outlineLvl w:val="1"/>
        <w:rPr>
          <w:rFonts w:asciiTheme="minorHAnsi" w:hAnsiTheme="minorHAnsi" w:cstheme="minorHAnsi"/>
          <w:b/>
        </w:rPr>
      </w:pPr>
      <w:r w:rsidRPr="00B703F8">
        <w:rPr>
          <w:rFonts w:asciiTheme="minorHAnsi" w:hAnsiTheme="minorHAnsi" w:cstheme="minorHAnsi"/>
        </w:rPr>
        <w:t xml:space="preserve">Zgodnie z art. 14 ust. 1-2 RODO </w:t>
      </w:r>
      <w:r w:rsidRPr="0060644D">
        <w:rPr>
          <w:rFonts w:asciiTheme="minorHAnsi" w:hAnsiTheme="minorHAnsi" w:cstheme="minorHAnsi"/>
        </w:rPr>
        <w:t xml:space="preserve">informujemy, że: </w:t>
      </w:r>
    </w:p>
    <w:p w14:paraId="55ADB5A1" w14:textId="6159D083" w:rsidR="00E320A9" w:rsidRPr="0060644D" w:rsidRDefault="00E320A9" w:rsidP="00D53064">
      <w:pPr>
        <w:pStyle w:val="Akapitzlist"/>
        <w:widowControl w:val="0"/>
        <w:numPr>
          <w:ilvl w:val="0"/>
          <w:numId w:val="26"/>
        </w:numPr>
        <w:spacing w:before="120" w:after="120"/>
        <w:jc w:val="both"/>
        <w:outlineLvl w:val="1"/>
        <w:rPr>
          <w:rFonts w:asciiTheme="minorHAnsi" w:eastAsiaTheme="minorHAnsi" w:hAnsiTheme="minorHAnsi" w:cstheme="minorHAnsi"/>
          <w:lang w:eastAsia="en-US"/>
        </w:rPr>
      </w:pPr>
      <w:r w:rsidRPr="0060644D">
        <w:rPr>
          <w:rFonts w:asciiTheme="minorHAnsi" w:hAnsiTheme="minorHAnsi" w:cstheme="minorHAnsi"/>
          <w:b/>
        </w:rPr>
        <w:t>Administratorem</w:t>
      </w:r>
      <w:r w:rsidRPr="0060644D">
        <w:rPr>
          <w:rFonts w:asciiTheme="minorHAnsi" w:hAnsiTheme="minorHAnsi" w:cstheme="minorHAnsi"/>
        </w:rPr>
        <w:t xml:space="preserve"> Pani/Pana danych osobowych jest </w:t>
      </w:r>
      <w:r w:rsidRPr="0060644D">
        <w:rPr>
          <w:rFonts w:asciiTheme="minorHAnsi" w:eastAsiaTheme="minorHAnsi" w:hAnsiTheme="minorHAnsi" w:cstheme="minorHAnsi"/>
          <w:b/>
          <w:lang w:eastAsia="en-US"/>
        </w:rPr>
        <w:t>PGE Energia Ciepła S.A.</w:t>
      </w:r>
      <w:r w:rsidRPr="0060644D">
        <w:rPr>
          <w:rFonts w:asciiTheme="minorHAnsi" w:eastAsiaTheme="minorHAnsi" w:hAnsiTheme="minorHAnsi" w:cstheme="minorHAnsi"/>
          <w:lang w:eastAsia="en-US"/>
        </w:rPr>
        <w:t xml:space="preserve"> z siedzibą w Warszawie (00-120) przy ul. Złotej 59.</w:t>
      </w:r>
    </w:p>
    <w:p w14:paraId="5442C17B" w14:textId="0B6BE3C3" w:rsidR="00E320A9" w:rsidRPr="0060644D" w:rsidRDefault="00E320A9" w:rsidP="00D53064">
      <w:pPr>
        <w:pStyle w:val="Akapitzlist"/>
        <w:widowControl w:val="0"/>
        <w:numPr>
          <w:ilvl w:val="0"/>
          <w:numId w:val="26"/>
        </w:numPr>
        <w:spacing w:before="120" w:after="120"/>
        <w:jc w:val="both"/>
        <w:outlineLvl w:val="1"/>
        <w:rPr>
          <w:rFonts w:asciiTheme="minorHAnsi" w:hAnsiTheme="minorHAnsi" w:cstheme="minorHAnsi"/>
        </w:rPr>
      </w:pPr>
      <w:r w:rsidRPr="0060644D">
        <w:rPr>
          <w:rFonts w:asciiTheme="minorHAnsi" w:hAnsiTheme="minorHAnsi" w:cstheme="minorHAnsi"/>
        </w:rPr>
        <w:t xml:space="preserve">W sprawie ochrony swoich danych osobowych może Pani/Pan skontaktować się z </w:t>
      </w:r>
      <w:r w:rsidRPr="0060644D">
        <w:rPr>
          <w:rFonts w:asciiTheme="minorHAnsi" w:hAnsiTheme="minorHAnsi" w:cstheme="minorHAnsi"/>
          <w:b/>
        </w:rPr>
        <w:t>Inspektorem Ochrony Danych</w:t>
      </w:r>
      <w:r w:rsidRPr="0060644D">
        <w:rPr>
          <w:rFonts w:asciiTheme="minorHAnsi" w:hAnsiTheme="minorHAnsi" w:cstheme="minorHAnsi"/>
        </w:rPr>
        <w:t xml:space="preserve"> na adres email: </w:t>
      </w:r>
      <w:hyperlink r:id="rId26" w:history="1">
        <w:r w:rsidRPr="0060644D">
          <w:rPr>
            <w:rStyle w:val="Hipercze"/>
            <w:rFonts w:asciiTheme="minorHAnsi" w:hAnsiTheme="minorHAnsi" w:cstheme="minorHAnsi"/>
          </w:rPr>
          <w:t>iod.pgeec@gkpge.pl</w:t>
        </w:r>
      </w:hyperlink>
    </w:p>
    <w:p w14:paraId="0207953D" w14:textId="77777777" w:rsidR="00E320A9" w:rsidRPr="0060644D" w:rsidRDefault="00E320A9" w:rsidP="00E320A9">
      <w:pPr>
        <w:pStyle w:val="Akapitzlist"/>
        <w:widowControl w:val="0"/>
        <w:spacing w:before="120" w:after="120"/>
        <w:ind w:left="360"/>
        <w:jc w:val="both"/>
        <w:outlineLvl w:val="1"/>
        <w:rPr>
          <w:rFonts w:asciiTheme="minorHAnsi" w:hAnsiTheme="minorHAnsi" w:cstheme="minorHAnsi"/>
        </w:rPr>
      </w:pPr>
      <w:r w:rsidRPr="0060644D">
        <w:rPr>
          <w:rFonts w:asciiTheme="minorHAnsi" w:hAnsiTheme="minorHAnsi" w:cstheme="minorHAnsi"/>
        </w:rPr>
        <w:t xml:space="preserve">bądź pisemnie na adres naszej siedziby wskazany w punkcie I powyżej. </w:t>
      </w:r>
    </w:p>
    <w:p w14:paraId="77F50871" w14:textId="77777777" w:rsidR="00E320A9" w:rsidRPr="0060644D" w:rsidRDefault="00E320A9" w:rsidP="00D53064">
      <w:pPr>
        <w:pStyle w:val="Akapitzlist"/>
        <w:widowControl w:val="0"/>
        <w:numPr>
          <w:ilvl w:val="0"/>
          <w:numId w:val="26"/>
        </w:numPr>
        <w:spacing w:before="120" w:after="120"/>
        <w:jc w:val="both"/>
        <w:outlineLvl w:val="1"/>
        <w:rPr>
          <w:rFonts w:asciiTheme="minorHAnsi" w:hAnsiTheme="minorHAnsi" w:cstheme="minorHAnsi"/>
          <w:b/>
        </w:rPr>
      </w:pPr>
      <w:r w:rsidRPr="0060644D">
        <w:rPr>
          <w:rFonts w:asciiTheme="minorHAnsi" w:hAnsiTheme="minorHAnsi" w:cstheme="minorHAnsi"/>
          <w:b/>
        </w:rPr>
        <w:t xml:space="preserve">Źródło danych. </w:t>
      </w:r>
      <w:r w:rsidRPr="0060644D">
        <w:rPr>
          <w:rFonts w:asciiTheme="minorHAnsi" w:hAnsiTheme="minorHAnsi" w:cstheme="minorHAnsi"/>
        </w:rPr>
        <w:t xml:space="preserve">Pani/Pana dane osobowe zostały pozyskane od </w:t>
      </w:r>
      <w:r w:rsidRPr="0060644D">
        <w:rPr>
          <w:rFonts w:asciiTheme="minorHAnsi" w:hAnsiTheme="minorHAnsi" w:cstheme="minorHAnsi"/>
          <w:snapToGrid w:val="0"/>
        </w:rPr>
        <w:t>(…)</w:t>
      </w:r>
      <w:r w:rsidRPr="0060644D">
        <w:rPr>
          <w:rFonts w:asciiTheme="minorHAnsi" w:hAnsiTheme="minorHAnsi" w:cstheme="minorHAnsi"/>
        </w:rPr>
        <w:t>] (Strony Umowy zawartej z Administratorem).</w:t>
      </w:r>
    </w:p>
    <w:p w14:paraId="0E51DB9B" w14:textId="77777777" w:rsidR="00E320A9" w:rsidRPr="0060644D" w:rsidRDefault="00E320A9" w:rsidP="00D53064">
      <w:pPr>
        <w:pStyle w:val="Akapitzlist"/>
        <w:widowControl w:val="0"/>
        <w:numPr>
          <w:ilvl w:val="0"/>
          <w:numId w:val="26"/>
        </w:numPr>
        <w:spacing w:before="120" w:after="120"/>
        <w:jc w:val="both"/>
        <w:outlineLvl w:val="1"/>
        <w:rPr>
          <w:rFonts w:asciiTheme="minorHAnsi" w:hAnsiTheme="minorHAnsi" w:cstheme="minorHAnsi"/>
          <w:b/>
        </w:rPr>
      </w:pPr>
      <w:r w:rsidRPr="0060644D">
        <w:rPr>
          <w:rFonts w:asciiTheme="minorHAnsi" w:hAnsiTheme="minorHAnsi" w:cstheme="minorHAnsi"/>
          <w:b/>
        </w:rPr>
        <w:t xml:space="preserve">Cele i podstawy przetwarzania. </w:t>
      </w:r>
      <w:r w:rsidRPr="0060644D">
        <w:rPr>
          <w:rFonts w:asciiTheme="minorHAnsi" w:hAnsiTheme="minorHAnsi" w:cstheme="minorHAnsi"/>
        </w:rPr>
        <w:t>Będziemy przetwarzać dane osobowe:</w:t>
      </w:r>
    </w:p>
    <w:p w14:paraId="756279C9" w14:textId="77777777" w:rsidR="00E320A9" w:rsidRPr="0060644D" w:rsidRDefault="00E320A9" w:rsidP="00D53064">
      <w:pPr>
        <w:pStyle w:val="Akapitzlist"/>
        <w:widowControl w:val="0"/>
        <w:numPr>
          <w:ilvl w:val="0"/>
          <w:numId w:val="27"/>
        </w:numPr>
        <w:spacing w:before="120" w:after="120"/>
        <w:jc w:val="both"/>
        <w:outlineLvl w:val="1"/>
        <w:rPr>
          <w:rFonts w:asciiTheme="minorHAnsi" w:eastAsiaTheme="minorHAnsi" w:hAnsiTheme="minorHAnsi" w:cstheme="minorHAnsi"/>
          <w:lang w:eastAsia="en-US"/>
        </w:rPr>
      </w:pPr>
      <w:r w:rsidRPr="0060644D">
        <w:rPr>
          <w:rFonts w:asciiTheme="minorHAnsi" w:eastAsiaTheme="minorHAnsi" w:hAnsiTheme="minorHAnsi" w:cstheme="minorHAnsi"/>
          <w:lang w:eastAsia="en-US"/>
        </w:rPr>
        <w:t xml:space="preserve">Na podstawie art. 6 ust. 1 lit c. RODO (obowiązek prawny ciążący na Administratorze): </w:t>
      </w:r>
    </w:p>
    <w:p w14:paraId="5DE701DD" w14:textId="77777777" w:rsidR="00E320A9" w:rsidRPr="0060644D" w:rsidRDefault="00E320A9" w:rsidP="00D53064">
      <w:pPr>
        <w:pStyle w:val="Akapitzlist"/>
        <w:widowControl w:val="0"/>
        <w:numPr>
          <w:ilvl w:val="0"/>
          <w:numId w:val="28"/>
        </w:numPr>
        <w:spacing w:before="120" w:after="120"/>
        <w:jc w:val="both"/>
        <w:outlineLvl w:val="1"/>
        <w:rPr>
          <w:rFonts w:asciiTheme="minorHAnsi" w:eastAsiaTheme="minorHAnsi" w:hAnsiTheme="minorHAnsi" w:cstheme="minorHAnsi"/>
        </w:rPr>
      </w:pPr>
      <w:r w:rsidRPr="0060644D">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23F6038" w14:textId="77777777" w:rsidR="00E320A9" w:rsidRPr="0060644D" w:rsidRDefault="00E320A9" w:rsidP="00D53064">
      <w:pPr>
        <w:pStyle w:val="Akapitzlist"/>
        <w:widowControl w:val="0"/>
        <w:numPr>
          <w:ilvl w:val="0"/>
          <w:numId w:val="28"/>
        </w:numPr>
        <w:spacing w:before="120" w:after="120"/>
        <w:jc w:val="both"/>
        <w:outlineLvl w:val="1"/>
        <w:rPr>
          <w:rFonts w:asciiTheme="minorHAnsi" w:eastAsiaTheme="minorHAnsi" w:hAnsiTheme="minorHAnsi" w:cstheme="minorHAnsi"/>
        </w:rPr>
      </w:pPr>
      <w:r w:rsidRPr="0060644D">
        <w:rPr>
          <w:rFonts w:asciiTheme="minorHAnsi" w:eastAsiaTheme="minorHAnsi" w:hAnsiTheme="minorHAnsi" w:cstheme="minorHAnsi"/>
        </w:rPr>
        <w:t>w celu przeprowadzenia szkolenia BHP, w przypadku wykonywania prac na terenach należących</w:t>
      </w:r>
      <w:r w:rsidRPr="0060644D">
        <w:rPr>
          <w:rFonts w:asciiTheme="minorHAnsi" w:eastAsiaTheme="minorHAnsi" w:hAnsiTheme="minorHAnsi" w:cstheme="minorHAnsi"/>
        </w:rPr>
        <w:br/>
        <w:t>do Administratora.</w:t>
      </w:r>
    </w:p>
    <w:p w14:paraId="545AEB28" w14:textId="77777777" w:rsidR="00E320A9" w:rsidRPr="0060644D" w:rsidRDefault="00E320A9" w:rsidP="00D53064">
      <w:pPr>
        <w:pStyle w:val="Akapitzlist"/>
        <w:widowControl w:val="0"/>
        <w:numPr>
          <w:ilvl w:val="0"/>
          <w:numId w:val="27"/>
        </w:numPr>
        <w:spacing w:before="120" w:after="120"/>
        <w:jc w:val="both"/>
        <w:outlineLvl w:val="1"/>
        <w:rPr>
          <w:rFonts w:asciiTheme="minorHAnsi" w:eastAsiaTheme="minorHAnsi" w:hAnsiTheme="minorHAnsi" w:cstheme="minorHAnsi"/>
          <w:lang w:eastAsia="en-US"/>
        </w:rPr>
      </w:pPr>
      <w:r w:rsidRPr="0060644D">
        <w:rPr>
          <w:rFonts w:asciiTheme="minorHAnsi" w:eastAsiaTheme="minorHAnsi" w:hAnsiTheme="minorHAnsi" w:cstheme="minorHAnsi"/>
          <w:lang w:eastAsia="en-US"/>
        </w:rPr>
        <w:t xml:space="preserve">Na podstawie art. 6 ust 1. lit f) RODO tj. prawnie uzasadnionego interesu Administratora: </w:t>
      </w:r>
    </w:p>
    <w:p w14:paraId="3EFC3AD2" w14:textId="77777777" w:rsidR="00E320A9" w:rsidRPr="0060644D" w:rsidRDefault="00E320A9" w:rsidP="00D53064">
      <w:pPr>
        <w:pStyle w:val="Akapitzlist"/>
        <w:widowControl w:val="0"/>
        <w:numPr>
          <w:ilvl w:val="0"/>
          <w:numId w:val="29"/>
        </w:numPr>
        <w:spacing w:before="120" w:after="120"/>
        <w:jc w:val="both"/>
        <w:outlineLvl w:val="1"/>
        <w:rPr>
          <w:rFonts w:asciiTheme="minorHAnsi" w:eastAsiaTheme="minorHAnsi" w:hAnsiTheme="minorHAnsi" w:cstheme="minorHAnsi"/>
          <w:lang w:eastAsia="en-US"/>
        </w:rPr>
      </w:pPr>
      <w:r w:rsidRPr="0060644D">
        <w:rPr>
          <w:rFonts w:asciiTheme="minorHAnsi" w:eastAsiaTheme="minorHAnsi" w:hAnsiTheme="minorHAnsi" w:cstheme="minorHAnsi"/>
          <w:lang w:eastAsia="en-US"/>
        </w:rPr>
        <w:t xml:space="preserve">w celu realizacji umowy między </w:t>
      </w:r>
      <w:r w:rsidRPr="0060644D">
        <w:rPr>
          <w:rFonts w:asciiTheme="minorHAnsi" w:hAnsiTheme="minorHAnsi" w:cstheme="minorHAnsi"/>
          <w:snapToGrid w:val="0"/>
        </w:rPr>
        <w:t>(…)</w:t>
      </w:r>
      <w:r w:rsidRPr="0060644D">
        <w:rPr>
          <w:rFonts w:asciiTheme="minorHAnsi" w:hAnsiTheme="minorHAnsi" w:cstheme="minorHAnsi"/>
        </w:rPr>
        <w:t xml:space="preserve"> </w:t>
      </w:r>
      <w:r w:rsidRPr="0060644D">
        <w:rPr>
          <w:rFonts w:asciiTheme="minorHAnsi" w:eastAsiaTheme="minorHAnsi" w:hAnsiTheme="minorHAnsi" w:cstheme="minorHAnsi"/>
          <w:lang w:eastAsia="en-US"/>
        </w:rPr>
        <w:t>a Administratorem zawartej w wyniku postępowania o udzielenie zamówienia publicznego;</w:t>
      </w:r>
    </w:p>
    <w:p w14:paraId="6D695A3C" w14:textId="77777777" w:rsidR="00E320A9" w:rsidRPr="0060644D" w:rsidRDefault="00E320A9" w:rsidP="00D53064">
      <w:pPr>
        <w:pStyle w:val="Akapitzlist"/>
        <w:widowControl w:val="0"/>
        <w:numPr>
          <w:ilvl w:val="0"/>
          <w:numId w:val="29"/>
        </w:numPr>
        <w:spacing w:before="120" w:after="120"/>
        <w:jc w:val="both"/>
        <w:outlineLvl w:val="1"/>
        <w:rPr>
          <w:rFonts w:asciiTheme="minorHAnsi" w:eastAsiaTheme="minorHAnsi" w:hAnsiTheme="minorHAnsi" w:cstheme="minorHAnsi"/>
          <w:lang w:eastAsia="en-US"/>
        </w:rPr>
      </w:pPr>
      <w:r w:rsidRPr="0060644D">
        <w:rPr>
          <w:rFonts w:asciiTheme="minorHAnsi" w:hAnsiTheme="minorHAnsi" w:cstheme="minorHAnsi"/>
        </w:rPr>
        <w:t>w celach archiwalnych (dowodowych) dla zabezpieczenia informacji na wypadek prawnej potrzeby wykazania faktów;</w:t>
      </w:r>
    </w:p>
    <w:p w14:paraId="7DB7A8BA" w14:textId="77777777" w:rsidR="00E320A9" w:rsidRPr="0060644D" w:rsidRDefault="00E320A9" w:rsidP="00D53064">
      <w:pPr>
        <w:pStyle w:val="Akapitzlist"/>
        <w:widowControl w:val="0"/>
        <w:numPr>
          <w:ilvl w:val="0"/>
          <w:numId w:val="29"/>
        </w:numPr>
        <w:spacing w:before="120" w:after="120"/>
        <w:jc w:val="both"/>
        <w:outlineLvl w:val="1"/>
        <w:rPr>
          <w:rFonts w:asciiTheme="minorHAnsi" w:eastAsiaTheme="minorHAnsi" w:hAnsiTheme="minorHAnsi" w:cstheme="minorHAnsi"/>
          <w:lang w:eastAsia="en-US"/>
        </w:rPr>
      </w:pPr>
      <w:r w:rsidRPr="0060644D">
        <w:rPr>
          <w:rFonts w:asciiTheme="minorHAnsi" w:hAnsiTheme="minorHAnsi" w:cstheme="minorHAnsi"/>
        </w:rPr>
        <w:t>w celu ewentualnego ustalenia, dochodzenia lub obrony przed roszczeniami;</w:t>
      </w:r>
    </w:p>
    <w:p w14:paraId="09D0EE5F" w14:textId="77777777" w:rsidR="00E320A9" w:rsidRPr="0060644D" w:rsidRDefault="00E320A9" w:rsidP="00D53064">
      <w:pPr>
        <w:pStyle w:val="Akapitzlist"/>
        <w:widowControl w:val="0"/>
        <w:numPr>
          <w:ilvl w:val="0"/>
          <w:numId w:val="29"/>
        </w:numPr>
        <w:spacing w:before="120" w:after="120"/>
        <w:jc w:val="both"/>
        <w:outlineLvl w:val="1"/>
        <w:rPr>
          <w:rFonts w:asciiTheme="minorHAnsi" w:eastAsiaTheme="minorHAnsi" w:hAnsiTheme="minorHAnsi" w:cstheme="minorHAnsi"/>
          <w:lang w:eastAsia="en-US"/>
        </w:rPr>
      </w:pPr>
      <w:r w:rsidRPr="0060644D">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2F555D4C" w14:textId="77777777" w:rsidR="00E320A9" w:rsidRPr="0060644D" w:rsidRDefault="00E320A9" w:rsidP="00D53064">
      <w:pPr>
        <w:pStyle w:val="Akapitzlist"/>
        <w:widowControl w:val="0"/>
        <w:numPr>
          <w:ilvl w:val="0"/>
          <w:numId w:val="29"/>
        </w:numPr>
        <w:spacing w:before="120" w:after="120"/>
        <w:jc w:val="both"/>
        <w:outlineLvl w:val="1"/>
        <w:rPr>
          <w:rFonts w:asciiTheme="minorHAnsi" w:hAnsiTheme="minorHAnsi" w:cstheme="minorHAnsi"/>
          <w:i/>
          <w:color w:val="BFBFBF" w:themeColor="background1" w:themeShade="BF"/>
        </w:rPr>
      </w:pPr>
      <w:r w:rsidRPr="0060644D">
        <w:rPr>
          <w:rFonts w:asciiTheme="minorHAnsi" w:hAnsiTheme="minorHAnsi" w:cstheme="minorHAnsi"/>
        </w:rPr>
        <w:t xml:space="preserve">w celu ułatwienia komunikacji między podmiotami Grupy Kapitałowej PGE. </w:t>
      </w:r>
    </w:p>
    <w:p w14:paraId="78E8FB95" w14:textId="77777777" w:rsidR="00E320A9" w:rsidRPr="0060644D" w:rsidRDefault="00E320A9" w:rsidP="00D53064">
      <w:pPr>
        <w:pStyle w:val="Akapitzlist"/>
        <w:widowControl w:val="0"/>
        <w:numPr>
          <w:ilvl w:val="0"/>
          <w:numId w:val="26"/>
        </w:numPr>
        <w:spacing w:before="120" w:after="120"/>
        <w:jc w:val="both"/>
        <w:outlineLvl w:val="1"/>
        <w:rPr>
          <w:rFonts w:asciiTheme="minorHAnsi" w:hAnsiTheme="minorHAnsi" w:cstheme="minorHAnsi"/>
          <w:b/>
        </w:rPr>
      </w:pPr>
      <w:r w:rsidRPr="0060644D">
        <w:rPr>
          <w:rFonts w:asciiTheme="minorHAnsi" w:hAnsiTheme="minorHAnsi" w:cstheme="minorHAnsi"/>
          <w:b/>
        </w:rPr>
        <w:t xml:space="preserve">Kategorie danych. </w:t>
      </w:r>
      <w:r w:rsidRPr="0060644D">
        <w:rPr>
          <w:rFonts w:asciiTheme="minorHAnsi" w:hAnsiTheme="minorHAnsi" w:cstheme="minorHAnsi"/>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w:t>
      </w:r>
      <w:r w:rsidRPr="0060644D">
        <w:rPr>
          <w:rFonts w:asciiTheme="minorHAnsi" w:hAnsiTheme="minorHAnsi" w:cstheme="minorHAnsi"/>
        </w:rPr>
        <w:br/>
        <w:t>z uwagi na cele wskazane w pkt. IV. W przypadku, gdy zgodnie z przepisami prawa Administrator skorzysta</w:t>
      </w:r>
      <w:r w:rsidRPr="0060644D">
        <w:rPr>
          <w:rFonts w:asciiTheme="minorHAnsi" w:hAnsiTheme="minorHAnsi" w:cstheme="minorHAnsi"/>
        </w:rPr>
        <w:br/>
        <w:t>z możliwości sprawdzenia czy Wykonawca przy realizacji zamówienia posługuje się osobami zatrudnionymi</w:t>
      </w:r>
      <w:r w:rsidRPr="0060644D">
        <w:rPr>
          <w:rFonts w:asciiTheme="minorHAnsi" w:hAnsiTheme="minorHAnsi" w:cstheme="minorHAnsi"/>
        </w:rPr>
        <w:br/>
        <w:t>na podstawie umowy o pracę, Administrator będzie przetwarzał Pani/Pana dane osobowe niezbędne</w:t>
      </w:r>
      <w:r w:rsidRPr="0060644D">
        <w:rPr>
          <w:rFonts w:asciiTheme="minorHAnsi" w:hAnsiTheme="minorHAnsi" w:cstheme="minorHAnsi"/>
        </w:rPr>
        <w:br/>
        <w:t>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w:t>
      </w:r>
      <w:r w:rsidRPr="0060644D">
        <w:rPr>
          <w:rFonts w:asciiTheme="minorHAnsi" w:hAnsiTheme="minorHAnsi" w:cstheme="minorHAnsi"/>
        </w:rPr>
        <w:br/>
        <w:t>o pracę). [*wyłącznie w sytuacji, gdy takie prawo zostało ujęte w postanowieniach umowy.]</w:t>
      </w:r>
      <w:r w:rsidRPr="0060644D">
        <w:rPr>
          <w:rFonts w:asciiTheme="minorHAnsi" w:hAnsiTheme="minorHAnsi" w:cstheme="minorHAnsi"/>
          <w:b/>
        </w:rPr>
        <w:t xml:space="preserve"> </w:t>
      </w:r>
    </w:p>
    <w:p w14:paraId="1D086E34" w14:textId="77777777" w:rsidR="00E320A9" w:rsidRPr="0060644D" w:rsidRDefault="00E320A9" w:rsidP="00D53064">
      <w:pPr>
        <w:pStyle w:val="Akapitzlist"/>
        <w:widowControl w:val="0"/>
        <w:numPr>
          <w:ilvl w:val="0"/>
          <w:numId w:val="26"/>
        </w:numPr>
        <w:spacing w:before="120" w:after="120"/>
        <w:jc w:val="both"/>
        <w:outlineLvl w:val="1"/>
        <w:rPr>
          <w:rFonts w:asciiTheme="minorHAnsi" w:hAnsiTheme="minorHAnsi" w:cstheme="minorHAnsi"/>
          <w:b/>
        </w:rPr>
      </w:pPr>
      <w:r w:rsidRPr="0060644D">
        <w:rPr>
          <w:rFonts w:asciiTheme="minorHAnsi" w:hAnsiTheme="minorHAnsi" w:cstheme="minorHAnsi"/>
          <w:b/>
        </w:rPr>
        <w:t xml:space="preserve">Okres przechowywania danych. </w:t>
      </w:r>
      <w:r w:rsidRPr="0060644D">
        <w:rPr>
          <w:rFonts w:asciiTheme="minorHAnsi" w:hAnsiTheme="minorHAnsi" w:cstheme="minorHAnsi"/>
        </w:rPr>
        <w:t>Dane osobowe będą przetwarzane przez czas:</w:t>
      </w:r>
    </w:p>
    <w:p w14:paraId="67788A18" w14:textId="77777777" w:rsidR="00E320A9" w:rsidRPr="001C3825" w:rsidRDefault="00E320A9" w:rsidP="00D53064">
      <w:pPr>
        <w:pStyle w:val="Akapitzlist"/>
        <w:widowControl w:val="0"/>
        <w:numPr>
          <w:ilvl w:val="0"/>
          <w:numId w:val="30"/>
        </w:numPr>
        <w:spacing w:before="120" w:after="120"/>
        <w:jc w:val="both"/>
        <w:textAlignment w:val="center"/>
        <w:outlineLvl w:val="1"/>
        <w:rPr>
          <w:rFonts w:asciiTheme="minorHAnsi" w:hAnsiTheme="minorHAnsi" w:cstheme="minorHAnsi"/>
        </w:rPr>
      </w:pPr>
      <w:r w:rsidRPr="0060644D">
        <w:rPr>
          <w:rFonts w:asciiTheme="minorHAnsi" w:hAnsiTheme="minorHAnsi" w:cstheme="minorHAnsi"/>
        </w:rPr>
        <w:t>dane przetwarzane w celu wykonania Umowy - do czasu przedawnienia</w:t>
      </w:r>
      <w:r w:rsidRPr="001C3825">
        <w:rPr>
          <w:rFonts w:asciiTheme="minorHAnsi" w:hAnsiTheme="minorHAnsi" w:cstheme="minorHAnsi"/>
        </w:rPr>
        <w:t xml:space="preserve"> roszczeń powstałych na podstawie Umowy, przez czas niezbędny do ich dochodzenia lub obrony,</w:t>
      </w:r>
    </w:p>
    <w:p w14:paraId="1656A652" w14:textId="77777777" w:rsidR="00E320A9" w:rsidRPr="001C3825" w:rsidRDefault="00E320A9" w:rsidP="00D53064">
      <w:pPr>
        <w:pStyle w:val="Akapitzlist"/>
        <w:widowControl w:val="0"/>
        <w:numPr>
          <w:ilvl w:val="0"/>
          <w:numId w:val="30"/>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na podstawie przepisu prawa - przez okres wynikający z prawa powszechnie obowiązującego,</w:t>
      </w:r>
    </w:p>
    <w:p w14:paraId="153744F9" w14:textId="77777777" w:rsidR="00E320A9" w:rsidRPr="001C3825" w:rsidRDefault="00E320A9" w:rsidP="00D53064">
      <w:pPr>
        <w:pStyle w:val="Akapitzlist"/>
        <w:widowControl w:val="0"/>
        <w:numPr>
          <w:ilvl w:val="0"/>
          <w:numId w:val="30"/>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45DCC3E" w14:textId="77777777" w:rsidR="00E320A9" w:rsidRPr="001C3825" w:rsidRDefault="00E320A9" w:rsidP="00D53064">
      <w:pPr>
        <w:pStyle w:val="Akapitzlist"/>
        <w:widowControl w:val="0"/>
        <w:numPr>
          <w:ilvl w:val="0"/>
          <w:numId w:val="26"/>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Odbiorcy danych. </w:t>
      </w:r>
      <w:r w:rsidRPr="001C3825">
        <w:rPr>
          <w:rFonts w:asciiTheme="minorHAnsi" w:hAnsiTheme="minorHAnsi" w:cstheme="minorHAnsi"/>
        </w:rPr>
        <w:t>Pani/Pana dane mogą być przekazywane:</w:t>
      </w:r>
    </w:p>
    <w:p w14:paraId="1D711A74" w14:textId="367CF3D8" w:rsidR="00E320A9" w:rsidRPr="001C3825" w:rsidRDefault="00386C6F" w:rsidP="00D53064">
      <w:pPr>
        <w:pStyle w:val="Akapitzlist"/>
        <w:widowControl w:val="0"/>
        <w:numPr>
          <w:ilvl w:val="0"/>
          <w:numId w:val="31"/>
        </w:numPr>
        <w:spacing w:before="120" w:after="120"/>
        <w:jc w:val="both"/>
        <w:textAlignment w:val="center"/>
        <w:outlineLvl w:val="1"/>
        <w:rPr>
          <w:rFonts w:asciiTheme="minorHAnsi" w:hAnsiTheme="minorHAnsi" w:cstheme="minorHAnsi"/>
        </w:rPr>
      </w:pPr>
      <w:r>
        <w:rPr>
          <w:rFonts w:asciiTheme="minorHAnsi" w:hAnsiTheme="minorHAnsi" w:cstheme="minorHAnsi"/>
        </w:rPr>
        <w:t xml:space="preserve">instytucjom, </w:t>
      </w:r>
      <w:r w:rsidR="00E320A9" w:rsidRPr="001C3825">
        <w:rPr>
          <w:rFonts w:asciiTheme="minorHAnsi" w:hAnsiTheme="minorHAnsi" w:cstheme="minorHAnsi"/>
        </w:rPr>
        <w:t>podmiotom bądź osobom w przypadkach, gdy Administrator będzie miał obowiązek przekazania danych zgodnie z przepisami prawa;</w:t>
      </w:r>
    </w:p>
    <w:p w14:paraId="171082E6" w14:textId="77777777" w:rsidR="00E320A9" w:rsidRPr="001C3825" w:rsidRDefault="00E320A9" w:rsidP="00D53064">
      <w:pPr>
        <w:pStyle w:val="Akapitzlist"/>
        <w:widowControl w:val="0"/>
        <w:numPr>
          <w:ilvl w:val="0"/>
          <w:numId w:val="31"/>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podmiotom z Grupy Kapitałowej PGE, w szczególności spółce PGE Polska Grupa Energetyczna S.A.</w:t>
      </w:r>
      <w:r w:rsidRPr="001C3825">
        <w:rPr>
          <w:rFonts w:asciiTheme="minorHAnsi" w:hAnsiTheme="minorHAnsi" w:cstheme="minorHAnsi"/>
        </w:rPr>
        <w:br/>
        <w:t>w zakresie niezbędnym do celów kontaktowych (wspólne przedsięwzięcie, projekt), sprawowania nadzoru właścicielskiego;</w:t>
      </w:r>
    </w:p>
    <w:p w14:paraId="6F7A7237" w14:textId="77777777" w:rsidR="00E320A9" w:rsidRPr="001C3825" w:rsidRDefault="00E320A9" w:rsidP="00D53064">
      <w:pPr>
        <w:pStyle w:val="Akapitzlist"/>
        <w:widowControl w:val="0"/>
        <w:numPr>
          <w:ilvl w:val="0"/>
          <w:numId w:val="31"/>
        </w:numPr>
        <w:spacing w:before="120" w:after="120"/>
        <w:jc w:val="both"/>
        <w:textAlignment w:val="center"/>
        <w:outlineLvl w:val="1"/>
        <w:rPr>
          <w:rFonts w:asciiTheme="minorHAnsi" w:hAnsiTheme="minorHAnsi" w:cstheme="minorHAnsi"/>
        </w:rPr>
      </w:pPr>
      <w:r w:rsidRPr="001C3825">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1C3825">
        <w:rPr>
          <w:rFonts w:asciiTheme="minorHAnsi" w:hAnsiTheme="minorHAnsi" w:cstheme="minorHAnsi"/>
          <w:color w:val="000000"/>
        </w:rPr>
        <w:t>dministratora (np. audytorzy, firmy informatyczne), również tym, którym te dane są powierzane, w szczególności spółce PGE Systemy S.A.</w:t>
      </w:r>
      <w:r>
        <w:rPr>
          <w:rFonts w:asciiTheme="minorHAnsi" w:hAnsiTheme="minorHAnsi" w:cstheme="minorHAnsi"/>
          <w:color w:val="000000"/>
        </w:rPr>
        <w:t xml:space="preserve">, </w:t>
      </w:r>
      <w:r w:rsidRPr="00B606F1">
        <w:rPr>
          <w:rFonts w:asciiTheme="minorHAnsi" w:hAnsiTheme="minorHAnsi" w:cstheme="minorHAnsi"/>
          <w:color w:val="000000"/>
        </w:rPr>
        <w:t>PGE Polska Grupa Energetyczna S.A.</w:t>
      </w:r>
      <w:r w:rsidRPr="001C3825">
        <w:rPr>
          <w:rFonts w:asciiTheme="minorHAnsi" w:hAnsiTheme="minorHAnsi" w:cstheme="minorHAnsi"/>
          <w:color w:val="000000"/>
        </w:rPr>
        <w:t xml:space="preserve"> </w:t>
      </w:r>
    </w:p>
    <w:p w14:paraId="477C9ED1" w14:textId="77777777" w:rsidR="00E320A9" w:rsidRPr="001C3825" w:rsidRDefault="00E320A9" w:rsidP="00D53064">
      <w:pPr>
        <w:pStyle w:val="Akapitzlist"/>
        <w:widowControl w:val="0"/>
        <w:numPr>
          <w:ilvl w:val="0"/>
          <w:numId w:val="26"/>
        </w:numPr>
        <w:spacing w:before="120" w:after="120"/>
        <w:jc w:val="both"/>
        <w:outlineLvl w:val="1"/>
        <w:rPr>
          <w:rFonts w:asciiTheme="minorHAnsi" w:hAnsiTheme="minorHAnsi" w:cstheme="minorHAnsi"/>
          <w:b/>
          <w:color w:val="000000"/>
        </w:rPr>
      </w:pPr>
      <w:r w:rsidRPr="001C3825">
        <w:rPr>
          <w:rFonts w:asciiTheme="minorHAnsi" w:hAnsiTheme="minorHAnsi" w:cstheme="minorHAnsi"/>
          <w:b/>
          <w:color w:val="000000"/>
        </w:rPr>
        <w:t xml:space="preserve">Przekazywanie danych osobowych poza EOG. </w:t>
      </w:r>
      <w:r w:rsidRPr="001C3825">
        <w:rPr>
          <w:rFonts w:asciiTheme="minorHAnsi" w:hAnsiTheme="minorHAnsi" w:cstheme="minorHAnsi"/>
          <w:color w:val="000000"/>
        </w:rPr>
        <w:t xml:space="preserve">Pani/Pana dane osobowe, co do zasady nie będą przekazywane poza Europejski Obszar Gospodarczy (dalej: </w:t>
      </w:r>
      <w:r w:rsidRPr="001C3825">
        <w:rPr>
          <w:rFonts w:asciiTheme="minorHAnsi" w:hAnsiTheme="minorHAnsi" w:cstheme="minorHAnsi"/>
          <w:b/>
          <w:color w:val="000000"/>
        </w:rPr>
        <w:t>EO</w:t>
      </w:r>
      <w:r w:rsidRPr="001C3825">
        <w:rPr>
          <w:rFonts w:asciiTheme="minorHAnsi" w:hAnsiTheme="minorHAnsi" w:cstheme="minorHAnsi"/>
          <w:color w:val="000000"/>
        </w:rPr>
        <w:t xml:space="preserve">G). </w:t>
      </w:r>
      <w:r w:rsidRPr="001C3825">
        <w:rPr>
          <w:rFonts w:asciiTheme="minorHAnsi" w:hAnsiTheme="minorHAnsi" w:cstheme="minorHAnsi"/>
          <w:iCs/>
          <w:color w:val="000000"/>
        </w:rPr>
        <w:t>Mając jednak na uwadze usługi IT świadczone przez spółkę PGE Systemy</w:t>
      </w:r>
      <w:r>
        <w:rPr>
          <w:rFonts w:asciiTheme="minorHAnsi" w:hAnsiTheme="minorHAnsi" w:cstheme="minorHAnsi"/>
          <w:iCs/>
          <w:color w:val="000000"/>
        </w:rPr>
        <w:t>,</w:t>
      </w:r>
      <w:r w:rsidRPr="001C3825">
        <w:rPr>
          <w:rFonts w:asciiTheme="minorHAnsi" w:hAnsiTheme="minorHAnsi" w:cstheme="minorHAnsi"/>
          <w:iCs/>
          <w:color w:val="000000"/>
        </w:rPr>
        <w:t xml:space="preserve"> jako Centrum Usług Wspólnych w Grupie Kapitałowej PGE wykonanie określonych czynności bądź zadań informatycznych przez tego podwykonawcę może powodować przekazanie danych poza obszar EOG.  Więcej</w:t>
      </w:r>
      <w:r>
        <w:rPr>
          <w:rFonts w:asciiTheme="minorHAnsi" w:hAnsiTheme="minorHAnsi" w:cstheme="minorHAnsi"/>
          <w:iCs/>
          <w:color w:val="000000"/>
        </w:rPr>
        <w:t xml:space="preserve"> </w:t>
      </w:r>
      <w:r w:rsidRPr="001C3825">
        <w:rPr>
          <w:rFonts w:asciiTheme="minorHAnsi" w:hAnsiTheme="minorHAnsi" w:cstheme="minorHAnsi"/>
          <w:iCs/>
          <w:color w:val="000000"/>
        </w:rPr>
        <w:t xml:space="preserve">informacji </w:t>
      </w:r>
      <w:r>
        <w:rPr>
          <w:rFonts w:asciiTheme="minorHAnsi" w:hAnsiTheme="minorHAnsi" w:cstheme="minorHAnsi"/>
          <w:iCs/>
          <w:color w:val="000000"/>
        </w:rPr>
        <w:t xml:space="preserve">na </w:t>
      </w:r>
      <w:r w:rsidRPr="001C3825">
        <w:rPr>
          <w:rFonts w:asciiTheme="minorHAnsi" w:hAnsiTheme="minorHAnsi" w:cstheme="minorHAnsi"/>
          <w:iCs/>
          <w:color w:val="000000"/>
        </w:rPr>
        <w:t>temat ewentualnego transferu danych  i sposobu jego zabezpieczenia można uzyskać w PGE Systemy S.A.</w:t>
      </w:r>
    </w:p>
    <w:p w14:paraId="12E59511" w14:textId="77777777" w:rsidR="00E320A9" w:rsidRPr="001C3825" w:rsidRDefault="00E320A9" w:rsidP="00D53064">
      <w:pPr>
        <w:pStyle w:val="Akapitzlist"/>
        <w:widowControl w:val="0"/>
        <w:numPr>
          <w:ilvl w:val="0"/>
          <w:numId w:val="26"/>
        </w:numPr>
        <w:spacing w:before="120" w:after="120"/>
        <w:jc w:val="both"/>
        <w:outlineLvl w:val="1"/>
        <w:rPr>
          <w:rFonts w:asciiTheme="minorHAnsi" w:hAnsiTheme="minorHAnsi" w:cstheme="minorHAnsi"/>
          <w:b/>
        </w:rPr>
      </w:pPr>
      <w:r w:rsidRPr="001C3825">
        <w:rPr>
          <w:rFonts w:asciiTheme="minorHAnsi" w:hAnsiTheme="minorHAnsi" w:cstheme="minorHAnsi"/>
          <w:b/>
        </w:rPr>
        <w:t xml:space="preserve">Prawa osób, których dane dotyczą. </w:t>
      </w:r>
      <w:r w:rsidRPr="001C3825">
        <w:rPr>
          <w:rFonts w:asciiTheme="minorHAnsi" w:hAnsiTheme="minorHAnsi" w:cstheme="minorHAnsi"/>
        </w:rPr>
        <w:t>Zgodnie z RODO, przysługuje Pani/Panu prawo do:</w:t>
      </w:r>
    </w:p>
    <w:p w14:paraId="0C945830" w14:textId="77777777" w:rsidR="00E320A9" w:rsidRPr="001C3825" w:rsidRDefault="00E320A9" w:rsidP="00D53064">
      <w:pPr>
        <w:pStyle w:val="Akapitzlist"/>
        <w:widowControl w:val="0"/>
        <w:numPr>
          <w:ilvl w:val="0"/>
          <w:numId w:val="32"/>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dostępu do swoich danych oraz otrzymania ich kopii,</w:t>
      </w:r>
    </w:p>
    <w:p w14:paraId="3207E6F4" w14:textId="77777777" w:rsidR="00E320A9" w:rsidRPr="001C3825" w:rsidRDefault="00E320A9" w:rsidP="00D53064">
      <w:pPr>
        <w:pStyle w:val="Akapitzlist"/>
        <w:widowControl w:val="0"/>
        <w:numPr>
          <w:ilvl w:val="0"/>
          <w:numId w:val="32"/>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sprostowania (poprawiania) swoich danych,</w:t>
      </w:r>
    </w:p>
    <w:p w14:paraId="7433FD59" w14:textId="77777777" w:rsidR="00E320A9" w:rsidRPr="001C3825" w:rsidRDefault="00E320A9" w:rsidP="00D53064">
      <w:pPr>
        <w:pStyle w:val="Akapitzlist"/>
        <w:widowControl w:val="0"/>
        <w:numPr>
          <w:ilvl w:val="0"/>
          <w:numId w:val="32"/>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żądania usunięcia, ograniczenia lub wniesienia sprzeciwu wobec ich przetwarzania,</w:t>
      </w:r>
    </w:p>
    <w:p w14:paraId="098B2FF4" w14:textId="77777777" w:rsidR="00E320A9" w:rsidRPr="001C3825" w:rsidRDefault="00E320A9" w:rsidP="00D53064">
      <w:pPr>
        <w:pStyle w:val="Akapitzlist"/>
        <w:widowControl w:val="0"/>
        <w:numPr>
          <w:ilvl w:val="0"/>
          <w:numId w:val="32"/>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 xml:space="preserve">żądania przenoszenia danych, </w:t>
      </w:r>
    </w:p>
    <w:p w14:paraId="3BBB576B" w14:textId="46AC25E6" w:rsidR="00E320A9" w:rsidRPr="001C3825" w:rsidRDefault="00E320A9" w:rsidP="00D53064">
      <w:pPr>
        <w:pStyle w:val="Akapitzlist"/>
        <w:widowControl w:val="0"/>
        <w:numPr>
          <w:ilvl w:val="0"/>
          <w:numId w:val="32"/>
        </w:numPr>
        <w:spacing w:before="120" w:after="120"/>
        <w:jc w:val="both"/>
        <w:textAlignment w:val="center"/>
        <w:outlineLvl w:val="1"/>
        <w:rPr>
          <w:rFonts w:asciiTheme="minorHAnsi" w:hAnsiTheme="minorHAnsi" w:cstheme="minorHAnsi"/>
        </w:rPr>
      </w:pPr>
      <w:r w:rsidRPr="001C3825">
        <w:rPr>
          <w:rFonts w:asciiTheme="minorHAnsi" w:hAnsiTheme="minorHAnsi" w:cstheme="minorHAnsi"/>
        </w:rPr>
        <w:t>wniesienia skargi do organu nadzorczego</w:t>
      </w:r>
      <w:r w:rsidR="007A3C4F">
        <w:rPr>
          <w:rFonts w:asciiTheme="minorHAnsi" w:hAnsiTheme="minorHAnsi" w:cstheme="minorHAnsi"/>
        </w:rPr>
        <w:t xml:space="preserve"> – Prezesa Urzędu Ochrony Danych Osobowych</w:t>
      </w:r>
      <w:r w:rsidRPr="001C3825">
        <w:rPr>
          <w:rFonts w:asciiTheme="minorHAnsi" w:hAnsiTheme="minorHAnsi" w:cstheme="minorHAnsi"/>
        </w:rPr>
        <w:t xml:space="preserve">. </w:t>
      </w:r>
    </w:p>
    <w:p w14:paraId="59B8C0FD" w14:textId="77777777" w:rsidR="00E320A9" w:rsidRDefault="00E320A9" w:rsidP="00E320A9">
      <w:pPr>
        <w:widowControl w:val="0"/>
        <w:spacing w:before="120" w:after="120" w:line="240" w:lineRule="atLeast"/>
        <w:jc w:val="both"/>
        <w:rPr>
          <w:rStyle w:val="Wyrnienieintensywne"/>
          <w:rFonts w:asciiTheme="minorHAnsi" w:hAnsiTheme="minorHAnsi" w:cstheme="minorHAnsi"/>
          <w:b/>
          <w:i w:val="0"/>
          <w:color w:val="auto"/>
        </w:rPr>
        <w:sectPr w:rsidR="00E320A9" w:rsidSect="00471F24">
          <w:headerReference w:type="even" r:id="rId27"/>
          <w:headerReference w:type="default" r:id="rId28"/>
          <w:footerReference w:type="default" r:id="rId29"/>
          <w:headerReference w:type="first" r:id="rId30"/>
          <w:pgSz w:w="11907" w:h="16839" w:code="9"/>
          <w:pgMar w:top="1418" w:right="1418" w:bottom="1418" w:left="846" w:header="454" w:footer="283" w:gutter="0"/>
          <w:cols w:space="708"/>
          <w:docGrid w:linePitch="360"/>
        </w:sectPr>
      </w:pPr>
    </w:p>
    <w:p w14:paraId="1FD0A000" w14:textId="77777777" w:rsidR="00E320A9" w:rsidRPr="005334AA" w:rsidRDefault="00E320A9" w:rsidP="00E320A9">
      <w:pPr>
        <w:widowControl w:val="0"/>
        <w:spacing w:before="120" w:after="120" w:line="240" w:lineRule="atLeast"/>
        <w:jc w:val="both"/>
        <w:rPr>
          <w:rStyle w:val="Wyrnienieintensywne"/>
          <w:rFonts w:asciiTheme="minorHAnsi" w:hAnsiTheme="minorHAnsi" w:cstheme="minorHAnsi"/>
          <w:b/>
          <w:i w:val="0"/>
          <w:color w:val="auto"/>
        </w:rPr>
      </w:pPr>
      <w:r w:rsidRPr="005334AA">
        <w:rPr>
          <w:rStyle w:val="Wyrnienieintensywne"/>
          <w:rFonts w:asciiTheme="minorHAnsi" w:hAnsiTheme="minorHAnsi" w:cstheme="minorHAnsi"/>
          <w:b/>
          <w:i w:val="0"/>
          <w:color w:val="auto"/>
        </w:rPr>
        <w:t xml:space="preserve">Załącznik nr 12 </w:t>
      </w:r>
      <w:r>
        <w:rPr>
          <w:rStyle w:val="Wyrnienieintensywne"/>
          <w:rFonts w:asciiTheme="minorHAnsi" w:hAnsiTheme="minorHAnsi" w:cstheme="minorHAnsi"/>
          <w:b/>
          <w:i w:val="0"/>
          <w:color w:val="auto"/>
        </w:rPr>
        <w:t xml:space="preserve">- Oświadczenie wymagane </w:t>
      </w:r>
      <w:r w:rsidRPr="00F24502">
        <w:rPr>
          <w:rStyle w:val="Wyrnienieintensywne"/>
          <w:rFonts w:asciiTheme="minorHAnsi" w:hAnsiTheme="minorHAnsi" w:cstheme="minorHAnsi"/>
          <w:b/>
          <w:i w:val="0"/>
          <w:color w:val="auto"/>
        </w:rPr>
        <w:t xml:space="preserve">od Wykonawcy w zakresie wypełnienia obowiązków informacyjnych </w:t>
      </w:r>
      <w:r>
        <w:rPr>
          <w:rStyle w:val="Wyrnienieintensywne"/>
          <w:rFonts w:asciiTheme="minorHAnsi" w:hAnsiTheme="minorHAnsi" w:cstheme="minorHAnsi"/>
          <w:b/>
          <w:i w:val="0"/>
          <w:color w:val="auto"/>
        </w:rPr>
        <w:t>dotyczących ochrony danych osobowych</w:t>
      </w:r>
    </w:p>
    <w:p w14:paraId="2196DDAB"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33C2AF68" w14:textId="77777777" w:rsidR="00E320A9" w:rsidRDefault="00E320A9" w:rsidP="00E320A9">
      <w:pPr>
        <w:pStyle w:val="Tekstprzypisudolnego"/>
        <w:widowControl w:val="0"/>
        <w:spacing w:before="120" w:after="120" w:line="240" w:lineRule="atLeast"/>
        <w:jc w:val="center"/>
        <w:rPr>
          <w:rFonts w:asciiTheme="minorHAnsi" w:hAnsiTheme="minorHAnsi" w:cstheme="minorHAnsi"/>
        </w:rPr>
      </w:pPr>
    </w:p>
    <w:p w14:paraId="4ECFEACB" w14:textId="77777777" w:rsidR="00E320A9" w:rsidRPr="005334AA" w:rsidRDefault="00E320A9" w:rsidP="00E320A9">
      <w:pPr>
        <w:pStyle w:val="Tekstprzypisudolnego"/>
        <w:widowControl w:val="0"/>
        <w:spacing w:before="120" w:after="120" w:line="240" w:lineRule="atLeast"/>
        <w:jc w:val="center"/>
        <w:rPr>
          <w:rFonts w:asciiTheme="minorHAnsi" w:hAnsiTheme="minorHAnsi" w:cstheme="minorHAnsi"/>
        </w:rPr>
      </w:pPr>
    </w:p>
    <w:p w14:paraId="196F4890" w14:textId="77777777" w:rsidR="00E320A9" w:rsidRPr="0060644D" w:rsidRDefault="00E320A9" w:rsidP="00E320A9">
      <w:pPr>
        <w:pStyle w:val="Tekstprzypisudolnego"/>
        <w:widowControl w:val="0"/>
        <w:spacing w:before="120" w:after="120" w:line="240" w:lineRule="atLeast"/>
        <w:jc w:val="center"/>
        <w:rPr>
          <w:rFonts w:asciiTheme="minorHAnsi" w:hAnsiTheme="minorHAnsi" w:cstheme="minorHAnsi"/>
          <w:b/>
        </w:rPr>
      </w:pPr>
      <w:r w:rsidRPr="0060644D">
        <w:rPr>
          <w:rFonts w:asciiTheme="minorHAnsi" w:hAnsiTheme="minorHAnsi" w:cstheme="minorHAnsi"/>
          <w:b/>
        </w:rPr>
        <w:t xml:space="preserve">Oświadczenie </w:t>
      </w:r>
      <w:r w:rsidRPr="0060644D">
        <w:rPr>
          <w:rFonts w:ascii="Calibri" w:hAnsi="Calibri" w:cs="Calibri"/>
          <w:b/>
        </w:rPr>
        <w:t>[…] [wstawić firmę/nazwę Wykonawcy]</w:t>
      </w:r>
    </w:p>
    <w:p w14:paraId="5D3F757B" w14:textId="77777777" w:rsidR="00E320A9" w:rsidRPr="0060644D" w:rsidRDefault="00E320A9" w:rsidP="00E320A9">
      <w:pPr>
        <w:pStyle w:val="Tekstprzypisudolnego"/>
        <w:widowControl w:val="0"/>
        <w:spacing w:before="120" w:after="120" w:line="240" w:lineRule="atLeast"/>
        <w:jc w:val="center"/>
        <w:rPr>
          <w:rFonts w:asciiTheme="minorHAnsi" w:hAnsiTheme="minorHAnsi" w:cstheme="minorHAnsi"/>
          <w:color w:val="000000"/>
        </w:rPr>
      </w:pPr>
      <w:r w:rsidRPr="0060644D">
        <w:rPr>
          <w:rFonts w:asciiTheme="minorHAnsi" w:hAnsiTheme="minorHAnsi" w:cstheme="minorHAnsi"/>
          <w:i/>
          <w:u w:val="single"/>
        </w:rPr>
        <w:t xml:space="preserve"> </w:t>
      </w:r>
    </w:p>
    <w:p w14:paraId="668AE039" w14:textId="77777777" w:rsidR="00E320A9" w:rsidRPr="004F3FCB" w:rsidRDefault="00E320A9" w:rsidP="00E320A9">
      <w:pPr>
        <w:pStyle w:val="NormalnyWeb"/>
        <w:widowControl w:val="0"/>
        <w:spacing w:before="120" w:after="120" w:line="240" w:lineRule="atLeast"/>
        <w:ind w:firstLine="567"/>
        <w:jc w:val="both"/>
        <w:rPr>
          <w:rFonts w:asciiTheme="minorHAnsi" w:hAnsiTheme="minorHAnsi" w:cstheme="minorHAnsi"/>
          <w:sz w:val="20"/>
          <w:szCs w:val="20"/>
        </w:rPr>
      </w:pPr>
      <w:r w:rsidRPr="0060644D">
        <w:rPr>
          <w:rFonts w:asciiTheme="minorHAnsi" w:hAnsiTheme="minorHAnsi" w:cstheme="minorHAnsi"/>
          <w:color w:val="000000"/>
          <w:sz w:val="20"/>
          <w:szCs w:val="20"/>
        </w:rPr>
        <w:t>Oświadczam, że wypełniłem obowiązki informacyjne przewidziane w art. 13 i/lub art. 14 RODO</w:t>
      </w:r>
      <w:r w:rsidRPr="0060644D">
        <w:rPr>
          <w:rStyle w:val="Odwoanieprzypisudolnego"/>
          <w:rFonts w:asciiTheme="minorHAnsi" w:hAnsiTheme="minorHAnsi" w:cstheme="minorHAnsi"/>
          <w:color w:val="000000"/>
          <w:sz w:val="20"/>
          <w:szCs w:val="20"/>
        </w:rPr>
        <w:footnoteReference w:id="2"/>
      </w:r>
      <w:r w:rsidRPr="0060644D">
        <w:rPr>
          <w:rFonts w:asciiTheme="minorHAnsi" w:hAnsiTheme="minorHAnsi" w:cstheme="minorHAnsi"/>
          <w:color w:val="000000"/>
          <w:sz w:val="20"/>
          <w:szCs w:val="20"/>
        </w:rPr>
        <w:t xml:space="preserve"> wobec osób fizycznych, </w:t>
      </w:r>
      <w:r w:rsidRPr="0060644D">
        <w:rPr>
          <w:rFonts w:asciiTheme="minorHAnsi" w:hAnsiTheme="minorHAnsi" w:cstheme="minorHAnsi"/>
          <w:sz w:val="20"/>
          <w:szCs w:val="20"/>
        </w:rPr>
        <w:t>których dane udostępniłem</w:t>
      </w:r>
      <w:r w:rsidRPr="0060644D">
        <w:rPr>
          <w:rFonts w:asciiTheme="minorHAnsi" w:hAnsiTheme="minorHAnsi" w:cstheme="minorHAnsi"/>
          <w:color w:val="000000"/>
          <w:sz w:val="20"/>
          <w:szCs w:val="20"/>
        </w:rPr>
        <w:t xml:space="preserve"> w celu ubiegania się o udzielenie zamówienia publicznego </w:t>
      </w:r>
      <w:r w:rsidRPr="0060644D">
        <w:rPr>
          <w:rFonts w:ascii="Calibri" w:eastAsia="Times New Roman" w:hAnsi="Calibri" w:cs="Calibri"/>
          <w:sz w:val="20"/>
          <w:szCs w:val="20"/>
        </w:rPr>
        <w:t xml:space="preserve">[…] </w:t>
      </w:r>
      <w:r w:rsidRPr="0060644D">
        <w:rPr>
          <w:rFonts w:ascii="Calibri" w:eastAsia="Times New Roman" w:hAnsi="Calibri" w:cs="Calibri"/>
          <w:snapToGrid w:val="0"/>
          <w:sz w:val="20"/>
          <w:szCs w:val="20"/>
        </w:rPr>
        <w:t xml:space="preserve">[wstawić tytuł i/lub numer postępowania] </w:t>
      </w:r>
      <w:r w:rsidRPr="0060644D">
        <w:rPr>
          <w:rFonts w:asciiTheme="minorHAnsi" w:hAnsiTheme="minorHAnsi" w:cstheme="minorHAnsi"/>
          <w:color w:val="000000"/>
          <w:sz w:val="20"/>
          <w:szCs w:val="20"/>
        </w:rPr>
        <w:t xml:space="preserve">oraz </w:t>
      </w:r>
      <w:r w:rsidRPr="0060644D">
        <w:rPr>
          <w:rFonts w:asciiTheme="minorHAnsi" w:hAnsiTheme="minorHAnsi" w:cstheme="minorHAnsi"/>
          <w:sz w:val="20"/>
          <w:szCs w:val="20"/>
        </w:rPr>
        <w:t xml:space="preserve">w związku z realizacją Umowy </w:t>
      </w:r>
      <w:r w:rsidRPr="0060644D">
        <w:rPr>
          <w:rFonts w:ascii="Calibri" w:eastAsia="Times New Roman" w:hAnsi="Calibri" w:cs="Calibri"/>
          <w:sz w:val="20"/>
          <w:szCs w:val="20"/>
        </w:rPr>
        <w:t>[…] [wstawić nazwę i/lub numer Umowy]</w:t>
      </w:r>
      <w:r w:rsidRPr="0060644D">
        <w:rPr>
          <w:rFonts w:asciiTheme="minorHAnsi" w:hAnsiTheme="minorHAnsi" w:cstheme="minorHAnsi"/>
          <w:sz w:val="20"/>
          <w:szCs w:val="20"/>
        </w:rPr>
        <w:t>.</w:t>
      </w:r>
    </w:p>
    <w:p w14:paraId="78C8E42A" w14:textId="77777777" w:rsidR="00E320A9" w:rsidRPr="004F3FCB" w:rsidRDefault="00E320A9" w:rsidP="00E320A9">
      <w:pPr>
        <w:pStyle w:val="NormalnyWeb"/>
        <w:widowControl w:val="0"/>
        <w:spacing w:before="120" w:after="120" w:line="240" w:lineRule="atLeast"/>
        <w:ind w:firstLine="567"/>
        <w:jc w:val="both"/>
        <w:rPr>
          <w:rFonts w:asciiTheme="minorHAnsi" w:hAnsiTheme="minorHAnsi" w:cstheme="minorHAnsi"/>
          <w:color w:val="000000"/>
          <w:sz w:val="20"/>
          <w:szCs w:val="20"/>
        </w:rPr>
      </w:pPr>
    </w:p>
    <w:p w14:paraId="4DE609F5" w14:textId="77777777" w:rsidR="00E320A9" w:rsidRPr="004F3FCB"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D18C8A9" w14:textId="77777777" w:rsidR="00E320A9" w:rsidRPr="004F3FCB" w:rsidRDefault="00E320A9" w:rsidP="00E320A9">
      <w:pPr>
        <w:pStyle w:val="NormalnyWeb"/>
        <w:widowControl w:val="0"/>
        <w:spacing w:before="120" w:after="120" w:line="240" w:lineRule="atLeast"/>
        <w:jc w:val="both"/>
        <w:rPr>
          <w:rFonts w:asciiTheme="minorHAnsi" w:hAnsiTheme="minorHAnsi" w:cstheme="minorHAnsi"/>
          <w:b/>
          <w:sz w:val="20"/>
          <w:szCs w:val="20"/>
        </w:rPr>
      </w:pPr>
    </w:p>
    <w:p w14:paraId="0AD6A7E8"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67F41EB5" w14:textId="77777777" w:rsidR="00E320A9" w:rsidRPr="004F3FCB" w:rsidRDefault="00E320A9" w:rsidP="00E320A9">
      <w:pPr>
        <w:widowControl w:val="0"/>
        <w:spacing w:before="120" w:after="120" w:line="240" w:lineRule="atLeast"/>
        <w:ind w:left="360"/>
        <w:jc w:val="both"/>
        <w:rPr>
          <w:rFonts w:asciiTheme="minorHAnsi" w:hAnsiTheme="minorHAnsi" w:cstheme="minorHAnsi"/>
        </w:rPr>
      </w:pPr>
    </w:p>
    <w:p w14:paraId="1B4B0522" w14:textId="77777777" w:rsidR="00E320A9" w:rsidRPr="004F3FCB" w:rsidRDefault="00E320A9" w:rsidP="00E320A9">
      <w:pPr>
        <w:widowControl w:val="0"/>
        <w:spacing w:before="120" w:after="120" w:line="240" w:lineRule="atLeast"/>
        <w:jc w:val="both"/>
        <w:rPr>
          <w:rFonts w:asciiTheme="minorHAnsi" w:hAnsiTheme="minorHAnsi" w:cstheme="minorHAnsi"/>
        </w:rPr>
      </w:pPr>
      <w:r>
        <w:rPr>
          <w:rFonts w:asciiTheme="minorHAnsi" w:hAnsiTheme="minorHAnsi" w:cstheme="minorHAnsi"/>
        </w:rPr>
        <w:t>………..</w:t>
      </w:r>
      <w:r w:rsidRPr="004F3FCB">
        <w:rPr>
          <w:rFonts w:asciiTheme="minorHAnsi" w:hAnsiTheme="minorHAnsi" w:cstheme="minorHAnsi"/>
        </w:rPr>
        <w:t>……………………………………………</w:t>
      </w:r>
      <w:r>
        <w:rPr>
          <w:rFonts w:asciiTheme="minorHAnsi" w:hAnsiTheme="minorHAnsi" w:cstheme="minorHAnsi"/>
        </w:rPr>
        <w:t>..</w:t>
      </w:r>
      <w:r w:rsidRPr="004F3FCB">
        <w:rPr>
          <w:rFonts w:asciiTheme="minorHAnsi" w:hAnsiTheme="minorHAnsi" w:cstheme="minorHAnsi"/>
        </w:rPr>
        <w:t>…..</w:t>
      </w:r>
    </w:p>
    <w:p w14:paraId="2810BB1A" w14:textId="77777777" w:rsidR="00E320A9" w:rsidRPr="004F3FCB" w:rsidRDefault="00E320A9" w:rsidP="00E320A9">
      <w:pPr>
        <w:widowControl w:val="0"/>
        <w:spacing w:before="120" w:after="120" w:line="240" w:lineRule="atLeast"/>
        <w:jc w:val="both"/>
        <w:rPr>
          <w:rFonts w:asciiTheme="minorHAnsi" w:hAnsiTheme="minorHAnsi" w:cstheme="minorHAnsi"/>
        </w:rPr>
      </w:pPr>
      <w:r>
        <w:rPr>
          <w:rFonts w:asciiTheme="minorHAnsi" w:hAnsiTheme="minorHAnsi" w:cstheme="minorHAnsi"/>
        </w:rPr>
        <w:t>data, miejscowość, p</w:t>
      </w:r>
      <w:r w:rsidRPr="004F3FCB">
        <w:rPr>
          <w:rFonts w:asciiTheme="minorHAnsi" w:hAnsiTheme="minorHAnsi" w:cstheme="minorHAnsi"/>
        </w:rPr>
        <w:t>odpis Wykonawcy</w:t>
      </w:r>
    </w:p>
    <w:p w14:paraId="24E68E71" w14:textId="77777777" w:rsidR="00E320A9" w:rsidRPr="004F3FCB" w:rsidRDefault="00E320A9" w:rsidP="00E320A9">
      <w:pPr>
        <w:widowControl w:val="0"/>
        <w:spacing w:before="120" w:after="120" w:line="240" w:lineRule="atLeast"/>
        <w:rPr>
          <w:rFonts w:asciiTheme="minorHAnsi" w:hAnsiTheme="minorHAnsi" w:cstheme="minorHAnsi"/>
        </w:rPr>
      </w:pPr>
    </w:p>
    <w:p w14:paraId="00307DAA" w14:textId="77777777" w:rsidR="00E320A9" w:rsidRDefault="00E320A9" w:rsidP="00E320A9">
      <w:pPr>
        <w:widowControl w:val="0"/>
        <w:spacing w:before="120" w:after="120" w:line="240" w:lineRule="atLeast"/>
        <w:rPr>
          <w:rFonts w:asciiTheme="minorHAnsi" w:hAnsiTheme="minorHAnsi" w:cstheme="minorHAnsi"/>
        </w:rPr>
        <w:sectPr w:rsidR="00E320A9" w:rsidSect="00471F24">
          <w:pgSz w:w="11907" w:h="16839" w:code="9"/>
          <w:pgMar w:top="1418" w:right="1418" w:bottom="1418" w:left="846" w:header="454" w:footer="283" w:gutter="0"/>
          <w:cols w:space="708"/>
          <w:docGrid w:linePitch="360"/>
        </w:sectPr>
      </w:pPr>
    </w:p>
    <w:p w14:paraId="3BD13571" w14:textId="368B14F8" w:rsidR="006F7EE0" w:rsidRPr="0062548A" w:rsidRDefault="006F7EE0" w:rsidP="00FC29CF">
      <w:pPr>
        <w:rPr>
          <w:rFonts w:asciiTheme="minorHAnsi" w:hAnsiTheme="minorHAnsi" w:cstheme="minorHAnsi"/>
          <w:i/>
        </w:rPr>
      </w:pPr>
      <w:r w:rsidRPr="00B8380B">
        <w:rPr>
          <w:rFonts w:asciiTheme="minorHAnsi" w:hAnsiTheme="minorHAnsi" w:cstheme="minorHAnsi"/>
          <w:color w:val="1F497D" w:themeColor="text2"/>
        </w:rPr>
        <w:t xml:space="preserve">ZAŁĄCZNIK NR </w:t>
      </w:r>
      <w:r w:rsidR="00C55E99" w:rsidRPr="00B8380B">
        <w:rPr>
          <w:rFonts w:asciiTheme="minorHAnsi" w:hAnsiTheme="minorHAnsi" w:cstheme="minorHAnsi"/>
          <w:color w:val="1F497D" w:themeColor="text2"/>
        </w:rPr>
        <w:t xml:space="preserve">13 </w:t>
      </w:r>
      <w:r w:rsidRPr="00B8380B">
        <w:rPr>
          <w:rFonts w:asciiTheme="minorHAnsi" w:hAnsiTheme="minorHAnsi" w:cstheme="minorHAnsi"/>
          <w:color w:val="1F497D" w:themeColor="text2"/>
        </w:rPr>
        <w:t xml:space="preserve">– </w:t>
      </w:r>
      <w:r w:rsidR="00F4620B">
        <w:rPr>
          <w:rFonts w:asciiTheme="minorHAnsi" w:hAnsiTheme="minorHAnsi" w:cstheme="minorHAnsi"/>
          <w:color w:val="1F497D" w:themeColor="text2"/>
        </w:rPr>
        <w:t xml:space="preserve">Nie dotyczy </w:t>
      </w:r>
    </w:p>
    <w:p w14:paraId="247169B9" w14:textId="0149A623" w:rsidR="006F7EE0" w:rsidRDefault="006F7EE0" w:rsidP="0062548A">
      <w:pPr>
        <w:tabs>
          <w:tab w:val="left" w:pos="3371"/>
        </w:tabs>
        <w:rPr>
          <w:rFonts w:asciiTheme="minorHAnsi" w:hAnsiTheme="minorHAnsi" w:cstheme="minorHAnsi"/>
        </w:rPr>
      </w:pPr>
    </w:p>
    <w:p w14:paraId="01774810" w14:textId="142D036D" w:rsidR="009A6117" w:rsidRDefault="009A6117" w:rsidP="0062548A">
      <w:pPr>
        <w:tabs>
          <w:tab w:val="left" w:pos="3371"/>
        </w:tabs>
        <w:rPr>
          <w:rFonts w:asciiTheme="minorHAnsi" w:hAnsiTheme="minorHAnsi" w:cstheme="minorHAnsi"/>
        </w:rPr>
      </w:pPr>
    </w:p>
    <w:p w14:paraId="1DE9198F" w14:textId="0F106E67" w:rsidR="009A6117" w:rsidRDefault="009A6117" w:rsidP="0062548A">
      <w:pPr>
        <w:tabs>
          <w:tab w:val="left" w:pos="3371"/>
        </w:tabs>
        <w:rPr>
          <w:rFonts w:asciiTheme="minorHAnsi" w:hAnsiTheme="minorHAnsi" w:cstheme="minorHAnsi"/>
        </w:rPr>
      </w:pPr>
    </w:p>
    <w:p w14:paraId="4D552FA0" w14:textId="13D7BA78" w:rsidR="000643E6" w:rsidRPr="0060644D" w:rsidRDefault="000643E6" w:rsidP="000643E6">
      <w:pPr>
        <w:spacing w:before="120" w:after="120" w:line="240" w:lineRule="exact"/>
        <w:jc w:val="both"/>
        <w:rPr>
          <w:rFonts w:asciiTheme="minorHAnsi" w:hAnsiTheme="minorHAnsi" w:cstheme="minorHAnsi"/>
          <w:b/>
          <w:bCs/>
        </w:rPr>
      </w:pPr>
      <w:r w:rsidRPr="0060644D">
        <w:rPr>
          <w:rFonts w:asciiTheme="minorHAnsi" w:hAnsiTheme="minorHAnsi" w:cstheme="minorHAnsi"/>
          <w:b/>
          <w:bCs/>
        </w:rPr>
        <w:t xml:space="preserve">Załącznik nr 14 do Umowy - KLAUZULA SANKCYJNA </w:t>
      </w:r>
    </w:p>
    <w:p w14:paraId="5810EF34" w14:textId="30FDA814" w:rsidR="000643E6" w:rsidRDefault="000643E6" w:rsidP="000643E6">
      <w:pPr>
        <w:pStyle w:val="Nagwek2"/>
        <w:keepNext w:val="0"/>
        <w:widowControl w:val="0"/>
        <w:numPr>
          <w:ilvl w:val="0"/>
          <w:numId w:val="0"/>
        </w:numPr>
        <w:spacing w:before="0" w:after="0"/>
        <w:rPr>
          <w:rFonts w:asciiTheme="minorHAnsi" w:eastAsia="Calibri" w:hAnsiTheme="minorHAnsi" w:cstheme="minorHAnsi"/>
        </w:rPr>
      </w:pPr>
      <w:r w:rsidRPr="0060644D">
        <w:rPr>
          <w:rFonts w:asciiTheme="minorHAnsi" w:eastAsia="Calibri" w:hAnsiTheme="minorHAnsi" w:cstheme="minorHAnsi"/>
        </w:rPr>
        <w:t>Definicje użyte na potrzeby niniejszego Załącznika:</w:t>
      </w:r>
      <w:r>
        <w:rPr>
          <w:rFonts w:asciiTheme="minorHAnsi" w:eastAsia="Calibri" w:hAnsiTheme="minorHAnsi" w:cstheme="minorHAnsi"/>
        </w:rPr>
        <w:t xml:space="preserve"> </w:t>
      </w:r>
    </w:p>
    <w:p w14:paraId="1CB5952E" w14:textId="0E25D1BF" w:rsidR="000643E6" w:rsidRPr="00C2477A" w:rsidRDefault="000643E6" w:rsidP="000643E6">
      <w:pPr>
        <w:rPr>
          <w:rFonts w:eastAsia="Calibri"/>
        </w:rPr>
      </w:pPr>
    </w:p>
    <w:p w14:paraId="7D28BFC7" w14:textId="54E67C19" w:rsidR="000643E6" w:rsidRPr="00365C21" w:rsidRDefault="000643E6" w:rsidP="000643E6">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1F522CBB" w14:textId="78758062" w:rsidR="000643E6" w:rsidRPr="00365C21" w:rsidRDefault="000643E6" w:rsidP="00D53064">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2E8ACA17" w14:textId="60AB898C" w:rsidR="000643E6" w:rsidRPr="00365C21" w:rsidRDefault="000643E6" w:rsidP="00D53064">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1D77AB20" w14:textId="427D22FF" w:rsidR="000643E6" w:rsidRPr="00365C21" w:rsidRDefault="000643E6" w:rsidP="00D53064">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12ECAB24" w14:textId="02CD99DF" w:rsidR="000643E6" w:rsidRPr="00365C21" w:rsidRDefault="000643E6" w:rsidP="00D53064">
      <w:pPr>
        <w:numPr>
          <w:ilvl w:val="3"/>
          <w:numId w:val="33"/>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1C6E469E" w14:textId="76944125" w:rsidR="000643E6" w:rsidRPr="00365C21" w:rsidRDefault="000643E6" w:rsidP="00D53064">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4D97DA43" w14:textId="3BAC38EF" w:rsidR="000643E6" w:rsidRPr="00365C21" w:rsidRDefault="000643E6" w:rsidP="00D53064">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559D2563" w14:textId="7D3E1E50" w:rsidR="000643E6" w:rsidRPr="00365C21" w:rsidRDefault="000643E6" w:rsidP="00D53064">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08B03A22" w14:textId="3D1A5413" w:rsidR="000643E6" w:rsidRPr="00365C21" w:rsidRDefault="000643E6" w:rsidP="00D53064">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6BB2E4CB" w14:textId="5794A43E" w:rsidR="000643E6" w:rsidRPr="00365C21" w:rsidRDefault="000643E6" w:rsidP="00D53064">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490033A9" w14:textId="17860220" w:rsidR="000643E6" w:rsidRPr="00365C21" w:rsidRDefault="000643E6" w:rsidP="00D53064">
      <w:pPr>
        <w:numPr>
          <w:ilvl w:val="2"/>
          <w:numId w:val="33"/>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27CAB43C" w14:textId="0B0C404C" w:rsidR="000643E6" w:rsidRDefault="000643E6" w:rsidP="000643E6">
      <w:pPr>
        <w:spacing w:before="120" w:after="120" w:line="240" w:lineRule="exact"/>
        <w:jc w:val="both"/>
        <w:rPr>
          <w:rFonts w:asciiTheme="minorHAnsi" w:eastAsia="Calibri" w:hAnsiTheme="minorHAnsi" w:cstheme="minorHAnsi"/>
          <w:b/>
          <w:bCs/>
        </w:rPr>
      </w:pPr>
    </w:p>
    <w:p w14:paraId="26713378" w14:textId="6E5DE2BA"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FD05BFB" w14:textId="2868F195"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5765A0C5" w14:textId="1189B3CF" w:rsidR="000643E6" w:rsidRPr="00866316" w:rsidRDefault="000643E6" w:rsidP="000643E6">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70D597AE" w14:textId="7C59AFCE" w:rsidR="000643E6" w:rsidRPr="00C2477A" w:rsidRDefault="000643E6" w:rsidP="000643E6">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4D28E08D" w14:textId="6898A5A7" w:rsidR="000643E6" w:rsidRDefault="000643E6" w:rsidP="00D53064">
      <w:pPr>
        <w:pStyle w:val="Nagwek2"/>
        <w:numPr>
          <w:ilvl w:val="1"/>
          <w:numId w:val="38"/>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343B6241" w14:textId="048251C1" w:rsidR="000643E6" w:rsidRDefault="000643E6" w:rsidP="00D53064">
      <w:pPr>
        <w:pStyle w:val="Nagwek2"/>
        <w:numPr>
          <w:ilvl w:val="1"/>
          <w:numId w:val="38"/>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65353A11" w14:textId="3EE6A814" w:rsidR="000643E6" w:rsidRDefault="000643E6" w:rsidP="00D53064">
      <w:pPr>
        <w:pStyle w:val="Nagwek2"/>
        <w:numPr>
          <w:ilvl w:val="1"/>
          <w:numId w:val="38"/>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460191F1" w14:textId="4BD9C472" w:rsidR="000643E6" w:rsidRDefault="000643E6" w:rsidP="00D53064">
      <w:pPr>
        <w:pStyle w:val="Nagwek2"/>
        <w:numPr>
          <w:ilvl w:val="1"/>
          <w:numId w:val="38"/>
        </w:numPr>
        <w:rPr>
          <w:rFonts w:asciiTheme="minorHAnsi" w:hAnsiTheme="minorHAnsi" w:cstheme="minorHAnsi"/>
        </w:rPr>
      </w:pPr>
      <w:r w:rsidRPr="003D34E6">
        <w:rPr>
          <w:rFonts w:asciiTheme="minorHAnsi" w:hAnsiTheme="minorHAnsi" w:cstheme="minorHAnsi"/>
        </w:rPr>
        <w:t>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45489661" w14:textId="3C9478DE" w:rsidR="000643E6" w:rsidRDefault="000643E6" w:rsidP="00D53064">
      <w:pPr>
        <w:pStyle w:val="Nagwek2"/>
        <w:numPr>
          <w:ilvl w:val="1"/>
          <w:numId w:val="38"/>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0CBDDA30" w14:textId="4542EF2D" w:rsidR="000643E6" w:rsidRDefault="000643E6" w:rsidP="00D53064">
      <w:pPr>
        <w:pStyle w:val="Nagwek2"/>
        <w:numPr>
          <w:ilvl w:val="1"/>
          <w:numId w:val="38"/>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6A6819D5" w14:textId="75D16CF8" w:rsidR="000643E6" w:rsidRPr="003D34E6" w:rsidRDefault="000643E6" w:rsidP="00D53064">
      <w:pPr>
        <w:pStyle w:val="Nagwek2"/>
        <w:numPr>
          <w:ilvl w:val="1"/>
          <w:numId w:val="38"/>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36B3FBA3" w14:textId="6F0B3272" w:rsidR="000643E6" w:rsidRDefault="000643E6" w:rsidP="00D53064">
      <w:pPr>
        <w:pStyle w:val="Nagwek2"/>
        <w:numPr>
          <w:ilvl w:val="1"/>
          <w:numId w:val="39"/>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31C96E56" w14:textId="5736E826" w:rsidR="000643E6" w:rsidRDefault="000643E6" w:rsidP="00D53064">
      <w:pPr>
        <w:pStyle w:val="Nagwek2"/>
        <w:numPr>
          <w:ilvl w:val="1"/>
          <w:numId w:val="39"/>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179AB615" w14:textId="76DE9D78" w:rsidR="000643E6" w:rsidRDefault="000643E6" w:rsidP="00D53064">
      <w:pPr>
        <w:pStyle w:val="Nagwek2"/>
        <w:numPr>
          <w:ilvl w:val="1"/>
          <w:numId w:val="39"/>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2547F921" w14:textId="6C08A72B" w:rsidR="000643E6" w:rsidRDefault="000643E6" w:rsidP="00D53064">
      <w:pPr>
        <w:pStyle w:val="Nagwek2"/>
        <w:numPr>
          <w:ilvl w:val="1"/>
          <w:numId w:val="39"/>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52D34FD" w14:textId="5EAFFA29" w:rsidR="000643E6" w:rsidRDefault="000643E6" w:rsidP="00D53064">
      <w:pPr>
        <w:pStyle w:val="Nagwek2"/>
        <w:numPr>
          <w:ilvl w:val="1"/>
          <w:numId w:val="38"/>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4256AB1F" w14:textId="1026C3F1" w:rsidR="000643E6" w:rsidRDefault="000643E6" w:rsidP="00D53064">
      <w:pPr>
        <w:pStyle w:val="Nagwek2"/>
        <w:numPr>
          <w:ilvl w:val="1"/>
          <w:numId w:val="38"/>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11EF9C9B" w14:textId="04A6012D" w:rsidR="000643E6" w:rsidRDefault="000643E6" w:rsidP="00D53064">
      <w:pPr>
        <w:pStyle w:val="Nagwek2"/>
        <w:numPr>
          <w:ilvl w:val="1"/>
          <w:numId w:val="38"/>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30579FB4" w14:textId="21DAD0D9" w:rsidR="000643E6" w:rsidRPr="003D34E6" w:rsidRDefault="000643E6" w:rsidP="00D53064">
      <w:pPr>
        <w:pStyle w:val="Nagwek2"/>
        <w:numPr>
          <w:ilvl w:val="1"/>
          <w:numId w:val="38"/>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2C969B7A" w14:textId="77777777" w:rsidR="000643E6" w:rsidRDefault="000643E6" w:rsidP="000643E6"/>
    <w:p w14:paraId="4D2983F8" w14:textId="77777777" w:rsidR="000643E6" w:rsidRDefault="000643E6" w:rsidP="000643E6">
      <w:pPr>
        <w:widowControl w:val="0"/>
        <w:spacing w:after="200" w:line="276" w:lineRule="auto"/>
        <w:ind w:right="-567"/>
        <w:contextualSpacing/>
        <w:rPr>
          <w:rFonts w:asciiTheme="minorHAnsi" w:hAnsiTheme="minorHAnsi" w:cstheme="minorHAnsi"/>
          <w:i/>
          <w:color w:val="244061" w:themeColor="accent1" w:themeShade="80"/>
        </w:rPr>
      </w:pPr>
    </w:p>
    <w:p w14:paraId="4CB8AF3D" w14:textId="77777777" w:rsidR="000643E6" w:rsidRDefault="000643E6" w:rsidP="000643E6">
      <w:pPr>
        <w:widowControl w:val="0"/>
        <w:spacing w:after="200" w:line="276" w:lineRule="auto"/>
        <w:ind w:right="-567"/>
        <w:contextualSpacing/>
        <w:rPr>
          <w:rFonts w:asciiTheme="minorHAnsi" w:hAnsiTheme="minorHAnsi" w:cstheme="minorHAnsi"/>
          <w:b/>
          <w:color w:val="000000" w:themeColor="text1"/>
        </w:rPr>
      </w:pPr>
    </w:p>
    <w:p w14:paraId="64279172" w14:textId="77777777" w:rsidR="000643E6" w:rsidRPr="003F096D" w:rsidRDefault="000643E6" w:rsidP="000643E6">
      <w:pPr>
        <w:jc w:val="center"/>
        <w:rPr>
          <w:rFonts w:asciiTheme="minorHAnsi" w:hAnsiTheme="minorHAnsi" w:cstheme="minorHAnsi"/>
          <w:b/>
          <w:color w:val="000000" w:themeColor="text1"/>
        </w:rPr>
      </w:pPr>
      <w:r w:rsidRPr="003F096D">
        <w:rPr>
          <w:rFonts w:asciiTheme="minorHAnsi" w:hAnsiTheme="minorHAnsi" w:cstheme="minorHAnsi"/>
          <w:b/>
          <w:color w:val="000000" w:themeColor="text1"/>
        </w:rPr>
        <w:t>Oświadczenie Wykonawcy</w:t>
      </w:r>
    </w:p>
    <w:p w14:paraId="5D03BDE5" w14:textId="77777777" w:rsidR="000643E6" w:rsidRPr="003F096D" w:rsidRDefault="000643E6" w:rsidP="000643E6">
      <w:pPr>
        <w:jc w:val="center"/>
        <w:rPr>
          <w:rFonts w:asciiTheme="minorHAnsi" w:hAnsiTheme="minorHAnsi" w:cstheme="minorHAnsi"/>
          <w:b/>
          <w:color w:val="000000" w:themeColor="text1"/>
        </w:rPr>
      </w:pPr>
      <w:r w:rsidRPr="003F096D">
        <w:rPr>
          <w:rFonts w:asciiTheme="minorHAnsi" w:hAnsiTheme="minorHAnsi" w:cstheme="minorHAnsi"/>
          <w:b/>
          <w:color w:val="000000" w:themeColor="text1"/>
        </w:rPr>
        <w:t>dotyczące współpracy z podmiotami objętymi sankcjami gospodarczymi nałożonymi w związku z agresją Rosji na Ukrainę</w:t>
      </w:r>
    </w:p>
    <w:p w14:paraId="7398E137" w14:textId="77777777" w:rsidR="000643E6" w:rsidRPr="003F096D" w:rsidRDefault="000643E6" w:rsidP="000643E6">
      <w:pPr>
        <w:rPr>
          <w:rFonts w:asciiTheme="minorHAnsi" w:hAnsiTheme="minorHAnsi" w:cstheme="minorHAnsi"/>
          <w:b/>
          <w:color w:val="000000" w:themeColor="text1"/>
        </w:rPr>
      </w:pPr>
    </w:p>
    <w:p w14:paraId="4B04F1D1" w14:textId="77777777" w:rsidR="000643E6" w:rsidRPr="003F096D" w:rsidRDefault="000643E6" w:rsidP="00D53064">
      <w:pPr>
        <w:pStyle w:val="Akapitzlist"/>
        <w:numPr>
          <w:ilvl w:val="0"/>
          <w:numId w:val="35"/>
        </w:numPr>
        <w:pBdr>
          <w:top w:val="nil"/>
          <w:left w:val="nil"/>
          <w:bottom w:val="nil"/>
          <w:right w:val="nil"/>
          <w:between w:val="nil"/>
        </w:pBdr>
        <w:contextualSpacing/>
        <w:jc w:val="both"/>
        <w:rPr>
          <w:rFonts w:asciiTheme="minorHAnsi" w:eastAsia="Open Sans" w:hAnsiTheme="minorHAnsi" w:cstheme="minorHAnsi"/>
          <w:color w:val="000000" w:themeColor="text1"/>
          <w:szCs w:val="16"/>
        </w:rPr>
      </w:pPr>
      <w:r w:rsidRPr="003F096D">
        <w:rPr>
          <w:rFonts w:asciiTheme="minorHAnsi" w:hAnsiTheme="minorHAnsi" w:cstheme="minorHAnsi"/>
          <w:color w:val="000000" w:themeColor="text1"/>
        </w:rPr>
        <w:t>Celem realizacji postanowień niniejszego Załącznika jest</w:t>
      </w:r>
      <w:r w:rsidRPr="003F096D">
        <w:rPr>
          <w:rFonts w:asciiTheme="minorHAnsi" w:eastAsia="Open Sans" w:hAnsiTheme="minorHAnsi" w:cstheme="minorHAnsi"/>
          <w:color w:val="000000" w:themeColor="text1"/>
          <w:szCs w:val="16"/>
        </w:rPr>
        <w:t xml:space="preserve"> niedopuszczenie do zawarcia lub trwania relacji umownych z Wykonawcami objętymi sankcjami.</w:t>
      </w:r>
      <w:r w:rsidRPr="003F096D">
        <w:rPr>
          <w:rFonts w:asciiTheme="minorHAnsi" w:hAnsiTheme="minorHAnsi" w:cstheme="minorHAnsi"/>
          <w:color w:val="000000" w:themeColor="text1"/>
        </w:rPr>
        <w:t xml:space="preserve"> Postanowienia </w:t>
      </w:r>
      <w:r w:rsidRPr="003F096D">
        <w:rPr>
          <w:rFonts w:asciiTheme="minorHAnsi" w:eastAsia="Open Sans" w:hAnsiTheme="minorHAnsi" w:cstheme="minorHAnsi"/>
          <w:color w:val="000000" w:themeColor="text1"/>
          <w:szCs w:val="16"/>
        </w:rPr>
        <w:t>mają na celu wzajemne zapewnienie Stron Umowy o braku relacji gospodarczych z podmiotami objętymi sankcjami gospodarczymi nałożonymi w związku z agresją Rosji na Ukrainę.</w:t>
      </w:r>
    </w:p>
    <w:p w14:paraId="17BDBC10" w14:textId="77777777" w:rsidR="000643E6" w:rsidRPr="003F096D" w:rsidRDefault="000643E6" w:rsidP="000643E6">
      <w:pPr>
        <w:pStyle w:val="Akapitzlist"/>
        <w:pBdr>
          <w:top w:val="nil"/>
          <w:left w:val="nil"/>
          <w:bottom w:val="nil"/>
          <w:right w:val="nil"/>
          <w:between w:val="nil"/>
        </w:pBdr>
        <w:ind w:left="360"/>
        <w:jc w:val="both"/>
        <w:rPr>
          <w:rFonts w:asciiTheme="minorHAnsi" w:eastAsia="Open Sans" w:hAnsiTheme="minorHAnsi" w:cstheme="minorHAnsi"/>
          <w:color w:val="000000" w:themeColor="text1"/>
          <w:szCs w:val="16"/>
        </w:rPr>
      </w:pPr>
    </w:p>
    <w:p w14:paraId="64E4832F" w14:textId="77777777" w:rsidR="000643E6" w:rsidRPr="003F096D" w:rsidRDefault="000643E6" w:rsidP="00D53064">
      <w:pPr>
        <w:pStyle w:val="Akapitzlist"/>
        <w:numPr>
          <w:ilvl w:val="0"/>
          <w:numId w:val="35"/>
        </w:numPr>
        <w:pBdr>
          <w:top w:val="nil"/>
          <w:left w:val="nil"/>
          <w:bottom w:val="nil"/>
          <w:right w:val="nil"/>
          <w:between w:val="nil"/>
        </w:pBdr>
        <w:contextualSpacing/>
        <w:jc w:val="both"/>
        <w:rPr>
          <w:rFonts w:asciiTheme="minorHAnsi" w:eastAsia="Open Sans" w:hAnsiTheme="minorHAnsi" w:cstheme="minorHAnsi"/>
          <w:color w:val="000000" w:themeColor="text1"/>
          <w:szCs w:val="16"/>
        </w:rPr>
      </w:pPr>
      <w:r w:rsidRPr="003F096D">
        <w:rPr>
          <w:rFonts w:asciiTheme="minorHAnsi" w:eastAsia="Open Sans" w:hAnsiTheme="minorHAnsi" w:cstheme="minorHAnsi"/>
          <w:color w:val="000000" w:themeColor="text1"/>
          <w:szCs w:val="16"/>
        </w:rPr>
        <w:t>Wykonawca oświadcza, że jest świadomy obowiązku przestrzegania wszelkich obowiązujących sankcji gospodarczych, o których mowa w:</w:t>
      </w:r>
    </w:p>
    <w:p w14:paraId="2D8985F5" w14:textId="77777777" w:rsidR="000643E6" w:rsidRPr="003F096D" w:rsidRDefault="000643E6" w:rsidP="000643E6">
      <w:pPr>
        <w:pStyle w:val="Akapitzlist"/>
        <w:rPr>
          <w:rFonts w:asciiTheme="minorHAnsi" w:eastAsia="Open Sans" w:hAnsiTheme="minorHAnsi" w:cstheme="minorHAnsi"/>
          <w:color w:val="000000" w:themeColor="text1"/>
          <w:szCs w:val="16"/>
        </w:rPr>
      </w:pPr>
    </w:p>
    <w:p w14:paraId="0FE4C05A" w14:textId="77777777" w:rsidR="000643E6" w:rsidRPr="003F096D" w:rsidRDefault="000643E6" w:rsidP="00D53064">
      <w:pPr>
        <w:pStyle w:val="Akapitzlist"/>
        <w:numPr>
          <w:ilvl w:val="1"/>
          <w:numId w:val="35"/>
        </w:numPr>
        <w:pBdr>
          <w:top w:val="nil"/>
          <w:left w:val="nil"/>
          <w:bottom w:val="nil"/>
          <w:right w:val="nil"/>
          <w:between w:val="nil"/>
        </w:pBdr>
        <w:contextualSpacing/>
        <w:jc w:val="both"/>
        <w:rPr>
          <w:rFonts w:asciiTheme="minorHAnsi" w:eastAsia="Open Sans" w:hAnsiTheme="minorHAnsi" w:cstheme="minorHAnsi"/>
          <w:color w:val="000000" w:themeColor="text1"/>
          <w:szCs w:val="16"/>
        </w:rPr>
      </w:pPr>
      <w:r w:rsidRPr="003F096D">
        <w:rPr>
          <w:rFonts w:asciiTheme="minorHAnsi" w:eastAsia="Open Sans" w:hAnsiTheme="minorHAnsi" w:cstheme="minorHAnsi"/>
          <w:color w:val="000000" w:themeColor="text1"/>
          <w:szCs w:val="16"/>
        </w:rPr>
        <w:t xml:space="preserve">ustawie z dnia 13 kwietnia 2022 r. o szczególnych rozwiązaniach w zakresie przeciwdziałania wspieraniu agresji na Ukrainę oraz służących ochronie bezpieczeństwa narodowego, </w:t>
      </w:r>
    </w:p>
    <w:p w14:paraId="55B406F3" w14:textId="77777777" w:rsidR="000643E6" w:rsidRPr="003F096D" w:rsidRDefault="000643E6" w:rsidP="00D53064">
      <w:pPr>
        <w:pStyle w:val="Akapitzlist"/>
        <w:numPr>
          <w:ilvl w:val="1"/>
          <w:numId w:val="35"/>
        </w:numPr>
        <w:pBdr>
          <w:top w:val="nil"/>
          <w:left w:val="nil"/>
          <w:bottom w:val="nil"/>
          <w:right w:val="nil"/>
          <w:between w:val="nil"/>
        </w:pBdr>
        <w:contextualSpacing/>
        <w:jc w:val="both"/>
        <w:rPr>
          <w:rFonts w:asciiTheme="minorHAnsi" w:eastAsia="Open Sans" w:hAnsiTheme="minorHAnsi" w:cstheme="minorHAnsi"/>
          <w:color w:val="000000" w:themeColor="text1"/>
          <w:szCs w:val="16"/>
        </w:rPr>
      </w:pPr>
      <w:r w:rsidRPr="003F096D">
        <w:rPr>
          <w:rFonts w:asciiTheme="minorHAnsi" w:eastAsia="Open Sans" w:hAnsiTheme="minorHAnsi" w:cstheme="minorHAnsi"/>
          <w:color w:val="000000" w:themeColor="text1"/>
          <w:szCs w:val="16"/>
        </w:rPr>
        <w:t xml:space="preserve">rozporządzeniu Rady (UE) nr 269/2014 z dnia 17 marca 2014 r. w sprawie środków ograniczających w odniesieniu do działań podważających integralność terytorialną, suwerenność i niezależność Ukrainy lub im zagrażających, </w:t>
      </w:r>
    </w:p>
    <w:p w14:paraId="767B7257" w14:textId="77777777" w:rsidR="000643E6" w:rsidRPr="003F096D" w:rsidRDefault="000643E6" w:rsidP="00D53064">
      <w:pPr>
        <w:pStyle w:val="Akapitzlist"/>
        <w:numPr>
          <w:ilvl w:val="1"/>
          <w:numId w:val="35"/>
        </w:numPr>
        <w:pBdr>
          <w:top w:val="nil"/>
          <w:left w:val="nil"/>
          <w:bottom w:val="nil"/>
          <w:right w:val="nil"/>
          <w:between w:val="nil"/>
        </w:pBdr>
        <w:contextualSpacing/>
        <w:jc w:val="both"/>
        <w:rPr>
          <w:rFonts w:asciiTheme="minorHAnsi" w:eastAsia="Open Sans" w:hAnsiTheme="minorHAnsi" w:cstheme="minorHAnsi"/>
          <w:color w:val="000000" w:themeColor="text1"/>
          <w:szCs w:val="16"/>
        </w:rPr>
      </w:pPr>
      <w:r w:rsidRPr="003F096D">
        <w:rPr>
          <w:rFonts w:asciiTheme="minorHAnsi" w:eastAsia="Open Sans" w:hAnsiTheme="minorHAnsi" w:cstheme="minorHAnsi"/>
          <w:color w:val="000000" w:themeColor="text1"/>
          <w:szCs w:val="16"/>
        </w:rPr>
        <w:t>rozporządzeniu Rady (UE) nr 833/2014 z dnia 31 lipca 2014 r. dotyczącym środków ograniczających w związku z działaniami Rosji destabilizującymi sytuację na Ukrainie,</w:t>
      </w:r>
    </w:p>
    <w:p w14:paraId="78DE5A2E" w14:textId="77777777" w:rsidR="000643E6" w:rsidRPr="003F096D" w:rsidRDefault="000643E6" w:rsidP="00D53064">
      <w:pPr>
        <w:pStyle w:val="Akapitzlist"/>
        <w:numPr>
          <w:ilvl w:val="1"/>
          <w:numId w:val="35"/>
        </w:numPr>
        <w:pBdr>
          <w:top w:val="nil"/>
          <w:left w:val="nil"/>
          <w:bottom w:val="nil"/>
          <w:right w:val="nil"/>
          <w:between w:val="nil"/>
        </w:pBdr>
        <w:contextualSpacing/>
        <w:jc w:val="both"/>
        <w:rPr>
          <w:rFonts w:asciiTheme="minorHAnsi" w:eastAsia="Open Sans" w:hAnsiTheme="minorHAnsi" w:cstheme="minorHAnsi"/>
          <w:color w:val="000000" w:themeColor="text1"/>
          <w:szCs w:val="16"/>
        </w:rPr>
      </w:pPr>
      <w:r w:rsidRPr="003F096D">
        <w:rPr>
          <w:rFonts w:asciiTheme="minorHAnsi" w:eastAsia="Open Sans" w:hAnsiTheme="minorHAnsi" w:cstheme="minorHAnsi"/>
          <w:color w:val="000000" w:themeColor="text1"/>
          <w:szCs w:val="16"/>
        </w:rPr>
        <w:t>rozporządzeniu Rady (WE) nr 765/2006 z dnia 18 maja 2006 r. dotyczącym środków ograniczających w związku z sytuacją na Białorusi i udziałem Białorusi w agresji Rosji wobec Ukrainy,</w:t>
      </w:r>
    </w:p>
    <w:p w14:paraId="05368A2E" w14:textId="77777777" w:rsidR="000643E6" w:rsidRPr="003F096D" w:rsidRDefault="000643E6" w:rsidP="000643E6">
      <w:pPr>
        <w:pStyle w:val="Akapitzlist"/>
        <w:pBdr>
          <w:top w:val="nil"/>
          <w:left w:val="nil"/>
          <w:bottom w:val="nil"/>
          <w:right w:val="nil"/>
          <w:between w:val="nil"/>
        </w:pBdr>
        <w:ind w:left="360"/>
        <w:jc w:val="both"/>
        <w:rPr>
          <w:rFonts w:asciiTheme="minorHAnsi" w:eastAsia="Open Sans" w:hAnsiTheme="minorHAnsi" w:cstheme="minorHAnsi"/>
          <w:color w:val="000000" w:themeColor="text1"/>
          <w:szCs w:val="16"/>
        </w:rPr>
      </w:pPr>
      <w:r w:rsidRPr="003F096D">
        <w:rPr>
          <w:rFonts w:asciiTheme="minorHAnsi" w:eastAsia="Open Sans" w:hAnsiTheme="minorHAnsi" w:cstheme="minorHAnsi"/>
          <w:color w:val="000000" w:themeColor="text1"/>
          <w:szCs w:val="16"/>
        </w:rPr>
        <w:t>oraz zobowiązuje się przestrzegać sankcji gospodarczych nałożonych na Rosję i Białoruś wynikających z powołanych wyżej aktów w ich brzmieniu, oraz w brzmieniu jakie może im być nadane w przyszłości, jak również z innych aktów prawnych, jakie mogą zostać wydane w przyszłości przez Komisję Unii Europejskiej lub właściwe organy krajowe, a mających wpływ na relacje umowne z Zamawiającym.</w:t>
      </w:r>
    </w:p>
    <w:p w14:paraId="185FB6BE" w14:textId="77777777" w:rsidR="000643E6" w:rsidRPr="003F096D" w:rsidRDefault="000643E6" w:rsidP="000643E6">
      <w:pPr>
        <w:pStyle w:val="Akapitzlist"/>
        <w:rPr>
          <w:rFonts w:asciiTheme="minorHAnsi" w:eastAsia="Open Sans" w:hAnsiTheme="minorHAnsi" w:cstheme="minorHAnsi"/>
          <w:color w:val="000000" w:themeColor="text1"/>
          <w:szCs w:val="16"/>
        </w:rPr>
      </w:pPr>
    </w:p>
    <w:p w14:paraId="2AF25B0F" w14:textId="77777777" w:rsidR="000643E6" w:rsidRPr="003F096D" w:rsidRDefault="000643E6" w:rsidP="00D53064">
      <w:pPr>
        <w:pStyle w:val="Akapitzlist"/>
        <w:numPr>
          <w:ilvl w:val="0"/>
          <w:numId w:val="35"/>
        </w:numPr>
        <w:pBdr>
          <w:top w:val="nil"/>
          <w:left w:val="nil"/>
          <w:bottom w:val="nil"/>
          <w:right w:val="nil"/>
          <w:between w:val="nil"/>
        </w:pBdr>
        <w:contextualSpacing/>
        <w:jc w:val="both"/>
        <w:rPr>
          <w:rFonts w:asciiTheme="minorHAnsi" w:eastAsia="Open Sans" w:hAnsiTheme="minorHAnsi" w:cstheme="minorHAnsi"/>
          <w:color w:val="000000" w:themeColor="text1"/>
        </w:rPr>
      </w:pPr>
      <w:r w:rsidRPr="003F096D">
        <w:rPr>
          <w:rFonts w:asciiTheme="minorHAnsi" w:eastAsia="Open Sans" w:hAnsiTheme="minorHAnsi" w:cstheme="minorHAnsi"/>
          <w:color w:val="000000" w:themeColor="text1"/>
          <w:szCs w:val="16"/>
        </w:rPr>
        <w:t>Wykonawca oświadcza, że na dzień</w:t>
      </w:r>
      <w:r w:rsidRPr="00EE0852">
        <w:rPr>
          <w:rFonts w:asciiTheme="minorHAnsi" w:eastAsia="Open Sans" w:hAnsiTheme="minorHAnsi" w:cstheme="minorHAnsi"/>
          <w:color w:val="000000" w:themeColor="text1"/>
          <w:szCs w:val="16"/>
        </w:rPr>
        <w:t xml:space="preserve"> </w:t>
      </w:r>
      <w:r w:rsidRPr="0060644D">
        <w:rPr>
          <w:rFonts w:asciiTheme="minorHAnsi" w:eastAsia="Open Sans" w:hAnsiTheme="minorHAnsi" w:cstheme="minorHAnsi"/>
          <w:b/>
          <w:bCs/>
          <w:color w:val="000000" w:themeColor="text1"/>
          <w:szCs w:val="16"/>
          <w:highlight w:val="yellow"/>
        </w:rPr>
        <w:t>zawarcia Umowy/ złożenia niniejszego oświadczenia</w:t>
      </w:r>
      <w:r w:rsidRPr="00EE0852">
        <w:rPr>
          <w:rFonts w:asciiTheme="minorHAnsi" w:eastAsia="Open Sans" w:hAnsiTheme="minorHAnsi" w:cstheme="minorHAnsi"/>
          <w:color w:val="000000" w:themeColor="text1"/>
          <w:szCs w:val="16"/>
        </w:rPr>
        <w:t xml:space="preserve"> </w:t>
      </w:r>
      <w:r w:rsidRPr="003F096D">
        <w:rPr>
          <w:rFonts w:asciiTheme="minorHAnsi" w:eastAsia="Open Sans" w:hAnsiTheme="minorHAnsi" w:cstheme="minorHAnsi"/>
          <w:color w:val="000000" w:themeColor="text1"/>
          <w:szCs w:val="16"/>
        </w:rPr>
        <w:t xml:space="preserve">zarówno on, jak i jego Podwykonawcy w rozumieniu Umowy nie podlegają sankcjom, w tym nie znajduje się na liście/listach wydanych na podstawie ww. aktów prawnych (dalej: „Lista Sankcyjna”) oraz że osoby (beneficjenci rzeczywiści w rozumieniu ustawy z dnia 1 marca 2018 r. o przeciwdziałaniu praniu pieniędzy oraz </w:t>
      </w:r>
      <w:r w:rsidRPr="003F096D">
        <w:rPr>
          <w:rFonts w:asciiTheme="minorHAnsi" w:eastAsia="Open Sans" w:hAnsiTheme="minorHAnsi" w:cstheme="minorHAnsi"/>
          <w:color w:val="000000" w:themeColor="text1"/>
        </w:rPr>
        <w:t xml:space="preserve">finansowaniu terroryzmu </w:t>
      </w:r>
      <w:proofErr w:type="spellStart"/>
      <w:r w:rsidRPr="003F096D">
        <w:rPr>
          <w:rFonts w:asciiTheme="minorHAnsi" w:eastAsia="Open Sans" w:hAnsiTheme="minorHAnsi" w:cstheme="minorHAnsi"/>
          <w:color w:val="000000" w:themeColor="text1"/>
        </w:rPr>
        <w:t>t.j</w:t>
      </w:r>
      <w:proofErr w:type="spellEnd"/>
      <w:r w:rsidRPr="003F096D">
        <w:rPr>
          <w:rFonts w:asciiTheme="minorHAnsi" w:eastAsia="Open Sans" w:hAnsiTheme="minorHAnsi" w:cstheme="minorHAnsi"/>
          <w:color w:val="000000" w:themeColor="text1"/>
        </w:rPr>
        <w:t xml:space="preserve">. Dz. U. z 2022 r. poz. 593 z </w:t>
      </w:r>
      <w:proofErr w:type="spellStart"/>
      <w:r w:rsidRPr="003F096D">
        <w:rPr>
          <w:rFonts w:asciiTheme="minorHAnsi" w:eastAsia="Open Sans" w:hAnsiTheme="minorHAnsi" w:cstheme="minorHAnsi"/>
          <w:color w:val="000000" w:themeColor="text1"/>
        </w:rPr>
        <w:t>późn</w:t>
      </w:r>
      <w:proofErr w:type="spellEnd"/>
      <w:r w:rsidRPr="003F096D">
        <w:rPr>
          <w:rFonts w:asciiTheme="minorHAnsi" w:eastAsia="Open Sans" w:hAnsiTheme="minorHAnsi" w:cstheme="minorHAnsi"/>
          <w:color w:val="000000" w:themeColor="text1"/>
        </w:rPr>
        <w:t xml:space="preserve">. zm.) lub podmioty (podmioty dominujące w rozumieniu art. 3 ust. 1 pkt 37 ustawy z dnia 29 września 1994 r. o rachunkowości </w:t>
      </w:r>
      <w:proofErr w:type="spellStart"/>
      <w:r w:rsidRPr="003F096D">
        <w:rPr>
          <w:rFonts w:asciiTheme="minorHAnsi" w:eastAsia="Open Sans" w:hAnsiTheme="minorHAnsi" w:cstheme="minorHAnsi"/>
          <w:color w:val="000000" w:themeColor="text1"/>
        </w:rPr>
        <w:t>t.j</w:t>
      </w:r>
      <w:proofErr w:type="spellEnd"/>
      <w:r w:rsidRPr="003F096D">
        <w:rPr>
          <w:rFonts w:asciiTheme="minorHAnsi" w:eastAsia="Open Sans" w:hAnsiTheme="minorHAnsi" w:cstheme="minorHAnsi"/>
          <w:color w:val="000000" w:themeColor="text1"/>
        </w:rPr>
        <w:t xml:space="preserve">. Dz. U. z 2021 r. poz. 217 z </w:t>
      </w:r>
      <w:proofErr w:type="spellStart"/>
      <w:r w:rsidRPr="003F096D">
        <w:rPr>
          <w:rFonts w:asciiTheme="minorHAnsi" w:eastAsia="Open Sans" w:hAnsiTheme="minorHAnsi" w:cstheme="minorHAnsi"/>
          <w:color w:val="000000" w:themeColor="text1"/>
        </w:rPr>
        <w:t>późn</w:t>
      </w:r>
      <w:proofErr w:type="spellEnd"/>
      <w:r w:rsidRPr="003F096D">
        <w:rPr>
          <w:rFonts w:asciiTheme="minorHAnsi" w:eastAsia="Open Sans" w:hAnsiTheme="minorHAnsi" w:cstheme="minorHAnsi"/>
          <w:color w:val="000000" w:themeColor="text1"/>
        </w:rPr>
        <w:t xml:space="preserve">. zm.) nie podlegają sankcjom, w tym </w:t>
      </w:r>
      <w:r w:rsidRPr="003F096D">
        <w:rPr>
          <w:rFonts w:asciiTheme="minorHAnsi" w:eastAsia="Open Sans" w:hAnsiTheme="minorHAnsi" w:cstheme="minorHAnsi"/>
          <w:color w:val="000000" w:themeColor="text1"/>
          <w:shd w:val="clear" w:color="auto" w:fill="FFFFFF" w:themeFill="background1"/>
        </w:rPr>
        <w:t>nie są wpisane na</w:t>
      </w:r>
      <w:r w:rsidRPr="003F096D">
        <w:rPr>
          <w:rFonts w:asciiTheme="minorHAnsi" w:eastAsia="Open Sans" w:hAnsiTheme="minorHAnsi" w:cstheme="minorHAnsi"/>
          <w:color w:val="000000" w:themeColor="text1"/>
        </w:rPr>
        <w:t xml:space="preserve"> Listę Sankcyjną, ani też nie wchodzą w strukturę własnościową podmiotów zależnych od Wykonawcy lub Podwykonawców, ani też nie sprawują kontroli nad Wykonawcą lub Podwykonawcami. </w:t>
      </w:r>
    </w:p>
    <w:p w14:paraId="2E9C2598" w14:textId="77777777" w:rsidR="000643E6" w:rsidRPr="003F096D" w:rsidRDefault="000643E6" w:rsidP="000643E6">
      <w:pPr>
        <w:rPr>
          <w:rFonts w:asciiTheme="minorHAnsi" w:hAnsiTheme="minorHAnsi" w:cstheme="minorHAnsi"/>
        </w:rPr>
      </w:pPr>
      <w:r w:rsidRPr="003F096D">
        <w:rPr>
          <w:rFonts w:asciiTheme="minorHAnsi" w:eastAsia="Open Sans" w:hAnsiTheme="minorHAnsi" w:cstheme="minorHAnsi"/>
          <w:color w:val="000000" w:themeColor="text1"/>
        </w:rPr>
        <w:tab/>
      </w:r>
    </w:p>
    <w:p w14:paraId="375AF536" w14:textId="77777777" w:rsidR="000643E6" w:rsidRPr="003F096D" w:rsidRDefault="000643E6" w:rsidP="000643E6">
      <w:pPr>
        <w:rPr>
          <w:rFonts w:asciiTheme="minorHAnsi" w:hAnsiTheme="minorHAnsi" w:cstheme="minorHAnsi"/>
          <w:color w:val="000000" w:themeColor="text1"/>
        </w:rPr>
      </w:pPr>
      <w:r w:rsidRPr="003F096D">
        <w:rPr>
          <w:rFonts w:asciiTheme="minorHAnsi" w:hAnsiTheme="minorHAnsi" w:cstheme="minorHAnsi"/>
          <w:color w:val="000000" w:themeColor="text1"/>
        </w:rPr>
        <w:t>___________ dnia ____________</w:t>
      </w:r>
    </w:p>
    <w:p w14:paraId="377DECEA" w14:textId="77777777" w:rsidR="000643E6" w:rsidRPr="003F096D" w:rsidRDefault="000643E6" w:rsidP="000643E6">
      <w:pPr>
        <w:rPr>
          <w:rFonts w:asciiTheme="minorHAnsi" w:hAnsiTheme="minorHAnsi" w:cstheme="minorHAnsi"/>
          <w:color w:val="000000" w:themeColor="text1"/>
        </w:rPr>
      </w:pPr>
      <w:r w:rsidRPr="003F096D">
        <w:rPr>
          <w:rFonts w:asciiTheme="minorHAnsi" w:hAnsiTheme="minorHAnsi" w:cstheme="minorHAnsi"/>
          <w:color w:val="000000" w:themeColor="text1"/>
        </w:rPr>
        <w:t>(miejscowość i data)</w:t>
      </w:r>
    </w:p>
    <w:p w14:paraId="74F68DBE" w14:textId="77777777" w:rsidR="000643E6" w:rsidRPr="003F096D" w:rsidRDefault="000643E6" w:rsidP="000643E6">
      <w:pPr>
        <w:pStyle w:val="Akapitzlist"/>
        <w:pBdr>
          <w:top w:val="nil"/>
          <w:left w:val="nil"/>
          <w:bottom w:val="nil"/>
          <w:right w:val="nil"/>
          <w:between w:val="nil"/>
        </w:pBdr>
        <w:ind w:left="360"/>
        <w:jc w:val="both"/>
        <w:rPr>
          <w:rFonts w:asciiTheme="minorHAnsi" w:hAnsiTheme="minorHAnsi" w:cstheme="minorHAnsi"/>
          <w:color w:val="000000" w:themeColor="text1"/>
        </w:rPr>
      </w:pPr>
    </w:p>
    <w:p w14:paraId="31A8AFD4" w14:textId="77777777" w:rsidR="000643E6" w:rsidRPr="003F096D" w:rsidRDefault="000643E6" w:rsidP="000643E6">
      <w:pPr>
        <w:pBdr>
          <w:top w:val="nil"/>
          <w:left w:val="nil"/>
          <w:bottom w:val="nil"/>
          <w:right w:val="nil"/>
          <w:between w:val="nil"/>
        </w:pBdr>
        <w:ind w:left="6372"/>
        <w:jc w:val="both"/>
        <w:rPr>
          <w:rFonts w:asciiTheme="minorHAnsi" w:hAnsiTheme="minorHAnsi" w:cstheme="minorHAnsi"/>
          <w:color w:val="000000" w:themeColor="text1"/>
        </w:rPr>
      </w:pPr>
      <w:r w:rsidRPr="003F096D">
        <w:rPr>
          <w:rFonts w:asciiTheme="minorHAnsi" w:eastAsia="Open Sans" w:hAnsiTheme="minorHAnsi" w:cstheme="minorHAnsi"/>
          <w:color w:val="000000" w:themeColor="text1"/>
        </w:rPr>
        <w:t xml:space="preserve">           Wykonawca</w:t>
      </w:r>
      <w:r w:rsidRPr="003F096D" w:rsidDel="00987476">
        <w:rPr>
          <w:rFonts w:asciiTheme="minorHAnsi" w:hAnsiTheme="minorHAnsi" w:cstheme="minorHAnsi"/>
          <w:color w:val="000000" w:themeColor="text1"/>
        </w:rPr>
        <w:t xml:space="preserve"> </w:t>
      </w:r>
      <w:r w:rsidRPr="003F096D">
        <w:rPr>
          <w:rFonts w:asciiTheme="minorHAnsi" w:hAnsiTheme="minorHAnsi" w:cstheme="minorHAnsi"/>
          <w:color w:val="000000" w:themeColor="text1"/>
        </w:rPr>
        <w:t xml:space="preserve"> </w:t>
      </w:r>
    </w:p>
    <w:p w14:paraId="2F6E30F5" w14:textId="77777777" w:rsidR="000643E6" w:rsidRPr="003F096D" w:rsidRDefault="000643E6" w:rsidP="000643E6">
      <w:pPr>
        <w:pStyle w:val="Akapitzlist"/>
        <w:pBdr>
          <w:top w:val="nil"/>
          <w:left w:val="nil"/>
          <w:bottom w:val="nil"/>
          <w:right w:val="nil"/>
          <w:between w:val="nil"/>
        </w:pBdr>
        <w:ind w:left="360"/>
        <w:jc w:val="both"/>
        <w:rPr>
          <w:rFonts w:asciiTheme="minorHAnsi" w:hAnsiTheme="minorHAnsi" w:cstheme="minorHAnsi"/>
          <w:color w:val="000000" w:themeColor="text1"/>
        </w:rPr>
      </w:pPr>
      <w:r w:rsidRPr="003F096D">
        <w:rPr>
          <w:rFonts w:asciiTheme="minorHAnsi" w:hAnsiTheme="minorHAnsi" w:cstheme="minorHAnsi"/>
          <w:color w:val="000000" w:themeColor="text1"/>
        </w:rPr>
        <w:tab/>
      </w:r>
      <w:r w:rsidRPr="003F096D">
        <w:rPr>
          <w:rFonts w:asciiTheme="minorHAnsi" w:hAnsiTheme="minorHAnsi" w:cstheme="minorHAnsi"/>
          <w:color w:val="000000" w:themeColor="text1"/>
        </w:rPr>
        <w:tab/>
      </w:r>
    </w:p>
    <w:p w14:paraId="3158F1C9" w14:textId="77777777" w:rsidR="000643E6" w:rsidRPr="0018442C" w:rsidRDefault="000643E6" w:rsidP="000643E6">
      <w:pPr>
        <w:ind w:left="5664" w:firstLine="708"/>
        <w:rPr>
          <w:rFonts w:asciiTheme="minorHAnsi" w:hAnsiTheme="minorHAnsi" w:cstheme="minorHAnsi"/>
          <w:color w:val="000000" w:themeColor="text1"/>
        </w:rPr>
      </w:pPr>
      <w:r w:rsidRPr="003F096D">
        <w:rPr>
          <w:rFonts w:asciiTheme="minorHAnsi" w:hAnsiTheme="minorHAnsi" w:cstheme="minorHAnsi"/>
        </w:rPr>
        <w:t>(imię, nazwisko podpis/y i pieczątka)</w:t>
      </w:r>
      <w:r w:rsidRPr="0018442C" w:rsidDel="009E7A75">
        <w:rPr>
          <w:rFonts w:asciiTheme="minorHAnsi" w:hAnsiTheme="minorHAnsi" w:cstheme="minorHAnsi"/>
        </w:rPr>
        <w:t xml:space="preserve"> </w:t>
      </w:r>
    </w:p>
    <w:p w14:paraId="03024A59" w14:textId="54C7B3CE" w:rsidR="00437603" w:rsidRPr="0062548A" w:rsidRDefault="00437603" w:rsidP="0062548A">
      <w:pPr>
        <w:tabs>
          <w:tab w:val="left" w:pos="3371"/>
        </w:tabs>
        <w:rPr>
          <w:rFonts w:asciiTheme="minorHAnsi" w:hAnsiTheme="minorHAnsi" w:cstheme="minorHAnsi"/>
        </w:rPr>
        <w:sectPr w:rsidR="00437603" w:rsidRPr="0062548A" w:rsidSect="00471F24">
          <w:pgSz w:w="11907" w:h="16839" w:code="9"/>
          <w:pgMar w:top="1418" w:right="1418" w:bottom="1418" w:left="846" w:header="454" w:footer="283" w:gutter="0"/>
          <w:cols w:space="708"/>
          <w:docGrid w:linePitch="360"/>
        </w:sectPr>
      </w:pPr>
    </w:p>
    <w:p w14:paraId="3B595FD3" w14:textId="16155950" w:rsidR="00437603" w:rsidRPr="005334AA" w:rsidRDefault="00F24502" w:rsidP="00525029">
      <w:pPr>
        <w:widowControl w:val="0"/>
        <w:spacing w:before="120" w:after="120" w:line="240" w:lineRule="atLeast"/>
        <w:rPr>
          <w:rFonts w:asciiTheme="minorHAnsi" w:hAnsiTheme="minorHAnsi" w:cstheme="minorHAnsi"/>
        </w:rPr>
      </w:pPr>
      <w:r w:rsidRPr="005334AA">
        <w:rPr>
          <w:rFonts w:asciiTheme="minorHAnsi" w:hAnsiTheme="minorHAnsi" w:cstheme="minorHAnsi"/>
          <w:b/>
        </w:rPr>
        <w:t>Z</w:t>
      </w:r>
      <w:r>
        <w:rPr>
          <w:rFonts w:asciiTheme="minorHAnsi" w:hAnsiTheme="minorHAnsi" w:cstheme="minorHAnsi"/>
          <w:b/>
        </w:rPr>
        <w:t>ałącznik</w:t>
      </w:r>
      <w:r w:rsidRPr="005334AA">
        <w:rPr>
          <w:rFonts w:asciiTheme="minorHAnsi" w:hAnsiTheme="minorHAnsi" w:cstheme="minorHAnsi"/>
          <w:b/>
        </w:rPr>
        <w:t xml:space="preserve"> </w:t>
      </w:r>
      <w:r w:rsidR="00E93C08" w:rsidRPr="005334AA">
        <w:rPr>
          <w:rFonts w:asciiTheme="minorHAnsi" w:hAnsiTheme="minorHAnsi" w:cstheme="minorHAnsi"/>
          <w:b/>
        </w:rPr>
        <w:t>N</w:t>
      </w:r>
      <w:r>
        <w:rPr>
          <w:rFonts w:asciiTheme="minorHAnsi" w:hAnsiTheme="minorHAnsi" w:cstheme="minorHAnsi"/>
          <w:b/>
        </w:rPr>
        <w:t>r</w:t>
      </w:r>
      <w:r w:rsidR="00E93C08" w:rsidRPr="005334AA">
        <w:rPr>
          <w:rFonts w:asciiTheme="minorHAnsi" w:hAnsiTheme="minorHAnsi" w:cstheme="minorHAnsi"/>
          <w:b/>
        </w:rPr>
        <w:t xml:space="preserve"> </w:t>
      </w:r>
      <w:r w:rsidR="00C55E99" w:rsidRPr="005334AA">
        <w:rPr>
          <w:rFonts w:asciiTheme="minorHAnsi" w:hAnsiTheme="minorHAnsi" w:cstheme="minorHAnsi"/>
          <w:b/>
        </w:rPr>
        <w:t>1</w:t>
      </w:r>
      <w:r w:rsidR="009A6117">
        <w:rPr>
          <w:rFonts w:asciiTheme="minorHAnsi" w:hAnsiTheme="minorHAnsi" w:cstheme="minorHAnsi"/>
          <w:b/>
        </w:rPr>
        <w:t>5</w:t>
      </w:r>
      <w:r w:rsidR="00C55E99" w:rsidRPr="005334AA">
        <w:rPr>
          <w:rFonts w:asciiTheme="minorHAnsi" w:hAnsiTheme="minorHAnsi" w:cstheme="minorHAnsi"/>
          <w:b/>
        </w:rPr>
        <w:t xml:space="preserve"> </w:t>
      </w:r>
      <w:r>
        <w:rPr>
          <w:rFonts w:asciiTheme="minorHAnsi" w:hAnsiTheme="minorHAnsi" w:cstheme="minorHAnsi"/>
          <w:b/>
        </w:rPr>
        <w:t>Kwestionariusz dot. zachowania wyższej staranności przy weryfikacji nierezydenta dla transakcji powyżej 500 tyś zł.</w:t>
      </w:r>
    </w:p>
    <w:p w14:paraId="6EBDE5AA" w14:textId="77777777" w:rsidR="00437603" w:rsidRPr="005334AA" w:rsidRDefault="00437603" w:rsidP="00525029">
      <w:pPr>
        <w:widowControl w:val="0"/>
        <w:spacing w:before="120" w:after="120" w:line="240" w:lineRule="atLeast"/>
        <w:rPr>
          <w:rFonts w:asciiTheme="minorHAnsi" w:hAnsiTheme="minorHAnsi" w:cstheme="minorHAnsi"/>
        </w:rPr>
      </w:pPr>
      <w:r w:rsidRPr="005334AA">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Y="2701"/>
        <w:tblW w:w="0" w:type="auto"/>
        <w:tblLook w:val="04A0" w:firstRow="1" w:lastRow="0" w:firstColumn="1" w:lastColumn="0" w:noHBand="0" w:noVBand="1"/>
      </w:tblPr>
      <w:tblGrid>
        <w:gridCol w:w="456"/>
        <w:gridCol w:w="4387"/>
        <w:gridCol w:w="4790"/>
      </w:tblGrid>
      <w:tr w:rsidR="004012EF" w:rsidRPr="00F24502" w14:paraId="3CDBAF7A" w14:textId="77777777" w:rsidTr="004012EF">
        <w:trPr>
          <w:trHeight w:val="699"/>
        </w:trPr>
        <w:tc>
          <w:tcPr>
            <w:tcW w:w="456" w:type="dxa"/>
            <w:shd w:val="clear" w:color="auto" w:fill="FABF8F" w:themeFill="accent6" w:themeFillTint="99"/>
            <w:vAlign w:val="bottom"/>
          </w:tcPr>
          <w:p w14:paraId="15FFC9B4" w14:textId="5C526967" w:rsidR="004012EF" w:rsidRPr="005334AA" w:rsidRDefault="004012EF" w:rsidP="004012EF">
            <w:pPr>
              <w:widowControl w:val="0"/>
              <w:spacing w:before="120" w:after="120" w:line="240" w:lineRule="atLeast"/>
              <w:jc w:val="center"/>
              <w:rPr>
                <w:rFonts w:asciiTheme="minorHAnsi" w:hAnsiTheme="minorHAnsi" w:cstheme="minorHAnsi"/>
              </w:rPr>
            </w:pPr>
            <w:r>
              <w:rPr>
                <w:rFonts w:asciiTheme="minorHAnsi" w:hAnsiTheme="minorHAnsi" w:cstheme="minorHAnsi"/>
              </w:rPr>
              <w:t>Lp.</w:t>
            </w:r>
          </w:p>
        </w:tc>
        <w:tc>
          <w:tcPr>
            <w:tcW w:w="6233" w:type="dxa"/>
            <w:shd w:val="clear" w:color="auto" w:fill="FABF8F" w:themeFill="accent6" w:themeFillTint="99"/>
            <w:vAlign w:val="bottom"/>
          </w:tcPr>
          <w:p w14:paraId="10E9CDF8"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TREŚĆ PYTAŃ DO KONTRAHENTA</w:t>
            </w:r>
          </w:p>
        </w:tc>
        <w:tc>
          <w:tcPr>
            <w:tcW w:w="7057" w:type="dxa"/>
            <w:shd w:val="clear" w:color="auto" w:fill="FABF8F" w:themeFill="accent6" w:themeFillTint="99"/>
            <w:vAlign w:val="bottom"/>
          </w:tcPr>
          <w:p w14:paraId="748F69D3"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TREŚĆ ODPOWIEDZI KONTRAHENTA (PROSZĘ WKLEIĆ TREŚĆ ODPOWIEDZI)</w:t>
            </w:r>
          </w:p>
        </w:tc>
      </w:tr>
      <w:tr w:rsidR="004012EF" w:rsidRPr="00F24502" w14:paraId="24D3CD54" w14:textId="77777777" w:rsidTr="004012EF">
        <w:trPr>
          <w:trHeight w:val="698"/>
        </w:trPr>
        <w:tc>
          <w:tcPr>
            <w:tcW w:w="456" w:type="dxa"/>
            <w:shd w:val="clear" w:color="auto" w:fill="FABF8F" w:themeFill="accent6" w:themeFillTint="99"/>
            <w:vAlign w:val="bottom"/>
          </w:tcPr>
          <w:p w14:paraId="52E79D7B"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1</w:t>
            </w:r>
            <w:r>
              <w:rPr>
                <w:rFonts w:asciiTheme="minorHAnsi" w:hAnsiTheme="minorHAnsi" w:cstheme="minorHAnsi"/>
              </w:rPr>
              <w:t>.</w:t>
            </w:r>
          </w:p>
        </w:tc>
        <w:tc>
          <w:tcPr>
            <w:tcW w:w="6233" w:type="dxa"/>
            <w:vAlign w:val="bottom"/>
          </w:tcPr>
          <w:p w14:paraId="1A916070"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Jaki personel oraz zaplecze sprzętowe i lokalowe posiada spółka?</w:t>
            </w:r>
          </w:p>
        </w:tc>
        <w:tc>
          <w:tcPr>
            <w:tcW w:w="7057" w:type="dxa"/>
            <w:vAlign w:val="bottom"/>
          </w:tcPr>
          <w:p w14:paraId="562D599D"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2605FCE3" w14:textId="77777777" w:rsidTr="004012EF">
        <w:tc>
          <w:tcPr>
            <w:tcW w:w="456" w:type="dxa"/>
            <w:shd w:val="clear" w:color="auto" w:fill="FABF8F" w:themeFill="accent6" w:themeFillTint="99"/>
            <w:vAlign w:val="bottom"/>
          </w:tcPr>
          <w:p w14:paraId="6C78DB91"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2</w:t>
            </w:r>
            <w:r>
              <w:rPr>
                <w:rFonts w:asciiTheme="minorHAnsi" w:hAnsiTheme="minorHAnsi" w:cstheme="minorHAnsi"/>
              </w:rPr>
              <w:t>.</w:t>
            </w:r>
          </w:p>
        </w:tc>
        <w:tc>
          <w:tcPr>
            <w:tcW w:w="6233" w:type="dxa"/>
            <w:vAlign w:val="bottom"/>
          </w:tcPr>
          <w:p w14:paraId="738C3186"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vAlign w:val="bottom"/>
          </w:tcPr>
          <w:p w14:paraId="6454D897"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74877A33" w14:textId="77777777" w:rsidTr="004012EF">
        <w:trPr>
          <w:trHeight w:val="662"/>
        </w:trPr>
        <w:tc>
          <w:tcPr>
            <w:tcW w:w="456" w:type="dxa"/>
            <w:shd w:val="clear" w:color="auto" w:fill="FABF8F" w:themeFill="accent6" w:themeFillTint="99"/>
            <w:vAlign w:val="bottom"/>
          </w:tcPr>
          <w:p w14:paraId="4EC356BF"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3</w:t>
            </w:r>
            <w:r>
              <w:rPr>
                <w:rFonts w:asciiTheme="minorHAnsi" w:hAnsiTheme="minorHAnsi" w:cstheme="minorHAnsi"/>
              </w:rPr>
              <w:t>.</w:t>
            </w:r>
          </w:p>
        </w:tc>
        <w:tc>
          <w:tcPr>
            <w:tcW w:w="6233" w:type="dxa"/>
            <w:vAlign w:val="bottom"/>
          </w:tcPr>
          <w:p w14:paraId="36E3C5C3"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dokumenty dotyczące prowadzenia spraw spółki są podpisywane faktycznie w miejscu (kraju) jej rejestracji?</w:t>
            </w:r>
          </w:p>
        </w:tc>
        <w:tc>
          <w:tcPr>
            <w:tcW w:w="7057" w:type="dxa"/>
            <w:vAlign w:val="bottom"/>
          </w:tcPr>
          <w:p w14:paraId="5B26A4A7"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18577EA9" w14:textId="77777777" w:rsidTr="004012EF">
        <w:tc>
          <w:tcPr>
            <w:tcW w:w="456" w:type="dxa"/>
            <w:shd w:val="clear" w:color="auto" w:fill="FABF8F" w:themeFill="accent6" w:themeFillTint="99"/>
            <w:vAlign w:val="bottom"/>
          </w:tcPr>
          <w:p w14:paraId="0C67E713"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4</w:t>
            </w:r>
            <w:r>
              <w:rPr>
                <w:rFonts w:asciiTheme="minorHAnsi" w:hAnsiTheme="minorHAnsi" w:cstheme="minorHAnsi"/>
              </w:rPr>
              <w:t>.</w:t>
            </w:r>
          </w:p>
        </w:tc>
        <w:tc>
          <w:tcPr>
            <w:tcW w:w="6233" w:type="dxa"/>
            <w:vAlign w:val="bottom"/>
          </w:tcPr>
          <w:p w14:paraId="091870CA"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vAlign w:val="bottom"/>
          </w:tcPr>
          <w:p w14:paraId="09ABA14B"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727B52FE" w14:textId="77777777" w:rsidTr="004012EF">
        <w:tc>
          <w:tcPr>
            <w:tcW w:w="456" w:type="dxa"/>
            <w:shd w:val="clear" w:color="auto" w:fill="FABF8F" w:themeFill="accent6" w:themeFillTint="99"/>
            <w:vAlign w:val="bottom"/>
          </w:tcPr>
          <w:p w14:paraId="6FA2C6A6"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5</w:t>
            </w:r>
            <w:r>
              <w:rPr>
                <w:rFonts w:asciiTheme="minorHAnsi" w:hAnsiTheme="minorHAnsi" w:cstheme="minorHAnsi"/>
              </w:rPr>
              <w:t>.</w:t>
            </w:r>
          </w:p>
        </w:tc>
        <w:tc>
          <w:tcPr>
            <w:tcW w:w="6233" w:type="dxa"/>
            <w:vAlign w:val="bottom"/>
          </w:tcPr>
          <w:p w14:paraId="52ABC36B"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vAlign w:val="bottom"/>
          </w:tcPr>
          <w:p w14:paraId="2274B61E"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r w:rsidR="004012EF" w:rsidRPr="00F24502" w14:paraId="469B7744" w14:textId="77777777" w:rsidTr="004012EF">
        <w:tc>
          <w:tcPr>
            <w:tcW w:w="456" w:type="dxa"/>
            <w:shd w:val="clear" w:color="auto" w:fill="FABF8F" w:themeFill="accent6" w:themeFillTint="99"/>
            <w:vAlign w:val="bottom"/>
          </w:tcPr>
          <w:p w14:paraId="002BE006"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6</w:t>
            </w:r>
            <w:r>
              <w:rPr>
                <w:rFonts w:asciiTheme="minorHAnsi" w:hAnsiTheme="minorHAnsi" w:cstheme="minorHAnsi"/>
              </w:rPr>
              <w:t>.</w:t>
            </w:r>
          </w:p>
        </w:tc>
        <w:tc>
          <w:tcPr>
            <w:tcW w:w="6233" w:type="dxa"/>
            <w:vAlign w:val="bottom"/>
          </w:tcPr>
          <w:p w14:paraId="2E3E0280" w14:textId="77777777" w:rsidR="004012EF" w:rsidRPr="005334AA" w:rsidRDefault="004012EF" w:rsidP="004012EF">
            <w:pPr>
              <w:widowControl w:val="0"/>
              <w:spacing w:before="120" w:after="120" w:line="240" w:lineRule="atLeast"/>
              <w:jc w:val="center"/>
              <w:rPr>
                <w:rFonts w:asciiTheme="minorHAnsi" w:hAnsiTheme="minorHAnsi" w:cstheme="minorHAnsi"/>
              </w:rPr>
            </w:pPr>
            <w:r w:rsidRPr="005334AA">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vAlign w:val="bottom"/>
          </w:tcPr>
          <w:p w14:paraId="1BF2A472" w14:textId="77777777" w:rsidR="004012EF" w:rsidRPr="005334AA" w:rsidRDefault="004012EF" w:rsidP="004012EF">
            <w:pPr>
              <w:widowControl w:val="0"/>
              <w:spacing w:before="120" w:after="120" w:line="240" w:lineRule="atLeast"/>
              <w:jc w:val="center"/>
              <w:rPr>
                <w:rFonts w:asciiTheme="minorHAnsi" w:hAnsiTheme="minorHAnsi" w:cstheme="minorHAnsi"/>
              </w:rPr>
            </w:pPr>
          </w:p>
        </w:tc>
      </w:tr>
    </w:tbl>
    <w:p w14:paraId="45F8FB09" w14:textId="7099B8EB" w:rsidR="003E55CF" w:rsidRDefault="003E55CF" w:rsidP="00767670">
      <w:pPr>
        <w:jc w:val="both"/>
        <w:rPr>
          <w:rFonts w:asciiTheme="minorHAnsi" w:hAnsiTheme="minorHAnsi" w:cstheme="minorHAnsi"/>
          <w:sz w:val="18"/>
        </w:rPr>
      </w:pPr>
    </w:p>
    <w:p w14:paraId="703B27B9" w14:textId="77777777" w:rsidR="006E188D" w:rsidRDefault="006E188D" w:rsidP="00767670">
      <w:pPr>
        <w:jc w:val="both"/>
        <w:rPr>
          <w:rFonts w:asciiTheme="minorHAnsi" w:hAnsiTheme="minorHAnsi" w:cstheme="minorHAnsi"/>
          <w:sz w:val="18"/>
        </w:rPr>
      </w:pPr>
    </w:p>
    <w:p w14:paraId="656FB1DA" w14:textId="77777777" w:rsidR="006E188D" w:rsidRDefault="006E188D" w:rsidP="00767670">
      <w:pPr>
        <w:jc w:val="both"/>
        <w:rPr>
          <w:rFonts w:asciiTheme="minorHAnsi" w:hAnsiTheme="minorHAnsi" w:cstheme="minorHAnsi"/>
          <w:sz w:val="18"/>
        </w:rPr>
      </w:pPr>
    </w:p>
    <w:p w14:paraId="6988A8D7" w14:textId="77777777" w:rsidR="006E188D" w:rsidRDefault="006E188D" w:rsidP="00767670">
      <w:pPr>
        <w:jc w:val="both"/>
        <w:rPr>
          <w:rFonts w:asciiTheme="minorHAnsi" w:hAnsiTheme="minorHAnsi" w:cstheme="minorHAnsi"/>
          <w:sz w:val="18"/>
        </w:rPr>
      </w:pPr>
    </w:p>
    <w:p w14:paraId="457832EB" w14:textId="77777777" w:rsidR="006E188D" w:rsidRDefault="006E188D" w:rsidP="00767670">
      <w:pPr>
        <w:jc w:val="both"/>
        <w:rPr>
          <w:rFonts w:asciiTheme="minorHAnsi" w:hAnsiTheme="minorHAnsi" w:cstheme="minorHAnsi"/>
          <w:sz w:val="18"/>
        </w:rPr>
      </w:pPr>
    </w:p>
    <w:p w14:paraId="3640226F" w14:textId="77777777" w:rsidR="006E188D" w:rsidRDefault="006E188D" w:rsidP="00767670">
      <w:pPr>
        <w:jc w:val="both"/>
        <w:rPr>
          <w:rFonts w:asciiTheme="minorHAnsi" w:hAnsiTheme="minorHAnsi" w:cstheme="minorHAnsi"/>
          <w:sz w:val="18"/>
        </w:rPr>
      </w:pPr>
    </w:p>
    <w:p w14:paraId="23B185ED" w14:textId="77777777" w:rsidR="006E188D" w:rsidRDefault="006E188D" w:rsidP="00767670">
      <w:pPr>
        <w:jc w:val="both"/>
        <w:rPr>
          <w:rFonts w:asciiTheme="minorHAnsi" w:hAnsiTheme="minorHAnsi" w:cstheme="minorHAnsi"/>
          <w:sz w:val="18"/>
        </w:rPr>
      </w:pPr>
    </w:p>
    <w:p w14:paraId="7512992F" w14:textId="77777777" w:rsidR="006E188D" w:rsidRDefault="006E188D" w:rsidP="00767670">
      <w:pPr>
        <w:jc w:val="both"/>
        <w:rPr>
          <w:rFonts w:asciiTheme="minorHAnsi" w:hAnsiTheme="minorHAnsi" w:cstheme="minorHAnsi"/>
          <w:sz w:val="18"/>
        </w:rPr>
      </w:pPr>
    </w:p>
    <w:p w14:paraId="3554BAC9" w14:textId="77777777" w:rsidR="006E188D" w:rsidRDefault="006E188D" w:rsidP="00767670">
      <w:pPr>
        <w:jc w:val="both"/>
        <w:rPr>
          <w:rFonts w:asciiTheme="minorHAnsi" w:hAnsiTheme="minorHAnsi" w:cstheme="minorHAnsi"/>
          <w:sz w:val="18"/>
        </w:rPr>
      </w:pPr>
    </w:p>
    <w:p w14:paraId="0E10047C" w14:textId="77777777" w:rsidR="006E188D" w:rsidRDefault="006E188D" w:rsidP="00767670">
      <w:pPr>
        <w:jc w:val="both"/>
        <w:rPr>
          <w:rFonts w:asciiTheme="minorHAnsi" w:hAnsiTheme="minorHAnsi" w:cstheme="minorHAnsi"/>
          <w:sz w:val="18"/>
        </w:rPr>
      </w:pPr>
    </w:p>
    <w:p w14:paraId="742B0D0C" w14:textId="77777777" w:rsidR="006E188D" w:rsidRDefault="006E188D" w:rsidP="00767670">
      <w:pPr>
        <w:jc w:val="both"/>
        <w:rPr>
          <w:rFonts w:asciiTheme="minorHAnsi" w:hAnsiTheme="minorHAnsi" w:cstheme="minorHAnsi"/>
          <w:sz w:val="18"/>
        </w:rPr>
      </w:pPr>
    </w:p>
    <w:p w14:paraId="50CC72AE" w14:textId="77777777" w:rsidR="006E188D" w:rsidRDefault="006E188D" w:rsidP="00767670">
      <w:pPr>
        <w:jc w:val="both"/>
        <w:rPr>
          <w:rFonts w:asciiTheme="minorHAnsi" w:hAnsiTheme="minorHAnsi" w:cstheme="minorHAnsi"/>
          <w:sz w:val="18"/>
        </w:rPr>
      </w:pPr>
    </w:p>
    <w:p w14:paraId="2F667002" w14:textId="77777777" w:rsidR="006E188D" w:rsidRDefault="006E188D" w:rsidP="00767670">
      <w:pPr>
        <w:jc w:val="both"/>
        <w:rPr>
          <w:rFonts w:asciiTheme="minorHAnsi" w:hAnsiTheme="minorHAnsi" w:cstheme="minorHAnsi"/>
          <w:sz w:val="18"/>
        </w:rPr>
      </w:pPr>
    </w:p>
    <w:p w14:paraId="46195EFC" w14:textId="77777777" w:rsidR="006E188D" w:rsidRDefault="006E188D" w:rsidP="00767670">
      <w:pPr>
        <w:jc w:val="both"/>
        <w:rPr>
          <w:rFonts w:asciiTheme="minorHAnsi" w:hAnsiTheme="minorHAnsi" w:cstheme="minorHAnsi"/>
          <w:sz w:val="18"/>
        </w:rPr>
      </w:pPr>
    </w:p>
    <w:p w14:paraId="741A1728" w14:textId="229D297D" w:rsidR="003E55CF" w:rsidRDefault="000643E6" w:rsidP="00767670">
      <w:pPr>
        <w:jc w:val="both"/>
        <w:rPr>
          <w:rFonts w:asciiTheme="minorHAnsi" w:hAnsiTheme="minorHAnsi" w:cstheme="minorHAnsi"/>
          <w:sz w:val="18"/>
        </w:rPr>
      </w:pPr>
      <w:r>
        <w:rPr>
          <w:rFonts w:asciiTheme="minorHAnsi" w:hAnsiTheme="minorHAnsi" w:cstheme="minorHAnsi"/>
          <w:sz w:val="18"/>
        </w:rPr>
        <w:t xml:space="preserve">Załącznik nr 16 - Odpisy KRS dotyczące Stron </w:t>
      </w:r>
    </w:p>
    <w:p w14:paraId="2DAB4316" w14:textId="067E3E16" w:rsidR="003E55CF" w:rsidRDefault="003E55CF" w:rsidP="00767670">
      <w:pPr>
        <w:jc w:val="both"/>
        <w:rPr>
          <w:rFonts w:asciiTheme="minorHAnsi" w:hAnsiTheme="minorHAnsi" w:cstheme="minorHAnsi"/>
          <w:sz w:val="18"/>
        </w:rPr>
      </w:pPr>
    </w:p>
    <w:p w14:paraId="34208FA9" w14:textId="7E664DC9" w:rsidR="003E55CF" w:rsidRDefault="003E55CF" w:rsidP="00767670">
      <w:pPr>
        <w:jc w:val="both"/>
        <w:rPr>
          <w:rFonts w:asciiTheme="minorHAnsi" w:hAnsiTheme="minorHAnsi" w:cstheme="minorHAnsi"/>
          <w:sz w:val="18"/>
        </w:rPr>
      </w:pPr>
    </w:p>
    <w:p w14:paraId="35C30C16" w14:textId="741144F4" w:rsidR="003E55CF" w:rsidRDefault="003E55CF" w:rsidP="00767670">
      <w:pPr>
        <w:jc w:val="both"/>
        <w:rPr>
          <w:rFonts w:asciiTheme="minorHAnsi" w:hAnsiTheme="minorHAnsi" w:cstheme="minorHAnsi"/>
          <w:sz w:val="18"/>
        </w:rPr>
      </w:pPr>
    </w:p>
    <w:p w14:paraId="558F43F1" w14:textId="37862CEC" w:rsidR="003E55CF" w:rsidRDefault="003E55CF" w:rsidP="00767670">
      <w:pPr>
        <w:jc w:val="both"/>
        <w:rPr>
          <w:rFonts w:asciiTheme="minorHAnsi" w:hAnsiTheme="minorHAnsi" w:cstheme="minorHAnsi"/>
          <w:sz w:val="18"/>
        </w:rPr>
      </w:pPr>
    </w:p>
    <w:p w14:paraId="3176190D" w14:textId="6185A77B" w:rsidR="003E55CF" w:rsidRDefault="003E55CF" w:rsidP="00767670">
      <w:pPr>
        <w:jc w:val="both"/>
        <w:rPr>
          <w:rFonts w:asciiTheme="minorHAnsi" w:hAnsiTheme="minorHAnsi" w:cstheme="minorHAnsi"/>
          <w:sz w:val="18"/>
        </w:rPr>
      </w:pPr>
    </w:p>
    <w:p w14:paraId="5F770D72" w14:textId="23A45B99" w:rsidR="003E55CF" w:rsidRDefault="003E55CF" w:rsidP="00767670">
      <w:pPr>
        <w:jc w:val="both"/>
        <w:rPr>
          <w:rFonts w:asciiTheme="minorHAnsi" w:hAnsiTheme="minorHAnsi" w:cstheme="minorHAnsi"/>
          <w:sz w:val="18"/>
        </w:rPr>
      </w:pPr>
    </w:p>
    <w:p w14:paraId="735ABCF1" w14:textId="5D2B48B9" w:rsidR="003E55CF" w:rsidRDefault="003E55CF" w:rsidP="00767670">
      <w:pPr>
        <w:jc w:val="both"/>
        <w:rPr>
          <w:rFonts w:asciiTheme="minorHAnsi" w:hAnsiTheme="minorHAnsi" w:cstheme="minorHAnsi"/>
          <w:sz w:val="18"/>
        </w:rPr>
      </w:pPr>
    </w:p>
    <w:p w14:paraId="6091DBA4" w14:textId="0A676A91" w:rsidR="003E55CF" w:rsidRDefault="003E55CF" w:rsidP="00767670">
      <w:pPr>
        <w:jc w:val="both"/>
        <w:rPr>
          <w:rFonts w:asciiTheme="minorHAnsi" w:hAnsiTheme="minorHAnsi" w:cstheme="minorHAnsi"/>
          <w:sz w:val="18"/>
        </w:rPr>
      </w:pPr>
    </w:p>
    <w:p w14:paraId="3C6FEB35" w14:textId="731A3299" w:rsidR="003E55CF" w:rsidRDefault="003E55CF" w:rsidP="00767670">
      <w:pPr>
        <w:jc w:val="both"/>
        <w:rPr>
          <w:rFonts w:asciiTheme="minorHAnsi" w:hAnsiTheme="minorHAnsi" w:cstheme="minorHAnsi"/>
          <w:sz w:val="18"/>
        </w:rPr>
      </w:pPr>
    </w:p>
    <w:p w14:paraId="4F1405A7" w14:textId="0A07CFE2" w:rsidR="003E55CF" w:rsidRDefault="003E55CF" w:rsidP="00767670">
      <w:pPr>
        <w:jc w:val="both"/>
        <w:rPr>
          <w:rFonts w:asciiTheme="minorHAnsi" w:hAnsiTheme="minorHAnsi" w:cstheme="minorHAnsi"/>
          <w:sz w:val="18"/>
        </w:rPr>
      </w:pPr>
    </w:p>
    <w:p w14:paraId="68BED4E9" w14:textId="17691814" w:rsidR="003E55CF" w:rsidRDefault="003E55CF" w:rsidP="00767670">
      <w:pPr>
        <w:jc w:val="both"/>
        <w:rPr>
          <w:rFonts w:asciiTheme="minorHAnsi" w:hAnsiTheme="minorHAnsi" w:cstheme="minorHAnsi"/>
          <w:sz w:val="18"/>
        </w:rPr>
      </w:pPr>
    </w:p>
    <w:p w14:paraId="35CD7143" w14:textId="51841904" w:rsidR="003E55CF" w:rsidRDefault="003E55CF" w:rsidP="00767670">
      <w:pPr>
        <w:jc w:val="both"/>
        <w:rPr>
          <w:rFonts w:asciiTheme="minorHAnsi" w:hAnsiTheme="minorHAnsi" w:cstheme="minorHAnsi"/>
          <w:sz w:val="18"/>
        </w:rPr>
      </w:pPr>
    </w:p>
    <w:p w14:paraId="53C0A151" w14:textId="7CA4C8C5" w:rsidR="003E55CF" w:rsidRDefault="003E55CF" w:rsidP="00767670">
      <w:pPr>
        <w:jc w:val="both"/>
        <w:rPr>
          <w:rFonts w:asciiTheme="minorHAnsi" w:hAnsiTheme="minorHAnsi" w:cstheme="minorHAnsi"/>
          <w:sz w:val="18"/>
        </w:rPr>
      </w:pPr>
    </w:p>
    <w:p w14:paraId="58B7186A" w14:textId="04130277" w:rsidR="003E55CF" w:rsidRDefault="003E55CF" w:rsidP="00767670">
      <w:pPr>
        <w:jc w:val="both"/>
        <w:rPr>
          <w:rFonts w:asciiTheme="minorHAnsi" w:hAnsiTheme="minorHAnsi" w:cstheme="minorHAnsi"/>
          <w:sz w:val="18"/>
        </w:rPr>
      </w:pPr>
    </w:p>
    <w:p w14:paraId="6852507E" w14:textId="2CFD1CD8" w:rsidR="003E55CF" w:rsidRDefault="003E55CF" w:rsidP="00767670">
      <w:pPr>
        <w:jc w:val="both"/>
        <w:rPr>
          <w:rFonts w:asciiTheme="minorHAnsi" w:hAnsiTheme="minorHAnsi" w:cstheme="minorHAnsi"/>
          <w:sz w:val="18"/>
        </w:rPr>
      </w:pPr>
    </w:p>
    <w:p w14:paraId="75D4DC84" w14:textId="62FA6821" w:rsidR="003E55CF" w:rsidRPr="00126664" w:rsidRDefault="003E55CF" w:rsidP="00767670">
      <w:pPr>
        <w:jc w:val="both"/>
        <w:rPr>
          <w:rFonts w:asciiTheme="minorHAnsi" w:hAnsiTheme="minorHAnsi" w:cstheme="minorHAnsi"/>
          <w:sz w:val="18"/>
        </w:rPr>
      </w:pPr>
    </w:p>
    <w:sectPr w:rsidR="003E55CF" w:rsidRPr="00126664" w:rsidSect="000643E6">
      <w:headerReference w:type="even" r:id="rId31"/>
      <w:headerReference w:type="default" r:id="rId32"/>
      <w:headerReference w:type="first" r:id="rId33"/>
      <w:pgSz w:w="11907" w:h="16839" w:code="9"/>
      <w:pgMar w:top="1418" w:right="1418" w:bottom="1418" w:left="846" w:header="454"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A8598" w14:textId="77777777" w:rsidR="00786E11" w:rsidRDefault="00786E11">
      <w:r>
        <w:separator/>
      </w:r>
    </w:p>
  </w:endnote>
  <w:endnote w:type="continuationSeparator" w:id="0">
    <w:p w14:paraId="4A5047CB" w14:textId="77777777" w:rsidR="00786E11" w:rsidRDefault="00786E11">
      <w:r>
        <w:continuationSeparator/>
      </w:r>
    </w:p>
  </w:endnote>
  <w:endnote w:type="continuationNotice" w:id="1">
    <w:p w14:paraId="7F82FA05" w14:textId="77777777" w:rsidR="00786E11" w:rsidRDefault="00786E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szCs w:val="18"/>
      </w:rPr>
      <w:id w:val="1015423099"/>
      <w:docPartObj>
        <w:docPartGallery w:val="Page Numbers (Bottom of Page)"/>
        <w:docPartUnique/>
      </w:docPartObj>
    </w:sdtPr>
    <w:sdtContent>
      <w:sdt>
        <w:sdtPr>
          <w:rPr>
            <w:rFonts w:ascii="Arial" w:hAnsi="Arial" w:cs="Arial"/>
            <w:sz w:val="18"/>
            <w:szCs w:val="18"/>
          </w:rPr>
          <w:id w:val="860082579"/>
          <w:docPartObj>
            <w:docPartGallery w:val="Page Numbers (Top of Page)"/>
            <w:docPartUnique/>
          </w:docPartObj>
        </w:sdtPr>
        <w:sdtContent>
          <w:p w14:paraId="1B40C3F0" w14:textId="77777777" w:rsidR="00D80296" w:rsidRPr="00F23A94" w:rsidRDefault="00D80296" w:rsidP="00C238CF">
            <w:pPr>
              <w:tabs>
                <w:tab w:val="center" w:pos="4536"/>
                <w:tab w:val="right" w:pos="9072"/>
              </w:tabs>
              <w:jc w:val="center"/>
              <w:rPr>
                <w:rFonts w:ascii="Arial" w:hAnsi="Arial" w:cs="Arial"/>
                <w:i/>
                <w:sz w:val="18"/>
                <w:szCs w:val="18"/>
              </w:rPr>
            </w:pPr>
          </w:p>
          <w:p w14:paraId="1EA99BE4" w14:textId="6F25680A" w:rsidR="00D80296" w:rsidRPr="00F23A94" w:rsidRDefault="00D80296" w:rsidP="00C238CF">
            <w:pPr>
              <w:tabs>
                <w:tab w:val="center" w:pos="4536"/>
                <w:tab w:val="right" w:pos="9072"/>
              </w:tabs>
              <w:jc w:val="center"/>
              <w:rPr>
                <w:rFonts w:ascii="Arial" w:hAnsi="Arial" w:cs="Arial"/>
                <w:sz w:val="18"/>
                <w:szCs w:val="18"/>
              </w:rPr>
            </w:pPr>
            <w:r w:rsidRPr="00D67253">
              <w:rPr>
                <w:rFonts w:ascii="Arial" w:hAnsi="Arial" w:cs="Arial"/>
                <w:sz w:val="16"/>
                <w:szCs w:val="16"/>
              </w:rPr>
              <w:t xml:space="preserve">Strona </w:t>
            </w:r>
            <w:r w:rsidRPr="00D67253">
              <w:rPr>
                <w:rFonts w:ascii="Arial" w:hAnsi="Arial" w:cs="Arial"/>
                <w:b/>
                <w:bCs/>
                <w:sz w:val="16"/>
                <w:szCs w:val="16"/>
              </w:rPr>
              <w:fldChar w:fldCharType="begin"/>
            </w:r>
            <w:r w:rsidRPr="00D67253">
              <w:rPr>
                <w:rFonts w:ascii="Arial" w:hAnsi="Arial" w:cs="Arial"/>
                <w:b/>
                <w:bCs/>
                <w:sz w:val="16"/>
                <w:szCs w:val="16"/>
              </w:rPr>
              <w:instrText>PAGE</w:instrText>
            </w:r>
            <w:r w:rsidRPr="00D67253">
              <w:rPr>
                <w:rFonts w:ascii="Arial" w:hAnsi="Arial" w:cs="Arial"/>
                <w:b/>
                <w:bCs/>
                <w:sz w:val="16"/>
                <w:szCs w:val="16"/>
              </w:rPr>
              <w:fldChar w:fldCharType="separate"/>
            </w:r>
            <w:r w:rsidR="002449E6">
              <w:rPr>
                <w:rFonts w:ascii="Arial" w:hAnsi="Arial" w:cs="Arial"/>
                <w:b/>
                <w:bCs/>
                <w:noProof/>
                <w:sz w:val="16"/>
                <w:szCs w:val="16"/>
              </w:rPr>
              <w:t>70</w:t>
            </w:r>
            <w:r w:rsidRPr="00D67253">
              <w:rPr>
                <w:rFonts w:ascii="Arial" w:hAnsi="Arial" w:cs="Arial"/>
                <w:b/>
                <w:bCs/>
                <w:sz w:val="16"/>
                <w:szCs w:val="16"/>
              </w:rPr>
              <w:fldChar w:fldCharType="end"/>
            </w:r>
            <w:r w:rsidRPr="00D67253">
              <w:rPr>
                <w:rFonts w:ascii="Arial" w:hAnsi="Arial" w:cs="Arial"/>
                <w:sz w:val="16"/>
                <w:szCs w:val="16"/>
              </w:rPr>
              <w:t xml:space="preserve"> z </w:t>
            </w:r>
            <w:r w:rsidRPr="00D67253">
              <w:rPr>
                <w:rFonts w:ascii="Arial" w:hAnsi="Arial" w:cs="Arial"/>
                <w:b/>
                <w:bCs/>
                <w:sz w:val="16"/>
                <w:szCs w:val="16"/>
              </w:rPr>
              <w:fldChar w:fldCharType="begin"/>
            </w:r>
            <w:r w:rsidRPr="00D67253">
              <w:rPr>
                <w:rFonts w:ascii="Arial" w:hAnsi="Arial" w:cs="Arial"/>
                <w:b/>
                <w:bCs/>
                <w:sz w:val="16"/>
                <w:szCs w:val="16"/>
              </w:rPr>
              <w:instrText>NUMPAGES</w:instrText>
            </w:r>
            <w:r w:rsidRPr="00D67253">
              <w:rPr>
                <w:rFonts w:ascii="Arial" w:hAnsi="Arial" w:cs="Arial"/>
                <w:b/>
                <w:bCs/>
                <w:sz w:val="16"/>
                <w:szCs w:val="16"/>
              </w:rPr>
              <w:fldChar w:fldCharType="separate"/>
            </w:r>
            <w:r w:rsidR="002449E6">
              <w:rPr>
                <w:rFonts w:ascii="Arial" w:hAnsi="Arial" w:cs="Arial"/>
                <w:b/>
                <w:bCs/>
                <w:noProof/>
                <w:sz w:val="16"/>
                <w:szCs w:val="16"/>
              </w:rPr>
              <w:t>104</w:t>
            </w:r>
            <w:r w:rsidRPr="00D67253">
              <w:rPr>
                <w:rFonts w:ascii="Arial" w:hAnsi="Arial" w:cs="Arial"/>
                <w:b/>
                <w:bCs/>
                <w:sz w:val="16"/>
                <w:szCs w:val="16"/>
              </w:rPr>
              <w:fldChar w:fldCharType="end"/>
            </w:r>
          </w:p>
        </w:sdtContent>
      </w:sdt>
    </w:sdtContent>
  </w:sdt>
  <w:p w14:paraId="61C0A315" w14:textId="479CFB42" w:rsidR="00D80296" w:rsidRPr="00F23A94" w:rsidRDefault="00D80296" w:rsidP="00C238CF">
    <w:pPr>
      <w:rPr>
        <w:rFonts w:ascii="Arial" w:hAnsi="Arial" w:cs="Arial"/>
        <w:sz w:val="18"/>
        <w:szCs w:val="18"/>
      </w:rPr>
    </w:pPr>
  </w:p>
  <w:p w14:paraId="4F9C2F62" w14:textId="644276A7" w:rsidR="00D80296" w:rsidRPr="00F23A94" w:rsidRDefault="00D80296" w:rsidP="00F23A94">
    <w:pPr>
      <w:pStyle w:val="Stopka"/>
      <w:ind w:firstLine="0"/>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251513288"/>
      <w:docPartObj>
        <w:docPartGallery w:val="Page Numbers (Bottom of Page)"/>
        <w:docPartUnique/>
      </w:docPartObj>
    </w:sdtPr>
    <w:sdtEndPr>
      <w:rPr>
        <w:b/>
        <w:sz w:val="28"/>
      </w:rPr>
    </w:sdtEndPr>
    <w:sdtContent>
      <w:sdt>
        <w:sdtPr>
          <w:rPr>
            <w:rFonts w:ascii="Arial" w:hAnsi="Arial" w:cs="Arial"/>
          </w:rPr>
          <w:id w:val="1447891761"/>
          <w:docPartObj>
            <w:docPartGallery w:val="Page Numbers (Top of Page)"/>
            <w:docPartUnique/>
          </w:docPartObj>
        </w:sdtPr>
        <w:sdtEndPr>
          <w:rPr>
            <w:b/>
            <w:sz w:val="28"/>
          </w:rPr>
        </w:sdtEndPr>
        <w:sdtContent>
          <w:p w14:paraId="6B56E935" w14:textId="300CD826" w:rsidR="00D80296" w:rsidRPr="00933413" w:rsidRDefault="00D80296" w:rsidP="00D67253">
            <w:pPr>
              <w:pStyle w:val="Stopka"/>
              <w:ind w:firstLine="0"/>
              <w:rPr>
                <w:rFonts w:ascii="Arial" w:hAnsi="Arial" w:cs="Arial"/>
                <w:i/>
                <w:sz w:val="12"/>
              </w:rPr>
            </w:pPr>
          </w:p>
          <w:p w14:paraId="003D914A" w14:textId="583921ED" w:rsidR="00D80296" w:rsidRPr="00933413" w:rsidRDefault="00D80296" w:rsidP="00D80296">
            <w:pPr>
              <w:pStyle w:val="Stopka"/>
              <w:jc w:val="center"/>
              <w:rPr>
                <w:rFonts w:ascii="Arial" w:hAnsi="Arial" w:cs="Arial"/>
                <w:sz w:val="28"/>
              </w:rPr>
            </w:pPr>
            <w:r w:rsidRPr="00D67253">
              <w:rPr>
                <w:rFonts w:ascii="Arial" w:hAnsi="Arial" w:cs="Arial"/>
                <w:sz w:val="16"/>
              </w:rPr>
              <w:t xml:space="preserve">Strona </w:t>
            </w:r>
            <w:r w:rsidRPr="00D67253">
              <w:rPr>
                <w:rFonts w:ascii="Arial" w:hAnsi="Arial" w:cs="Arial"/>
                <w:b/>
                <w:bCs/>
                <w:sz w:val="16"/>
              </w:rPr>
              <w:fldChar w:fldCharType="begin"/>
            </w:r>
            <w:r w:rsidRPr="00D67253">
              <w:rPr>
                <w:rFonts w:ascii="Arial" w:hAnsi="Arial" w:cs="Arial"/>
                <w:b/>
                <w:bCs/>
                <w:sz w:val="16"/>
              </w:rPr>
              <w:instrText>PAGE</w:instrText>
            </w:r>
            <w:r w:rsidRPr="00D67253">
              <w:rPr>
                <w:rFonts w:ascii="Arial" w:hAnsi="Arial" w:cs="Arial"/>
                <w:b/>
                <w:bCs/>
                <w:sz w:val="16"/>
              </w:rPr>
              <w:fldChar w:fldCharType="separate"/>
            </w:r>
            <w:r w:rsidR="007A7253">
              <w:rPr>
                <w:rFonts w:ascii="Arial" w:hAnsi="Arial" w:cs="Arial"/>
                <w:b/>
                <w:bCs/>
                <w:noProof/>
                <w:sz w:val="16"/>
              </w:rPr>
              <w:t>104</w:t>
            </w:r>
            <w:r w:rsidRPr="00D67253">
              <w:rPr>
                <w:rFonts w:ascii="Arial" w:hAnsi="Arial" w:cs="Arial"/>
                <w:b/>
                <w:bCs/>
                <w:sz w:val="16"/>
              </w:rPr>
              <w:fldChar w:fldCharType="end"/>
            </w:r>
            <w:r w:rsidRPr="00D67253">
              <w:rPr>
                <w:rFonts w:ascii="Arial" w:hAnsi="Arial" w:cs="Arial"/>
                <w:sz w:val="16"/>
              </w:rPr>
              <w:t xml:space="preserve"> z </w:t>
            </w:r>
            <w:r w:rsidRPr="00D67253">
              <w:rPr>
                <w:rFonts w:ascii="Arial" w:hAnsi="Arial" w:cs="Arial"/>
                <w:b/>
                <w:bCs/>
                <w:sz w:val="16"/>
              </w:rPr>
              <w:fldChar w:fldCharType="begin"/>
            </w:r>
            <w:r w:rsidRPr="00D67253">
              <w:rPr>
                <w:rFonts w:ascii="Arial" w:hAnsi="Arial" w:cs="Arial"/>
                <w:b/>
                <w:bCs/>
                <w:sz w:val="16"/>
              </w:rPr>
              <w:instrText>NUMPAGES</w:instrText>
            </w:r>
            <w:r w:rsidRPr="00D67253">
              <w:rPr>
                <w:rFonts w:ascii="Arial" w:hAnsi="Arial" w:cs="Arial"/>
                <w:b/>
                <w:bCs/>
                <w:sz w:val="16"/>
              </w:rPr>
              <w:fldChar w:fldCharType="separate"/>
            </w:r>
            <w:r w:rsidR="007A7253">
              <w:rPr>
                <w:rFonts w:ascii="Arial" w:hAnsi="Arial" w:cs="Arial"/>
                <w:b/>
                <w:bCs/>
                <w:noProof/>
                <w:sz w:val="16"/>
              </w:rPr>
              <w:t>104</w:t>
            </w:r>
            <w:r w:rsidRPr="00D67253">
              <w:rPr>
                <w:rFonts w:ascii="Arial" w:hAnsi="Arial" w:cs="Arial"/>
                <w:b/>
                <w:bCs/>
                <w:sz w:val="16"/>
              </w:rPr>
              <w:fldChar w:fldCharType="end"/>
            </w:r>
          </w:p>
        </w:sdtContent>
      </w:sdt>
    </w:sdtContent>
  </w:sdt>
  <w:p w14:paraId="54FB8140" w14:textId="77777777" w:rsidR="00D80296" w:rsidRPr="00933413" w:rsidRDefault="00D80296">
    <w:pPr>
      <w:pStyle w:val="Stopka"/>
      <w:rPr>
        <w:rFonts w:ascii="Arial" w:hAnsi="Arial" w:cs="Arial"/>
      </w:rPr>
    </w:pPr>
  </w:p>
  <w:p w14:paraId="4F9A4506" w14:textId="77777777" w:rsidR="00D80296" w:rsidRDefault="00D8029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BF1DD" w14:textId="77777777" w:rsidR="00786E11" w:rsidRDefault="00786E11">
      <w:r>
        <w:separator/>
      </w:r>
    </w:p>
  </w:footnote>
  <w:footnote w:type="continuationSeparator" w:id="0">
    <w:p w14:paraId="202A0721" w14:textId="77777777" w:rsidR="00786E11" w:rsidRDefault="00786E11">
      <w:r>
        <w:continuationSeparator/>
      </w:r>
    </w:p>
  </w:footnote>
  <w:footnote w:type="continuationNotice" w:id="1">
    <w:p w14:paraId="13B6AE4C" w14:textId="77777777" w:rsidR="00786E11" w:rsidRDefault="00786E11"/>
  </w:footnote>
  <w:footnote w:id="2">
    <w:p w14:paraId="5F5184D9" w14:textId="77777777" w:rsidR="00D80296" w:rsidRPr="005334AA" w:rsidRDefault="00D80296" w:rsidP="00E320A9">
      <w:pPr>
        <w:pStyle w:val="Tekstprzypisudolnego"/>
        <w:jc w:val="both"/>
        <w:rPr>
          <w:rFonts w:asciiTheme="minorHAnsi" w:hAnsiTheme="minorHAnsi" w:cstheme="minorHAnsi"/>
          <w:sz w:val="18"/>
          <w:szCs w:val="18"/>
        </w:rPr>
      </w:pPr>
      <w:r w:rsidRPr="005334AA">
        <w:rPr>
          <w:rStyle w:val="Odwoanieprzypisudolnego"/>
          <w:rFonts w:asciiTheme="minorHAnsi" w:hAnsiTheme="minorHAnsi" w:cstheme="minorHAnsi"/>
          <w:sz w:val="18"/>
          <w:szCs w:val="18"/>
        </w:rPr>
        <w:footnoteRef/>
      </w:r>
      <w:r w:rsidRPr="005334AA">
        <w:rPr>
          <w:rFonts w:asciiTheme="minorHAnsi" w:hAnsiTheme="minorHAnsi" w:cstheme="minorHAnsi"/>
          <w:sz w:val="18"/>
          <w:szCs w:val="18"/>
        </w:rPr>
        <w:t xml:space="preserve">  Rozporządzenie Parlamentu Europejskiego i Rady (UE) 2016/679 z dnia 27 kwietnia 2016 r. w sprawie ochrony osób fizycznych</w:t>
      </w:r>
      <w:r>
        <w:rPr>
          <w:rFonts w:asciiTheme="minorHAnsi" w:hAnsiTheme="minorHAnsi" w:cstheme="minorHAnsi"/>
          <w:sz w:val="18"/>
          <w:szCs w:val="18"/>
        </w:rPr>
        <w:br/>
      </w:r>
      <w:r w:rsidRPr="005334AA">
        <w:rPr>
          <w:rFonts w:asciiTheme="minorHAnsi" w:hAnsiTheme="minorHAnsi" w:cstheme="minorHAnsi"/>
          <w:sz w:val="18"/>
          <w:szCs w:val="18"/>
        </w:rPr>
        <w:t>w związku z przetwarzaniem danych osobowych i w sprawie swobodnego przepływu takich danych oraz uchylenia dyrektywy 95/46/WE (ogólne rozporządzenie o ochronie danych)</w:t>
      </w:r>
      <w:r>
        <w:rPr>
          <w:rFonts w:asciiTheme="minorHAnsi" w:hAnsiTheme="minorHAnsi" w:cstheme="minorHAnsi"/>
          <w:sz w:val="18"/>
          <w:szCs w:val="18"/>
        </w:rPr>
        <w:t xml:space="preserve"> (Dz. Urz. UE L 119/1 z 4 maja 2016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E5C89" w14:textId="15CE9CC6" w:rsidR="00D67253" w:rsidRDefault="007136C3">
    <w:pPr>
      <w:pStyle w:val="Nagwek"/>
    </w:pPr>
    <w:r>
      <w:rPr>
        <w:noProof/>
      </w:rPr>
      <mc:AlternateContent>
        <mc:Choice Requires="wps">
          <w:drawing>
            <wp:anchor distT="0" distB="0" distL="0" distR="0" simplePos="0" relativeHeight="251710976" behindDoc="0" locked="0" layoutInCell="1" allowOverlap="1" wp14:anchorId="326124E2" wp14:editId="5F7B7530">
              <wp:simplePos x="635" y="635"/>
              <wp:positionH relativeFrom="page">
                <wp:align>right</wp:align>
              </wp:positionH>
              <wp:positionV relativeFrom="page">
                <wp:align>top</wp:align>
              </wp:positionV>
              <wp:extent cx="1566545" cy="345440"/>
              <wp:effectExtent l="0" t="0" r="0" b="16510"/>
              <wp:wrapNone/>
              <wp:docPr id="1432005900"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B0E3992" w14:textId="7BC3800F"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26124E2" id="_x0000_t202" coordsize="21600,21600" o:spt="202" path="m,l,21600r21600,l21600,xe">
              <v:stroke joinstyle="miter"/>
              <v:path gradientshapeok="t" o:connecttype="rect"/>
            </v:shapetype>
            <v:shape id="Pole tekstowe 2" o:spid="_x0000_s1027" type="#_x0000_t202" alt="Do użytku wewnętrznego" style="position:absolute;left:0;text-align:left;margin-left:72.15pt;margin-top:0;width:123.35pt;height:27.2pt;z-index:25171097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textbox style="mso-fit-shape-to-text:t" inset="0,15pt,20pt,0">
                <w:txbxContent>
                  <w:p w14:paraId="4B0E3992" w14:textId="7BC3800F"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D649F" w14:textId="35E6C958" w:rsidR="007136C3" w:rsidRDefault="007136C3">
    <w:pPr>
      <w:pStyle w:val="Nagwek"/>
    </w:pPr>
    <w:r>
      <w:rPr>
        <w:noProof/>
      </w:rPr>
      <mc:AlternateContent>
        <mc:Choice Requires="wps">
          <w:drawing>
            <wp:anchor distT="0" distB="0" distL="0" distR="0" simplePos="0" relativeHeight="251723264" behindDoc="0" locked="0" layoutInCell="1" allowOverlap="1" wp14:anchorId="71C6FE78" wp14:editId="2794BC53">
              <wp:simplePos x="635" y="635"/>
              <wp:positionH relativeFrom="page">
                <wp:align>right</wp:align>
              </wp:positionH>
              <wp:positionV relativeFrom="page">
                <wp:align>top</wp:align>
              </wp:positionV>
              <wp:extent cx="1566545" cy="345440"/>
              <wp:effectExtent l="0" t="0" r="0" b="16510"/>
              <wp:wrapNone/>
              <wp:docPr id="1971463113" name="Pole tekstowe 14"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2C42F184" w14:textId="1F382820"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1C6FE78" id="_x0000_t202" coordsize="21600,21600" o:spt="202" path="m,l,21600r21600,l21600,xe">
              <v:stroke joinstyle="miter"/>
              <v:path gradientshapeok="t" o:connecttype="rect"/>
            </v:shapetype>
            <v:shape id="Pole tekstowe 14" o:spid="_x0000_s1039" type="#_x0000_t202" alt="Do użytku wewnętrznego" style="position:absolute;left:0;text-align:left;margin-left:72.15pt;margin-top:0;width:123.35pt;height:27.2pt;z-index:251723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ruFAIAACM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jjJbJx/D/UZ13IwMO4t37TYe8t8eGYOKcZN&#10;ULbhCQ+poKsoXCxKGnA//nYf8xF5jFLSoWQqalDTlKhvBhmJ6krG9HNe5Oi55M2KeR69/Zhkjvoe&#10;UI1TfBiWJzMmBzWa0oF+RVWvYzcMMcOxZ0XDaN6HQcD4KrhYr1MSqsmysDU7y2PpCFpE9KV/Zc5e&#10;YA9I2COMomLlG/SH3Pint+tjQA4SNRHgAc0L7qjExNjl1USp/+qnrNvbXv0E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fl8q7hQCAAAjBAAADgAAAAAAAAAAAAAAAAAuAgAAZHJzL2Uyb0RvYy54bWxQSwECLQAUAAYACAAA&#10;ACEAWlrgi94AAAAEAQAADwAAAAAAAAAAAAAAAABuBAAAZHJzL2Rvd25yZXYueG1sUEsFBgAAAAAE&#10;AAQA8wAAAHkFAAAAAA==&#10;" filled="f" stroked="f">
              <v:textbox style="mso-fit-shape-to-text:t" inset="0,15pt,20pt,0">
                <w:txbxContent>
                  <w:p w14:paraId="2C42F184" w14:textId="1F382820"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67253" w:rsidRPr="00AF5FA7" w14:paraId="3C89E040" w14:textId="77777777" w:rsidTr="007B482B">
      <w:trPr>
        <w:trHeight w:val="841"/>
      </w:trPr>
      <w:tc>
        <w:tcPr>
          <w:tcW w:w="1887" w:type="dxa"/>
        </w:tcPr>
        <w:p w14:paraId="672E8AAA" w14:textId="59229616" w:rsidR="00D67253" w:rsidRPr="00AF5FA7" w:rsidRDefault="007136C3" w:rsidP="00D67253">
          <w:pPr>
            <w:tabs>
              <w:tab w:val="left" w:pos="3840"/>
            </w:tabs>
            <w:rPr>
              <w:rFonts w:ascii="Arial" w:hAnsi="Arial"/>
              <w:sz w:val="16"/>
              <w:szCs w:val="16"/>
            </w:rPr>
          </w:pPr>
          <w:r>
            <w:rPr>
              <w:noProof/>
            </w:rPr>
            <mc:AlternateContent>
              <mc:Choice Requires="wps">
                <w:drawing>
                  <wp:anchor distT="0" distB="0" distL="0" distR="0" simplePos="0" relativeHeight="251724288" behindDoc="0" locked="0" layoutInCell="1" allowOverlap="1" wp14:anchorId="1EE49F7D" wp14:editId="14533580">
                    <wp:simplePos x="635" y="635"/>
                    <wp:positionH relativeFrom="page">
                      <wp:align>right</wp:align>
                    </wp:positionH>
                    <wp:positionV relativeFrom="page">
                      <wp:align>top</wp:align>
                    </wp:positionV>
                    <wp:extent cx="1566545" cy="345440"/>
                    <wp:effectExtent l="0" t="0" r="0" b="16510"/>
                    <wp:wrapNone/>
                    <wp:docPr id="500878028" name="Pole tekstowe 15"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55E7AB00" w14:textId="0467F135" w:rsidR="007136C3" w:rsidRPr="007136C3" w:rsidRDefault="007136C3" w:rsidP="007136C3">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EE49F7D" id="_x0000_t202" coordsize="21600,21600" o:spt="202" path="m,l,21600r21600,l21600,xe">
                    <v:stroke joinstyle="miter"/>
                    <v:path gradientshapeok="t" o:connecttype="rect"/>
                  </v:shapetype>
                  <v:shape id="Pole tekstowe 15" o:spid="_x0000_s1040" type="#_x0000_t202" alt="Do użytku wewnętrznego" style="position:absolute;margin-left:72.15pt;margin-top:0;width:123.35pt;height:27.2pt;z-index:251724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KtmFQIAACMEAAAOAAAAZHJzL2Uyb0RvYy54bWysU99v2jAQfp+0/8Hy+0igBK0RoWKtmCah&#10;thKt+mwcm0SyfZZtSNhfv7MhsLV7mvbi3Pku9+P7Ps/veq3IQTjfgqnoeJRTIgyHujW7ir6+rL58&#10;pcQHZmqmwIiKHoWnd4vPn+adLcUEGlC1cASLGF92tqJNCLbMMs8boZkfgRUGgxKcZgFdt8tqxzqs&#10;rlU2yfNZ1oGrrQMuvMfbh1OQLlJ9KQUPT1J6EYiqKM4W0unSuY1ntpizcueYbVp+HoP9wxSatQab&#10;Xko9sMDI3rUfSumWO/Agw4iDzkDKlou0A24zzt9ts2mYFWkXBMfbC0z+/5Xlj4eNfXYk9N+gRwIj&#10;IJ31pcfLuE8vnY5fnJRgHCE8XmATfSA8/lTMZsW0oIRj7GZaTKcJ1+z6t3U+fBegSTQq6pCWhBY7&#10;rH3Ajpg6pMRmBlatUokaZf64wMR4k11HjFbotz1pa5zkZph/C/UR13JwYtxbvmqx95r58MwcUoyb&#10;oGzDEx5SQVdROFuUNOB+/u0+5iPyGKWkQ8lU1KCmKVE/DDIS1ZWM8W1e5Oi55E2KaR697ZBk9voe&#10;UI1jfBiWJzMmBzWY0oF+Q1UvYzcMMcOxZ0XDYN6Hk4DxVXCxXKYkVJNlYW02lsfSEbSI6Ev/xpw9&#10;wx6QsEcYRMXKd+ifcuOf3i73ATlI1ESAT2iecUclJsbOryZK/Xc/ZV3f9uIXAAAA//8DAFBLAwQU&#10;AAYACAAAACEAWlrgi94AAAAEAQAADwAAAGRycy9kb3ducmV2LnhtbEyPwU7DMBBE70j8g7VIXBB1&#10;KKGUkE2FkCrRAwcKOXBz4m0SEa8j202Tv8dwgctKoxnNvM03k+nFSM53lhFuFgkI4trqjhuEj/ft&#10;9RqED4q16i0TwkweNsX5Wa4ybU/8RuM+NCKWsM8UQhvCkEnp65aM8gs7EEfvYJ1RIUrXSO3UKZab&#10;Xi6TZCWN6jgutGqg55bqr/3RIJSTu3rdPuxe5uqzG+dkV96uDyXi5cX09Agi0BT+wvCDH9GhiEyV&#10;PbL2okeIj4TfG71luroHUSHcpSnIIpf/4YtvAAAA//8DAFBLAQItABQABgAIAAAAIQC2gziS/gAA&#10;AOEBAAATAAAAAAAAAAAAAAAAAAAAAABbQ29udGVudF9UeXBlc10ueG1sUEsBAi0AFAAGAAgAAAAh&#10;ADj9If/WAAAAlAEAAAsAAAAAAAAAAAAAAAAALwEAAF9yZWxzLy5yZWxzUEsBAi0AFAAGAAgAAAAh&#10;AI7Qq2YVAgAAIwQAAA4AAAAAAAAAAAAAAAAALgIAAGRycy9lMm9Eb2MueG1sUEsBAi0AFAAGAAgA&#10;AAAhAFpa4IveAAAABAEAAA8AAAAAAAAAAAAAAAAAbwQAAGRycy9kb3ducmV2LnhtbFBLBQYAAAAA&#10;BAAEAPMAAAB6BQAAAAA=&#10;" filled="f" stroked="f">
                    <v:textbox style="mso-fit-shape-to-text:t" inset="0,15pt,20pt,0">
                      <w:txbxContent>
                        <w:p w14:paraId="55E7AB00" w14:textId="0467F135" w:rsidR="007136C3" w:rsidRPr="007136C3" w:rsidRDefault="007136C3" w:rsidP="007136C3">
                          <w:pPr>
                            <w:rPr>
                              <w:rFonts w:ascii="Calibri" w:eastAsia="Calibri" w:hAnsi="Calibri" w:cs="Calibri"/>
                              <w:noProof/>
                              <w:color w:val="008000"/>
                            </w:rPr>
                          </w:pPr>
                        </w:p>
                      </w:txbxContent>
                    </v:textbox>
                    <w10:wrap anchorx="page" anchory="page"/>
                  </v:shape>
                </w:pict>
              </mc:Fallback>
            </mc:AlternateContent>
          </w:r>
          <w:r w:rsidR="00D67253">
            <w:rPr>
              <w:noProof/>
            </w:rPr>
            <w:drawing>
              <wp:anchor distT="0" distB="0" distL="114300" distR="114300" simplePos="0" relativeHeight="251707904" behindDoc="1" locked="0" layoutInCell="1" allowOverlap="1" wp14:anchorId="36D5511A" wp14:editId="30951E0D">
                <wp:simplePos x="0" y="0"/>
                <wp:positionH relativeFrom="column">
                  <wp:posOffset>208703</wp:posOffset>
                </wp:positionH>
                <wp:positionV relativeFrom="paragraph">
                  <wp:posOffset>-135890</wp:posOffset>
                </wp:positionV>
                <wp:extent cx="1058334" cy="807654"/>
                <wp:effectExtent l="0" t="0" r="0" b="0"/>
                <wp:wrapNone/>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7F8A85A1" w14:textId="77777777" w:rsidR="00D67253" w:rsidRPr="00AF5FA7" w:rsidRDefault="00D67253" w:rsidP="00D67253">
          <w:pPr>
            <w:jc w:val="right"/>
            <w:rPr>
              <w:rFonts w:ascii="Arial" w:hAnsi="Arial" w:cs="Arial"/>
              <w:b/>
              <w:sz w:val="14"/>
              <w:szCs w:val="24"/>
            </w:rPr>
          </w:pPr>
        </w:p>
        <w:p w14:paraId="00356495" w14:textId="77777777" w:rsidR="00D67253" w:rsidRPr="00AF5FA7" w:rsidRDefault="00D67253" w:rsidP="00D67253">
          <w:pPr>
            <w:jc w:val="right"/>
            <w:rPr>
              <w:rFonts w:ascii="Arial" w:eastAsia="Calibri" w:hAnsi="Arial" w:cs="Arial"/>
              <w:sz w:val="14"/>
              <w:szCs w:val="16"/>
              <w:lang w:eastAsia="en-US"/>
            </w:rPr>
          </w:pPr>
          <w:r w:rsidRPr="00AF5FA7">
            <w:rPr>
              <w:rFonts w:ascii="Arial" w:eastAsia="Calibri" w:hAnsi="Arial" w:cs="Arial"/>
              <w:sz w:val="14"/>
              <w:szCs w:val="16"/>
              <w:lang w:eastAsia="en-US"/>
            </w:rPr>
            <w:t xml:space="preserve">Wzór </w:t>
          </w:r>
          <w:r>
            <w:rPr>
              <w:rFonts w:ascii="Arial" w:eastAsia="Calibri" w:hAnsi="Arial" w:cs="Arial"/>
              <w:sz w:val="14"/>
              <w:szCs w:val="16"/>
              <w:lang w:eastAsia="en-US"/>
            </w:rPr>
            <w:t>umowy sukcesywnej (PZP)</w:t>
          </w:r>
        </w:p>
        <w:p w14:paraId="1B605B9B" w14:textId="77777777" w:rsidR="00D67253" w:rsidRPr="00A50BA5" w:rsidRDefault="00D67253" w:rsidP="00D67253">
          <w:pPr>
            <w:jc w:val="right"/>
            <w:rPr>
              <w:rFonts w:ascii="Arial" w:hAnsi="Arial" w:cs="Arial"/>
              <w:sz w:val="14"/>
              <w:szCs w:val="24"/>
            </w:rPr>
          </w:pPr>
          <w:r>
            <w:rPr>
              <w:rFonts w:ascii="Arial" w:hAnsi="Arial" w:cs="Arial"/>
              <w:sz w:val="14"/>
              <w:szCs w:val="24"/>
            </w:rPr>
            <w:t xml:space="preserve">Zał.2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5AA71AFB" w14:textId="77777777" w:rsidR="00D67253" w:rsidRPr="00AF5FA7" w:rsidRDefault="00D67253" w:rsidP="00D67253">
          <w:pPr>
            <w:jc w:val="right"/>
            <w:rPr>
              <w:rFonts w:ascii="Arial" w:hAnsi="Arial"/>
              <w:sz w:val="14"/>
              <w:szCs w:val="24"/>
            </w:rPr>
          </w:pPr>
          <w:r w:rsidRPr="00A50BA5">
            <w:rPr>
              <w:rFonts w:ascii="Arial" w:hAnsi="Arial" w:cs="Arial"/>
              <w:sz w:val="14"/>
              <w:szCs w:val="24"/>
            </w:rPr>
            <w:t>w PGE Energia Ciepła S.A. oraz w Spółkach zależnych</w:t>
          </w:r>
        </w:p>
      </w:tc>
      <w:tc>
        <w:tcPr>
          <w:tcW w:w="1989" w:type="dxa"/>
        </w:tcPr>
        <w:p w14:paraId="57C2F6F5" w14:textId="77777777" w:rsidR="00D67253" w:rsidRPr="00AF5FA7" w:rsidRDefault="00D67253" w:rsidP="00D67253">
          <w:pPr>
            <w:tabs>
              <w:tab w:val="left" w:pos="3840"/>
            </w:tabs>
            <w:rPr>
              <w:rFonts w:ascii="Arial" w:hAnsi="Arial"/>
              <w:sz w:val="16"/>
              <w:szCs w:val="16"/>
            </w:rPr>
          </w:pPr>
          <w:r w:rsidRPr="006856F4">
            <w:rPr>
              <w:noProof/>
            </w:rPr>
            <mc:AlternateContent>
              <mc:Choice Requires="wps">
                <w:drawing>
                  <wp:anchor distT="0" distB="0" distL="114300" distR="114300" simplePos="0" relativeHeight="251706880" behindDoc="0" locked="0" layoutInCell="1" allowOverlap="1" wp14:anchorId="63AE96C3" wp14:editId="3BDA9FF7">
                    <wp:simplePos x="0" y="0"/>
                    <wp:positionH relativeFrom="margin">
                      <wp:posOffset>-119251</wp:posOffset>
                    </wp:positionH>
                    <wp:positionV relativeFrom="paragraph">
                      <wp:posOffset>49755</wp:posOffset>
                    </wp:positionV>
                    <wp:extent cx="1695450" cy="325120"/>
                    <wp:effectExtent l="0" t="0" r="19050" b="17780"/>
                    <wp:wrapNone/>
                    <wp:docPr id="2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143DD89" w14:textId="77777777" w:rsidR="007A7253" w:rsidRDefault="007A7253" w:rsidP="007A7253">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23969123" w14:textId="77777777" w:rsidR="007A7253" w:rsidRDefault="007A7253" w:rsidP="007A7253">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22425E76" w14:textId="0B70CBB7" w:rsidR="00D67253" w:rsidRPr="00A50BA5" w:rsidRDefault="00D67253" w:rsidP="00D67253">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3AE96C3" id="_x0000_s1041" type="#_x0000_t202" style="position:absolute;margin-left:-9.4pt;margin-top:3.9pt;width:133.5pt;height:25.6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1UVEQIAADA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WE&#10;LGJwJLWE6kC0IoyypTWjSwv4j7OeJFtw/3cnUHFmvlkazdVssYgaT8Zi+YmIZHjuKc89wkqCKnjg&#10;bLxuwrgXO4e6aSnTKAYLNzTOWiemn6s61k+yTAM4rlDU/bmdXj0v+voR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NBT&#10;VRURAgAAMAQAAA4AAAAAAAAAAAAAAAAALgIAAGRycy9lMm9Eb2MueG1sUEsBAi0AFAAGAAgAAAAh&#10;AH/qVG3fAAAACAEAAA8AAAAAAAAAAAAAAAAAawQAAGRycy9kb3ducmV2LnhtbFBLBQYAAAAABAAE&#10;APMAAAB3BQAAAAA=&#10;" strokecolor="white" strokeweight="0">
                    <v:textbox>
                      <w:txbxContent>
                        <w:p w14:paraId="0143DD89" w14:textId="77777777" w:rsidR="007A7253" w:rsidRDefault="007A7253" w:rsidP="007A7253">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23969123" w14:textId="77777777" w:rsidR="007A7253" w:rsidRDefault="007A7253" w:rsidP="007A7253">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22425E76" w14:textId="0B70CBB7" w:rsidR="00D67253" w:rsidRPr="00A50BA5" w:rsidRDefault="00D67253" w:rsidP="00D67253">
                          <w:pPr>
                            <w:rPr>
                              <w:rFonts w:ascii="Arial" w:hAnsi="Arial" w:cs="Arial"/>
                              <w:sz w:val="14"/>
                              <w:szCs w:val="16"/>
                            </w:rPr>
                          </w:pPr>
                        </w:p>
                      </w:txbxContent>
                    </v:textbox>
                    <w10:wrap anchorx="margin"/>
                  </v:shape>
                </w:pict>
              </mc:Fallback>
            </mc:AlternateContent>
          </w:r>
        </w:p>
        <w:p w14:paraId="6D8904CB" w14:textId="77777777" w:rsidR="00D67253" w:rsidRPr="00AF5FA7" w:rsidRDefault="00D67253" w:rsidP="00D67253">
          <w:pPr>
            <w:ind w:firstLine="708"/>
            <w:rPr>
              <w:rFonts w:ascii="Arial" w:hAnsi="Arial"/>
              <w:sz w:val="18"/>
              <w:szCs w:val="24"/>
            </w:rPr>
          </w:pPr>
        </w:p>
      </w:tc>
    </w:tr>
  </w:tbl>
  <w:p w14:paraId="340882FB" w14:textId="7D5852DD" w:rsidR="00D67253" w:rsidRPr="00D67253" w:rsidRDefault="00D67253" w:rsidP="00D67253">
    <w:pPr>
      <w:pStyle w:val="Nagwek"/>
      <w:jc w:val="right"/>
    </w:pPr>
    <w:r>
      <w:rPr>
        <w:noProof/>
        <w:lang w:val="pl-PL" w:eastAsia="pl-PL"/>
      </w:rPr>
      <mc:AlternateContent>
        <mc:Choice Requires="wps">
          <w:drawing>
            <wp:anchor distT="0" distB="0" distL="114300" distR="114300" simplePos="0" relativeHeight="251708928" behindDoc="0" locked="0" layoutInCell="1" allowOverlap="1" wp14:anchorId="4D379A80" wp14:editId="692EFD2F">
              <wp:simplePos x="0" y="0"/>
              <wp:positionH relativeFrom="column">
                <wp:posOffset>0</wp:posOffset>
              </wp:positionH>
              <wp:positionV relativeFrom="paragraph">
                <wp:posOffset>121285</wp:posOffset>
              </wp:positionV>
              <wp:extent cx="6572250" cy="0"/>
              <wp:effectExtent l="0" t="0" r="19050" b="19050"/>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cap="flat" cmpd="sng" algn="ctr">
                        <a:solidFill>
                          <a:srgbClr val="7297CE"/>
                        </a:solidFill>
                        <a:prstDash val="solid"/>
                        <a:headEnd/>
                        <a:tailEnd/>
                      </a:ln>
                      <a:effectLst/>
                    </wps:spPr>
                    <wps:bodyPr/>
                  </wps:wsp>
                </a:graphicData>
              </a:graphic>
              <wp14:sizeRelH relativeFrom="page">
                <wp14:pctWidth>0</wp14:pctWidth>
              </wp14:sizeRelH>
              <wp14:sizeRelV relativeFrom="page">
                <wp14:pctHeight>0</wp14:pctHeight>
              </wp14:sizeRelV>
            </wp:anchor>
          </w:drawing>
        </mc:Choice>
        <mc:Fallback>
          <w:pict>
            <v:shapetype w14:anchorId="13F54A8A"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k9c3AEAAJQDAAAOAAAAZHJzL2Uyb0RvYy54bWysU8tuGzEMvBfoPwi612sv4LhZeJ3DOukl&#10;bQ0k/QBa0j5QrSiIitf++1Lyo0F7K3oRJFEcDoej9cNxtOJgAg3oarmYzaUwTqEeXFfLH69Pnz5L&#10;QRGcBovO1PJkSD5sPn5YT74yJfZotQmCQRxVk69lH6OvioJUb0agGXrjONhiGCHyMXSFDjAx+miL&#10;cj6/KyYM2gdUhohvt+eg3GT8tjUqfm9bMlHYWjK3mNeQ131ai80aqi6A7wd1oQH/wGKEwXHRG9QW&#10;Ioi3MPwFNQ4qIGEbZwrHAtt2UCb3wN0s5n9089KDN7kXFof8TSb6f7Dq26Fxu5Coq6N78c+ofpJw&#10;2PTgOpMJvJ48D26RpComT9UtJR3I74LYT19R8xt4i5hVOLZhTJDcnzhmsU83sc0xCsWXd8tVWS55&#10;JuoaK6C6JvpA8YvBUaRNLSkGGLo+NugcjxTDIpeBwzPFRAuqa0Kq6vBpsDZP1jox1fJ+WS65DrC/&#10;WguRt6PXjOo6KcB2bFwVQ0YktINO2QmHQrdvbBAHYPOsyvtV85hF4Mj7Z6n0Fqg/v8uhs616A/rR&#10;6UwkwmDPeyZrXYI32Z6XDq5aJuNStUd92oWr4Dz63OPFpslb7895LL8/0+YXAAAA//8DAFBLAwQU&#10;AAYACAAAACEA6Ak/M9wAAAAHAQAADwAAAGRycy9kb3ducmV2LnhtbEyPwU7CQBCG7ya+w2ZMvMkW&#10;FaK1WwIaxODBAB44Dt2xbezONt0Fyts7xIMe5/sn/3yTTXrXqAN1ofZsYDhIQBEX3tZcGvjczG8e&#10;QIWIbLHxTAZOFGCSX15kmFp/5BUd1rFUUsIhRQNVjG2qdSgqchgGviWW7Mt3DqOMXalth0cpd42+&#10;TZKxdlizXKiwpeeKiu/13hl4WYzvR3q6fF8tt/PX2dt2tvmwvTHXV/30CVSkPv4tw1lf1CEXp53f&#10;sw2qMSCPRKGPQ1DnNLkbCdn9Ep1n+r9//gMAAP//AwBQSwECLQAUAAYACAAAACEAtoM4kv4AAADh&#10;AQAAEwAAAAAAAAAAAAAAAAAAAAAAW0NvbnRlbnRfVHlwZXNdLnhtbFBLAQItABQABgAIAAAAIQA4&#10;/SH/1gAAAJQBAAALAAAAAAAAAAAAAAAAAC8BAABfcmVscy8ucmVsc1BLAQItABQABgAIAAAAIQAc&#10;yk9c3AEAAJQDAAAOAAAAAAAAAAAAAAAAAC4CAABkcnMvZTJvRG9jLnhtbFBLAQItABQABgAIAAAA&#10;IQDoCT8z3AAAAAcBAAAPAAAAAAAAAAAAAAAAADYEAABkcnMvZG93bnJldi54bWxQSwUGAAAAAAQA&#10;BADzAAAAPwUAAAAA&#10;" strokecolor="#7297c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C94FC" w14:textId="3B73EBC4" w:rsidR="007136C3" w:rsidRDefault="007136C3">
    <w:pPr>
      <w:pStyle w:val="Nagwek"/>
    </w:pPr>
    <w:r>
      <w:rPr>
        <w:noProof/>
      </w:rPr>
      <mc:AlternateContent>
        <mc:Choice Requires="wps">
          <w:drawing>
            <wp:anchor distT="0" distB="0" distL="0" distR="0" simplePos="0" relativeHeight="251722240" behindDoc="0" locked="0" layoutInCell="1" allowOverlap="1" wp14:anchorId="69289ABD" wp14:editId="1235F7DA">
              <wp:simplePos x="635" y="635"/>
              <wp:positionH relativeFrom="page">
                <wp:align>right</wp:align>
              </wp:positionH>
              <wp:positionV relativeFrom="page">
                <wp:align>top</wp:align>
              </wp:positionV>
              <wp:extent cx="1566545" cy="345440"/>
              <wp:effectExtent l="0" t="0" r="0" b="16510"/>
              <wp:wrapNone/>
              <wp:docPr id="676368818" name="Pole tekstowe 1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1B5C7E20" w14:textId="465F4CE5"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289ABD" id="_x0000_t202" coordsize="21600,21600" o:spt="202" path="m,l,21600r21600,l21600,xe">
              <v:stroke joinstyle="miter"/>
              <v:path gradientshapeok="t" o:connecttype="rect"/>
            </v:shapetype>
            <v:shape id="Pole tekstowe 13" o:spid="_x0000_s1042" type="#_x0000_t202" alt="Do użytku wewnętrznego" style="position:absolute;left:0;text-align:left;margin-left:72.15pt;margin-top:0;width:123.35pt;height:27.2pt;z-index:2517222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zjEwIAACM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nGScf491Gdcy8HAuLd802LvLfPhmTmkGDdB&#10;2YYnPKSCrqJwsShpwP34233MR+QxSkmHkqmoQU1Tor4ZZCSqKxnTz3mRo+eSNyvmefT2Y5I56ntA&#10;NU7xYViezJgc1GhKB/oVVb2O3TDEDMeeFQ2jeR8GAeOr4GK9TkmoJsvC1uwsj6UjaBHRl/6VOXuB&#10;PSBhjzCKipVv0B9y45/ero8BOUjURIAHNC+4oxITY5dXE6X+q5+ybm979RM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As&#10;/EzjEwIAACMEAAAOAAAAAAAAAAAAAAAAAC4CAABkcnMvZTJvRG9jLnhtbFBLAQItABQABgAIAAAA&#10;IQBaWuCL3gAAAAQBAAAPAAAAAAAAAAAAAAAAAG0EAABkcnMvZG93bnJldi54bWxQSwUGAAAAAAQA&#10;BADzAAAAeAUAAAAA&#10;" filled="f" stroked="f">
              <v:textbox style="mso-fit-shape-to-text:t" inset="0,15pt,20pt,0">
                <w:txbxContent>
                  <w:p w14:paraId="1B5C7E20" w14:textId="465F4CE5"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80296" w:rsidRPr="00AF5FA7" w14:paraId="7B9EBFF0" w14:textId="77777777" w:rsidTr="00787BDF">
      <w:trPr>
        <w:trHeight w:val="841"/>
      </w:trPr>
      <w:tc>
        <w:tcPr>
          <w:tcW w:w="1887" w:type="dxa"/>
        </w:tcPr>
        <w:p w14:paraId="47AC0FCA" w14:textId="2D4EE36A" w:rsidR="00D80296" w:rsidRPr="00AF5FA7" w:rsidRDefault="00D80296" w:rsidP="00111582">
          <w:pPr>
            <w:tabs>
              <w:tab w:val="left" w:pos="3840"/>
            </w:tabs>
            <w:rPr>
              <w:rFonts w:ascii="Arial" w:hAnsi="Arial"/>
              <w:sz w:val="16"/>
              <w:szCs w:val="16"/>
            </w:rPr>
          </w:pPr>
          <w:r>
            <w:rPr>
              <w:noProof/>
            </w:rPr>
            <w:drawing>
              <wp:anchor distT="0" distB="0" distL="114300" distR="114300" simplePos="0" relativeHeight="251687424" behindDoc="1" locked="0" layoutInCell="1" allowOverlap="1" wp14:anchorId="40BFD7D4" wp14:editId="4DC05ABA">
                <wp:simplePos x="0" y="0"/>
                <wp:positionH relativeFrom="column">
                  <wp:posOffset>208703</wp:posOffset>
                </wp:positionH>
                <wp:positionV relativeFrom="paragraph">
                  <wp:posOffset>-135890</wp:posOffset>
                </wp:positionV>
                <wp:extent cx="1058334" cy="807654"/>
                <wp:effectExtent l="0" t="0" r="0"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2EE6A1CF" w14:textId="4C38FDDB" w:rsidR="00D80296" w:rsidRPr="00AF5FA7" w:rsidRDefault="00D80296" w:rsidP="00111582">
          <w:pPr>
            <w:jc w:val="right"/>
            <w:rPr>
              <w:rFonts w:ascii="Arial" w:hAnsi="Arial" w:cs="Arial"/>
              <w:b/>
              <w:sz w:val="14"/>
              <w:szCs w:val="24"/>
            </w:rPr>
          </w:pPr>
        </w:p>
        <w:p w14:paraId="41E6C8E4" w14:textId="5E67BD40" w:rsidR="00D80296" w:rsidRPr="00AF5FA7" w:rsidRDefault="00D80296" w:rsidP="00111582">
          <w:pPr>
            <w:jc w:val="right"/>
            <w:rPr>
              <w:rFonts w:ascii="Arial" w:hAnsi="Arial"/>
              <w:sz w:val="14"/>
              <w:szCs w:val="24"/>
            </w:rPr>
          </w:pPr>
        </w:p>
      </w:tc>
      <w:tc>
        <w:tcPr>
          <w:tcW w:w="1989" w:type="dxa"/>
        </w:tcPr>
        <w:p w14:paraId="4DB59AFC" w14:textId="6DD5DF20" w:rsidR="00D80296" w:rsidRPr="00AF5FA7" w:rsidRDefault="00D80296"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58752" behindDoc="0" locked="0" layoutInCell="1" allowOverlap="1" wp14:anchorId="424EB565" wp14:editId="1732254B">
                    <wp:simplePos x="0" y="0"/>
                    <wp:positionH relativeFrom="margin">
                      <wp:posOffset>-119251</wp:posOffset>
                    </wp:positionH>
                    <wp:positionV relativeFrom="paragraph">
                      <wp:posOffset>49755</wp:posOffset>
                    </wp:positionV>
                    <wp:extent cx="1695450" cy="325120"/>
                    <wp:effectExtent l="0" t="0" r="19050" b="1778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03178A78" w14:textId="5DE079C9" w:rsidR="00D80296" w:rsidRPr="00A50BA5" w:rsidRDefault="00D80296"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4EB565" id="_x0000_t202" coordsize="21600,21600" o:spt="202" path="m,l,21600r21600,l21600,xe">
                    <v:stroke joinstyle="miter"/>
                    <v:path gradientshapeok="t" o:connecttype="rect"/>
                  </v:shapetype>
                  <v:shape id="Text Box 4" o:spid="_x0000_s1028" type="#_x0000_t202" style="position:absolute;margin-left:-9.4pt;margin-top:3.9pt;width:133.5pt;height:25.6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pUbd8AAAAIAQAADwAAAGRycy9kb3ducmV2LnhtbEyPzU7DMBCE70i8g7VIXFDrNOInDdlU&#10;qAhViBMpF25usk0C8TrYbhvenuUEp9VoRjPfFqvJDupIPvSOERbzBBRx7ZqeW4S37dMsAxWi4cYM&#10;jgnhmwKsyvOzwuSNO/ErHavYKinhkBuELsYx1zrUHVkT5m4kFm/vvDVRpG91481Jyu2g0yS51db0&#10;LAudGWndUf1ZHSzCc6376WP9aDeRXq6+fMrv22qDeHkxPdyDijTFvzD84gs6lMK0cwdughoQZotM&#10;0CPCnRzx0+ssBbVDuFkmoMtC/3+g/AEAAP//AwBQSwECLQAUAAYACAAAACEAtoM4kv4AAADhAQAA&#10;EwAAAAAAAAAAAAAAAAAAAAAAW0NvbnRlbnRfVHlwZXNdLnhtbFBLAQItABQABgAIAAAAIQA4/SH/&#10;1gAAAJQBAAALAAAAAAAAAAAAAAAAAC8BAABfcmVscy8ucmVsc1BLAQItABQABgAIAAAAIQACjLPO&#10;DwIAAC8EAAAOAAAAAAAAAAAAAAAAAC4CAABkcnMvZTJvRG9jLnhtbFBLAQItABQABgAIAAAAIQB/&#10;6lRt3wAAAAgBAAAPAAAAAAAAAAAAAAAAAGkEAABkcnMvZG93bnJldi54bWxQSwUGAAAAAAQABADz&#10;AAAAdQUAAAAA&#10;" strokecolor="white" strokeweight="0">
                    <v:textbox>
                      <w:txbxContent>
                        <w:p w14:paraId="03178A78" w14:textId="5DE079C9" w:rsidR="00D80296" w:rsidRPr="00A50BA5" w:rsidRDefault="00D80296" w:rsidP="007F209D">
                          <w:pPr>
                            <w:rPr>
                              <w:rFonts w:ascii="Arial" w:hAnsi="Arial" w:cs="Arial"/>
                              <w:sz w:val="14"/>
                              <w:szCs w:val="16"/>
                            </w:rPr>
                          </w:pPr>
                        </w:p>
                      </w:txbxContent>
                    </v:textbox>
                    <w10:wrap anchorx="margin"/>
                  </v:shape>
                </w:pict>
              </mc:Fallback>
            </mc:AlternateContent>
          </w:r>
        </w:p>
        <w:p w14:paraId="4B078C50" w14:textId="77777777" w:rsidR="00D80296" w:rsidRPr="00AF5FA7" w:rsidRDefault="00D80296" w:rsidP="00111582">
          <w:pPr>
            <w:ind w:firstLine="708"/>
            <w:rPr>
              <w:rFonts w:ascii="Arial" w:hAnsi="Arial"/>
              <w:sz w:val="18"/>
              <w:szCs w:val="24"/>
            </w:rPr>
          </w:pPr>
        </w:p>
      </w:tc>
    </w:tr>
  </w:tbl>
  <w:p w14:paraId="37C8D4D7" w14:textId="46771F44" w:rsidR="00D80296" w:rsidRDefault="007136C3" w:rsidP="00111582">
    <w:pPr>
      <w:pStyle w:val="Nagwek"/>
      <w:ind w:firstLine="0"/>
    </w:pPr>
    <w:r>
      <w:rPr>
        <w:noProof/>
      </w:rPr>
      <mc:AlternateContent>
        <mc:Choice Requires="wps">
          <w:drawing>
            <wp:anchor distT="0" distB="0" distL="0" distR="0" simplePos="0" relativeHeight="251712000" behindDoc="0" locked="0" layoutInCell="1" allowOverlap="1" wp14:anchorId="55994571" wp14:editId="427AE667">
              <wp:simplePos x="0" y="0"/>
              <wp:positionH relativeFrom="page">
                <wp:posOffset>4961221</wp:posOffset>
              </wp:positionH>
              <wp:positionV relativeFrom="page">
                <wp:posOffset>-159285</wp:posOffset>
              </wp:positionV>
              <wp:extent cx="1566545" cy="373246"/>
              <wp:effectExtent l="0" t="0" r="0" b="8255"/>
              <wp:wrapNone/>
              <wp:docPr id="1972013490" name="Pole tekstowe 3"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73246"/>
                      </a:xfrm>
                      <a:prstGeom prst="rect">
                        <a:avLst/>
                      </a:prstGeom>
                      <a:noFill/>
                      <a:ln>
                        <a:noFill/>
                      </a:ln>
                    </wps:spPr>
                    <wps:txbx>
                      <w:txbxContent>
                        <w:p w14:paraId="51D318FD" w14:textId="25912192" w:rsidR="007136C3" w:rsidRPr="007136C3" w:rsidRDefault="007136C3" w:rsidP="007136C3">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5994571" id="Pole tekstowe 3" o:spid="_x0000_s1029" type="#_x0000_t202" alt="Do użytku wewnętrznego" style="position:absolute;left:0;text-align:left;margin-left:390.65pt;margin-top:-12.55pt;width:123.35pt;height:29.4pt;z-index:251712000;visibility:visible;mso-wrap-style:none;mso-height-percent:0;mso-wrap-distance-left:0;mso-wrap-distance-top:0;mso-wrap-distance-right:0;mso-wrap-distance-bottom:0;mso-position-horizontal:absolute;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d3tEgIAACIEAAAOAAAAZHJzL2Uyb0RvYy54bWysU1tv2jAUfp+0/2D5fSRQYFtEqFgrpkmo&#10;rUSrPhvHJpZiH8s2JOzX79ghsHV9mvbinFvO5TvfWdx2uiFH4bwCU9LxKKdEGA6VMvuSvjyvP32h&#10;xAdmKtaAESU9CU9vlx8/LFpbiAnU0FTCEUxifNHaktYh2CLLPK+FZn4EVhh0SnCaBVTdPqscazG7&#10;brJJns+zFlxlHXDhPVrveyddpvxSCh4epfQikKak2FtIr0vvLr7ZcsGKvWO2VvzcBvuHLjRTBote&#10;Ut2zwMjBqb9SacUdeJBhxEFnIKXiIs2A04zzN9Nsa2ZFmgXB8fYCk/9/afnDcWufHAndN+hwgRGQ&#10;1vrCozHO00mn4xc7JehHCE8X2EQXCI8/zebz2XRGCUffzeebyXQe02TXv63z4bsATaJQUodrSWix&#10;48aHPnQIicUMrFXTpNU05g8D5oyW7NpilEK364iqSjoZ2t9BdcKpHPQL95avFZbeMB+emMMN4yDI&#10;2vCIj2ygLSmcJUpqcD/fs8d4BB69lLTImJIapDQlzQ+DC4nkSsL4az7LUXNJm8ymedR2Q5A56DtA&#10;Mo7xLixPYgwOzSBKB/oVSb2K1dDFDMeaJQ2DeBd6/uJRcLFapSAkk2VhY7aWx9QRswjoc/fKnD2j&#10;HnBfDzBwihVvwO9je7RXhwBSpc1EfHs0z7AjEdNuz0cTmf67nqKup738BQAA//8DAFBLAwQUAAYA&#10;CAAAACEAlwwWGOIAAAALAQAADwAAAGRycy9kb3ducmV2LnhtbEyPy07DMBBF90j8gzVIbFDrPKCN&#10;QpwKRbBg0YqWbrpz4yGJiMdR7Lbh75muYDmao3vPLVaT7cUZR985UhDPIxBItTMdNQr2n2+zDIQP&#10;mozuHaGCH/SwKm9vCp0bd6EtnnehERxCPtcK2hCGXEpft2i1n7sBiX9fbrQ68Dk20oz6wuG2l0kU&#10;LaTVHXFDqwesWqy/dyfLvdOHlI8Hv66rzUNbvb6vt+nCKHV/N708gwg4hT8YrvqsDiU7Hd2JjBe9&#10;gmUWp4wqmCVPMYgrESUZzzsqSNMlyLKQ/zeUvwAAAP//AwBQSwECLQAUAAYACAAAACEAtoM4kv4A&#10;AADhAQAAEwAAAAAAAAAAAAAAAAAAAAAAW0NvbnRlbnRfVHlwZXNdLnhtbFBLAQItABQABgAIAAAA&#10;IQA4/SH/1gAAAJQBAAALAAAAAAAAAAAAAAAAAC8BAABfcmVscy8ucmVsc1BLAQItABQABgAIAAAA&#10;IQDKDd3tEgIAACIEAAAOAAAAAAAAAAAAAAAAAC4CAABkcnMvZTJvRG9jLnhtbFBLAQItABQABgAI&#10;AAAAIQCXDBYY4gAAAAsBAAAPAAAAAAAAAAAAAAAAAGwEAABkcnMvZG93bnJldi54bWxQSwUGAAAA&#10;AAQABADzAAAAewUAAAAA&#10;" filled="f" stroked="f">
              <v:textbox inset="0,15pt,20pt,0">
                <w:txbxContent>
                  <w:p w14:paraId="51D318FD" w14:textId="25912192" w:rsidR="007136C3" w:rsidRPr="007136C3" w:rsidRDefault="007136C3" w:rsidP="007136C3">
                    <w:pPr>
                      <w:rPr>
                        <w:rFonts w:ascii="Calibri" w:eastAsia="Calibri" w:hAnsi="Calibri" w:cs="Calibri"/>
                        <w:noProof/>
                        <w:color w:val="008000"/>
                      </w:rPr>
                    </w:pPr>
                  </w:p>
                </w:txbxContent>
              </v:textbox>
              <w10:wrap anchorx="page" anchory="page"/>
            </v:shape>
          </w:pict>
        </mc:Fallback>
      </mc:AlternateContent>
    </w:r>
    <w:r w:rsidR="00D80296">
      <w:rPr>
        <w:noProof/>
        <w:lang w:val="pl-PL" w:eastAsia="pl-PL"/>
      </w:rPr>
      <mc:AlternateContent>
        <mc:Choice Requires="wps">
          <w:drawing>
            <wp:anchor distT="0" distB="0" distL="114300" distR="114300" simplePos="0" relativeHeight="251682304" behindDoc="0" locked="0" layoutInCell="1" allowOverlap="1" wp14:anchorId="2600FC61" wp14:editId="125056BE">
              <wp:simplePos x="0" y="0"/>
              <wp:positionH relativeFrom="column">
                <wp:posOffset>-21167</wp:posOffset>
              </wp:positionH>
              <wp:positionV relativeFrom="paragraph">
                <wp:posOffset>66252</wp:posOffset>
              </wp:positionV>
              <wp:extent cx="6572250" cy="0"/>
              <wp:effectExtent l="0" t="0" r="19050" b="19050"/>
              <wp:wrapNone/>
              <wp:docPr id="2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71CC418C" id="_x0000_t32" coordsize="21600,21600" o:spt="32" o:oned="t" path="m,l21600,21600e" filled="f">
              <v:path arrowok="t" fillok="f" o:connecttype="none"/>
              <o:lock v:ext="edit" shapetype="t"/>
            </v:shapetype>
            <v:shape id="AutoShape 2" o:spid="_x0000_s1026" type="#_x0000_t32" style="position:absolute;margin-left:-1.65pt;margin-top:5.2pt;width:517.5pt;height:0;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EqL9gEAADsEAAAOAAAAZHJzL2Uyb0RvYy54bWysU8tu2zAQvBfoPxC617INxG4Fyzk4SS9p&#10;azTpB9DkUiJKcQmSseS/75KylSItCiToheBjZ3Zmd7m5HjrDjuCDRlsXi9m8YGAFSm2buvjxePfh&#10;Y8FC5FZygxbq4gShuN6+f7fpXQVLbNFI8IxIbKh6VxdtjK4qyyBa6HiYoQNLjwp9xyMdfVNKz3ti&#10;70y5nM9XZY9eOo8CQqDbm/Gx2GZ+pUDEb0oFiMzUBWmLefV5PaS13G541XjuWi3OMvgbVHRcW0o6&#10;Ud3wyNmT139QdVp4DKjiTGBXolJaQPZAbhbzF24eWu4ge6HiBDeVKfw/WvH1uLN7n6SLwT64exQ/&#10;A7O4a7ltIAt4PDlq3CKVquxdqCZIOgS39+zQf0FJMfwpYq7CoHyXKMkfG3KxT1OxYYhM0OXqar1c&#10;XlFPxOWt5NUF6HyInwE7ljZ1EaLnumnjDq2llqJf5DT8eB9iksWrCyBlNTatAY2Wd9qYfPDNYWc8&#10;O3Kag/Xy03p3m/28CGuBy1sr81BErs24J/pEmc0nv2m4yHk8GRjTfQfFtCRPo6w8vDCl40KAjatz&#10;PmMpOsEUSZuA8+znn8BzfIJCHuzXgCdEzow2TuBOW/R/yx6HseWkdIy/VGD0nUpwQHna+8tc0ITm&#10;Vpx/U/oCv58z/PnPb38BAAD//wMAUEsDBBQABgAIAAAAIQCR3uIB3wAAAAkBAAAPAAAAZHJzL2Rv&#10;d25yZXYueG1sTI9BT8JAEIXvJv6HzZh4g10soqndEtAgBg8G8MBx6I5tY3e26S5Q/r1LPOhx3nt5&#10;871s2ttGHKnztWMNo6ECQVw4U3Op4XO7GDyC8AHZYOOYNJzJwzS/vsowNe7EazpuQiliCfsUNVQh&#10;tKmUvqjIoh+6ljh6X66zGOLZldJ0eIrltpF3Sk2kxZrjhwpbeq6o+N4crIaX5WR8L2er9/Vqt3id&#10;v+3m2w/Ta31708+eQATqw18YLvgRHfLItHcHNl40GgZJEpNRV2MQF18lowcQ+19F5pn8vyD/AQAA&#10;//8DAFBLAQItABQABgAIAAAAIQC2gziS/gAAAOEBAAATAAAAAAAAAAAAAAAAAAAAAABbQ29udGVu&#10;dF9UeXBlc10ueG1sUEsBAi0AFAAGAAgAAAAhADj9If/WAAAAlAEAAAsAAAAAAAAAAAAAAAAALwEA&#10;AF9yZWxzLy5yZWxzUEsBAi0AFAAGAAgAAAAhAPfASov2AQAAOwQAAA4AAAAAAAAAAAAAAAAALgIA&#10;AGRycy9lMm9Eb2MueG1sUEsBAi0AFAAGAAgAAAAhAJHe4gHfAAAACQEAAA8AAAAAAAAAAAAAAAAA&#10;UAQAAGRycy9kb3ducmV2LnhtbFBLBQYAAAAABAAEAPMAAABcBQAAAAA=&#10;" strokecolor="#7297c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C6291" w14:textId="5CCB5CB4" w:rsidR="00D67253" w:rsidRDefault="007136C3">
    <w:pPr>
      <w:pStyle w:val="Nagwek"/>
    </w:pPr>
    <w:r>
      <w:rPr>
        <w:noProof/>
      </w:rPr>
      <mc:AlternateContent>
        <mc:Choice Requires="wps">
          <w:drawing>
            <wp:anchor distT="0" distB="0" distL="0" distR="0" simplePos="0" relativeHeight="251709952" behindDoc="0" locked="0" layoutInCell="1" allowOverlap="1" wp14:anchorId="00B05C3B" wp14:editId="0C9926DD">
              <wp:simplePos x="635" y="635"/>
              <wp:positionH relativeFrom="page">
                <wp:align>right</wp:align>
              </wp:positionH>
              <wp:positionV relativeFrom="page">
                <wp:align>top</wp:align>
              </wp:positionV>
              <wp:extent cx="1566545" cy="345440"/>
              <wp:effectExtent l="0" t="0" r="0" b="16510"/>
              <wp:wrapNone/>
              <wp:docPr id="543428579"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6902D9B9" w14:textId="2D677AD1"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0B05C3B" id="_x0000_t202" coordsize="21600,21600" o:spt="202" path="m,l,21600r21600,l21600,xe">
              <v:stroke joinstyle="miter"/>
              <v:path gradientshapeok="t" o:connecttype="rect"/>
            </v:shapetype>
            <v:shape id="Pole tekstowe 1" o:spid="_x0000_s1030" type="#_x0000_t202" alt="Do użytku wewnętrznego" style="position:absolute;left:0;text-align:left;margin-left:72.15pt;margin-top:0;width:123.35pt;height:27.2pt;z-index:25170995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27Ew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th8HH8P9Rm3cjAQ7i3ftNh6y3x4Zg4ZxkVQ&#10;teEJD6mgqyhcLEoacD/+dh/zEXiMUtKhYipqUNKUqG8GCYniSsb0c17k6LnkzYp5Hr39mGSO+h5Q&#10;jFN8F5YnMyYHNZrSgX5FUa9jNwwxw7FnRcNo3odBv/gouFivUxKKybKwNTvLY+mIWQT0pX9lzl5Q&#10;D8jXI4yaYuUb8Ifc+Ke362NAChIzEd8BzQvsKMRE2OXRRKX/6qes29Ne/QQ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DK&#10;YT27EwIAACIEAAAOAAAAAAAAAAAAAAAAAC4CAABkcnMvZTJvRG9jLnhtbFBLAQItABQABgAIAAAA&#10;IQBaWuCL3gAAAAQBAAAPAAAAAAAAAAAAAAAAAG0EAABkcnMvZG93bnJldi54bWxQSwUGAAAAAAQA&#10;BADzAAAAeAUAAAAA&#10;" filled="f" stroked="f">
              <v:textbox style="mso-fit-shape-to-text:t" inset="0,15pt,20pt,0">
                <w:txbxContent>
                  <w:p w14:paraId="6902D9B9" w14:textId="2D677AD1"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4E514" w14:textId="00D1DCA8" w:rsidR="007136C3" w:rsidRDefault="007136C3">
    <w:pPr>
      <w:pStyle w:val="Nagwek"/>
    </w:pPr>
    <w:r>
      <w:rPr>
        <w:noProof/>
      </w:rPr>
      <mc:AlternateContent>
        <mc:Choice Requires="wps">
          <w:drawing>
            <wp:anchor distT="0" distB="0" distL="0" distR="0" simplePos="0" relativeHeight="251714048" behindDoc="0" locked="0" layoutInCell="1" allowOverlap="1" wp14:anchorId="0E0AC4CB" wp14:editId="2AE3B608">
              <wp:simplePos x="635" y="635"/>
              <wp:positionH relativeFrom="page">
                <wp:align>right</wp:align>
              </wp:positionH>
              <wp:positionV relativeFrom="page">
                <wp:align>top</wp:align>
              </wp:positionV>
              <wp:extent cx="1566545" cy="345440"/>
              <wp:effectExtent l="0" t="0" r="0" b="16510"/>
              <wp:wrapNone/>
              <wp:docPr id="1473577742" name="Pole tekstowe 5"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6153C15D" w14:textId="652DFA1B"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E0AC4CB" id="_x0000_t202" coordsize="21600,21600" o:spt="202" path="m,l,21600r21600,l21600,xe">
              <v:stroke joinstyle="miter"/>
              <v:path gradientshapeok="t" o:connecttype="rect"/>
            </v:shapetype>
            <v:shape id="Pole tekstowe 5" o:spid="_x0000_s1031" type="#_x0000_t202" alt="Do użytku wewnętrznego" style="position:absolute;left:0;text-align:left;margin-left:72.15pt;margin-top:0;width:123.35pt;height:27.2pt;z-index:25171404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lu2FAIAACIEAAAOAAAAZHJzL2Uyb0RvYy54bWysU02P2jAQvVfqf7B8Lwk0QW1EWNFdUVVC&#10;uyux1Z6NY5NItseyDQn99R0bAu22p6oXZ8YzmY/3nhd3g1bkKJzvwNR0OskpEYZD05l9Tb+/rD98&#10;osQHZhqmwIianoSnd8v37xa9rcQMWlCNcASLGF/1tqZtCLbKMs9boZmfgBUGgxKcZgFdt88ax3qs&#10;rlU2y/N51oNrrAMuvMfbh3OQLlN9KQUPT1J6EYiqKc4W0unSuYtntlywau+YbTt+GYP9wxSadQab&#10;Xks9sMDIwXV/lNIdd+BBhgkHnYGUHRdpB9xmmr/ZZtsyK9IuCI63V5j8/yvLH49b++xIGL7AgARG&#10;QHrrK4+XcZ9BOh2/OCnBOEJ4usImhkB4/Kmcz8uipIRj7GNRFkXCNbv9bZ0PXwVoEo2aOqQlocWO&#10;Gx+wI6aOKbGZgXWnVKJGmd8uMDHeZLcRoxWG3UC6pqbFOP4OmhNu5eBMuLd83WHrDfPhmTlkGBdB&#10;1YYnPKSCvqZwsShpwf34233MR+AxSkmPiqmpQUlTor4ZJCSKKxnTz3mZo+eSNyuLPHq7Mckc9D2g&#10;GKf4LixPZkwOajSlA/2Kol7FbhhihmPPmobRvA9n/eKj4GK1SkkoJsvCxmwtj6UjZhHQl+GVOXtB&#10;PSBfjzBqilVvwD/nxj+9XR0CUpCYifie0bzAjkJMhF0eTVT6r37Kuj3t5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mMJbthQCAAAiBAAADgAAAAAAAAAAAAAAAAAuAgAAZHJzL2Uyb0RvYy54bWxQSwECLQAUAAYACAAA&#10;ACEAWlrgi94AAAAEAQAADwAAAAAAAAAAAAAAAABuBAAAZHJzL2Rvd25yZXYueG1sUEsFBgAAAAAE&#10;AAQA8wAAAHkFAAAAAA==&#10;" filled="f" stroked="f">
              <v:textbox style="mso-fit-shape-to-text:t" inset="0,15pt,20pt,0">
                <w:txbxContent>
                  <w:p w14:paraId="6153C15D" w14:textId="652DFA1B"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47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10905"/>
      <w:gridCol w:w="1989"/>
    </w:tblGrid>
    <w:tr w:rsidR="00D80296" w:rsidRPr="00AF5FA7" w14:paraId="0BCC86A2" w14:textId="77777777" w:rsidTr="00FB3F05">
      <w:trPr>
        <w:trHeight w:val="841"/>
      </w:trPr>
      <w:tc>
        <w:tcPr>
          <w:tcW w:w="1887" w:type="dxa"/>
        </w:tcPr>
        <w:p w14:paraId="7F89E6C6" w14:textId="1679327D" w:rsidR="00D80296" w:rsidRPr="00AF5FA7" w:rsidRDefault="007136C3" w:rsidP="00111582">
          <w:pPr>
            <w:tabs>
              <w:tab w:val="left" w:pos="3840"/>
            </w:tabs>
            <w:rPr>
              <w:rFonts w:ascii="Arial" w:hAnsi="Arial"/>
              <w:sz w:val="16"/>
              <w:szCs w:val="16"/>
            </w:rPr>
          </w:pPr>
          <w:r>
            <w:rPr>
              <w:noProof/>
            </w:rPr>
            <mc:AlternateContent>
              <mc:Choice Requires="wps">
                <w:drawing>
                  <wp:anchor distT="0" distB="0" distL="0" distR="0" simplePos="0" relativeHeight="251715072" behindDoc="0" locked="0" layoutInCell="1" allowOverlap="1" wp14:anchorId="42929C7C" wp14:editId="7FB26C24">
                    <wp:simplePos x="635" y="635"/>
                    <wp:positionH relativeFrom="page">
                      <wp:align>right</wp:align>
                    </wp:positionH>
                    <wp:positionV relativeFrom="page">
                      <wp:align>top</wp:align>
                    </wp:positionV>
                    <wp:extent cx="1566545" cy="345440"/>
                    <wp:effectExtent l="0" t="0" r="0" b="16510"/>
                    <wp:wrapNone/>
                    <wp:docPr id="1680901994" name="Pole tekstowe 6"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6FE399C4" w14:textId="098ED6BD"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2929C7C" id="_x0000_t202" coordsize="21600,21600" o:spt="202" path="m,l,21600r21600,l21600,xe">
                    <v:stroke joinstyle="miter"/>
                    <v:path gradientshapeok="t" o:connecttype="rect"/>
                  </v:shapetype>
                  <v:shape id="Pole tekstowe 6" o:spid="_x0000_s1032" type="#_x0000_t202" alt="Do użytku wewnętrznego" style="position:absolute;margin-left:72.15pt;margin-top:0;width:123.35pt;height:27.2pt;z-index:25171507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do+FA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hUtxvH3UJ9xKwcD4d7yTYutt8yHZ+aQYVwE&#10;VRue8JAKuorCxaKkAffjb/cxH4HHKCUdKqaiBiVNifpmkJAormRMP+dFjp5L3qyY59Hbj0nmqO8B&#10;xTjFd2F5MmNyUKMpHehXFPU6dsMQMxx7VjSM5n0Y9IuPgov1OiWhmCwLW7OzPJaOmEVAX/pX5uwF&#10;9YB8PcKoKVa+AX/IjX96uz4GpCAxE/Ed0LzAjkJMhF0eTVT6r37Kuj3t1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aE3aPhQCAAAiBAAADgAAAAAAAAAAAAAAAAAuAgAAZHJzL2Uyb0RvYy54bWxQSwECLQAUAAYACAAA&#10;ACEAWlrgi94AAAAEAQAADwAAAAAAAAAAAAAAAABuBAAAZHJzL2Rvd25yZXYueG1sUEsFBgAAAAAE&#10;AAQA8wAAAHkFAAAAAA==&#10;" filled="f" stroked="f">
                    <v:textbox style="mso-fit-shape-to-text:t" inset="0,15pt,20pt,0">
                      <w:txbxContent>
                        <w:p w14:paraId="6FE399C4" w14:textId="098ED6BD"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v:textbox>
                    <w10:wrap anchorx="page" anchory="page"/>
                  </v:shape>
                </w:pict>
              </mc:Fallback>
            </mc:AlternateContent>
          </w:r>
          <w:r w:rsidR="00D80296">
            <w:rPr>
              <w:noProof/>
            </w:rPr>
            <w:drawing>
              <wp:anchor distT="0" distB="0" distL="114300" distR="114300" simplePos="0" relativeHeight="251689472" behindDoc="1" locked="0" layoutInCell="1" allowOverlap="1" wp14:anchorId="31085E26" wp14:editId="59AAA04B">
                <wp:simplePos x="0" y="0"/>
                <wp:positionH relativeFrom="column">
                  <wp:posOffset>137371</wp:posOffset>
                </wp:positionH>
                <wp:positionV relativeFrom="paragraph">
                  <wp:posOffset>-136525</wp:posOffset>
                </wp:positionV>
                <wp:extent cx="965200" cy="736580"/>
                <wp:effectExtent l="0" t="0" r="0" b="0"/>
                <wp:wrapNone/>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5200" cy="736580"/>
                        </a:xfrm>
                        <a:prstGeom prst="rect">
                          <a:avLst/>
                        </a:prstGeom>
                      </pic:spPr>
                    </pic:pic>
                  </a:graphicData>
                </a:graphic>
                <wp14:sizeRelH relativeFrom="margin">
                  <wp14:pctWidth>0</wp14:pctWidth>
                </wp14:sizeRelH>
                <wp14:sizeRelV relativeFrom="margin">
                  <wp14:pctHeight>0</wp14:pctHeight>
                </wp14:sizeRelV>
              </wp:anchor>
            </w:drawing>
          </w:r>
        </w:p>
      </w:tc>
      <w:tc>
        <w:tcPr>
          <w:tcW w:w="10905" w:type="dxa"/>
        </w:tcPr>
        <w:p w14:paraId="68673170" w14:textId="77777777" w:rsidR="00D80296" w:rsidRPr="00AF5FA7" w:rsidRDefault="00D80296" w:rsidP="00111582">
          <w:pPr>
            <w:jc w:val="right"/>
            <w:rPr>
              <w:rFonts w:ascii="Arial" w:hAnsi="Arial" w:cs="Arial"/>
              <w:b/>
              <w:sz w:val="14"/>
              <w:szCs w:val="24"/>
            </w:rPr>
          </w:pPr>
        </w:p>
        <w:p w14:paraId="59E08B19" w14:textId="77777777" w:rsidR="00D80296" w:rsidRPr="00AF5FA7" w:rsidRDefault="00D80296" w:rsidP="00111582">
          <w:pPr>
            <w:jc w:val="right"/>
            <w:rPr>
              <w:rFonts w:ascii="Arial" w:eastAsia="Calibri" w:hAnsi="Arial" w:cs="Arial"/>
              <w:sz w:val="14"/>
              <w:szCs w:val="16"/>
              <w:lang w:eastAsia="en-US"/>
            </w:rPr>
          </w:pPr>
          <w:r w:rsidRPr="00AF5FA7">
            <w:rPr>
              <w:rFonts w:ascii="Arial" w:eastAsia="Calibri" w:hAnsi="Arial" w:cs="Arial"/>
              <w:sz w:val="14"/>
              <w:szCs w:val="16"/>
              <w:lang w:eastAsia="en-US"/>
            </w:rPr>
            <w:t xml:space="preserve">Wzór </w:t>
          </w:r>
          <w:r>
            <w:rPr>
              <w:rFonts w:ascii="Arial" w:eastAsia="Calibri" w:hAnsi="Arial" w:cs="Arial"/>
              <w:sz w:val="14"/>
              <w:szCs w:val="16"/>
              <w:lang w:eastAsia="en-US"/>
            </w:rPr>
            <w:t>umowy sukcesywnej (PZP)</w:t>
          </w:r>
        </w:p>
        <w:p w14:paraId="16453020" w14:textId="5D2A2930" w:rsidR="00D80296" w:rsidRPr="00A50BA5" w:rsidRDefault="00D80296" w:rsidP="00111582">
          <w:pPr>
            <w:jc w:val="right"/>
            <w:rPr>
              <w:rFonts w:ascii="Arial" w:hAnsi="Arial" w:cs="Arial"/>
              <w:sz w:val="14"/>
              <w:szCs w:val="24"/>
            </w:rPr>
          </w:pPr>
          <w:r>
            <w:rPr>
              <w:rFonts w:ascii="Arial" w:hAnsi="Arial" w:cs="Arial"/>
              <w:sz w:val="14"/>
              <w:szCs w:val="24"/>
            </w:rPr>
            <w:t xml:space="preserve">Zał.2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775400A2" w14:textId="77777777" w:rsidR="00D80296" w:rsidRPr="00AF5FA7" w:rsidRDefault="00D80296" w:rsidP="00111582">
          <w:pPr>
            <w:jc w:val="right"/>
            <w:rPr>
              <w:rFonts w:ascii="Arial" w:hAnsi="Arial"/>
              <w:sz w:val="14"/>
              <w:szCs w:val="24"/>
            </w:rPr>
          </w:pPr>
          <w:r w:rsidRPr="00A50BA5">
            <w:rPr>
              <w:rFonts w:ascii="Arial" w:hAnsi="Arial" w:cs="Arial"/>
              <w:sz w:val="14"/>
              <w:szCs w:val="24"/>
            </w:rPr>
            <w:t>w PGE Energia Ciepła S.A. oraz w Spółkach zależnych</w:t>
          </w:r>
        </w:p>
      </w:tc>
      <w:tc>
        <w:tcPr>
          <w:tcW w:w="1989" w:type="dxa"/>
        </w:tcPr>
        <w:p w14:paraId="6CA92BDA" w14:textId="77777777" w:rsidR="00D80296" w:rsidRPr="00AF5FA7" w:rsidRDefault="00D80296"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62848" behindDoc="0" locked="0" layoutInCell="1" allowOverlap="1" wp14:anchorId="6490B7E9" wp14:editId="1EEC6374">
                    <wp:simplePos x="0" y="0"/>
                    <wp:positionH relativeFrom="margin">
                      <wp:posOffset>-119251</wp:posOffset>
                    </wp:positionH>
                    <wp:positionV relativeFrom="paragraph">
                      <wp:posOffset>49755</wp:posOffset>
                    </wp:positionV>
                    <wp:extent cx="1695450" cy="325120"/>
                    <wp:effectExtent l="0" t="0" r="19050" b="17780"/>
                    <wp:wrapNone/>
                    <wp:docPr id="1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163F8CC" w14:textId="77777777" w:rsidR="00193AB9" w:rsidRDefault="00193AB9" w:rsidP="00193AB9">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334C85BF" w14:textId="77777777" w:rsidR="00193AB9" w:rsidRDefault="00193AB9" w:rsidP="00193AB9">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F38FF32" w14:textId="50394DA1" w:rsidR="00D80296" w:rsidRPr="00A50BA5" w:rsidRDefault="00D80296" w:rsidP="007F209D">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490B7E9" id="_x0000_s1033" type="#_x0000_t202" style="position:absolute;margin-left:-9.4pt;margin-top:3.9pt;width:133.5pt;height:25.6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olEQIAAC8EAAAOAAAAZHJzL2Uyb0RvYy54bWysU9tu2zAMfR+wfxD0vjjJkqw14hRdugwD&#10;ugvQ7QNkWbaFyaJGKbGzry8lp2nQvRXzgyCa4iF5eLi+GTrDDgq9Blvw2WTKmbISKm2bgv/6uXt3&#10;xZkPwlbCgFUFPyrPbzZv36x7l6s5tGAqhYxArM97V/A2BJdnmZet6oSfgFOWnDVgJwKZ2GQVip7Q&#10;O5PNp9NV1gNWDkEq7+nv3ejkm4Rf10qG73XtVWCm4FRbSCems4xntlmLvEHhWi1PZYhXVNEJbSnp&#10;GepOBMH2qP+B6rRE8FCHiYQug7rWUqUeqJvZ9EU3D61wKvVC5Hh3psn/P1j57fDgfiALw0cYaICp&#10;Ce/uQf72zMK2FbZRt4jQt0pUlHgWKct65/NTaKTa5z6ClP1XqGjIYh8gAQ01dpEV6pMROg3geCZd&#10;DYHJmHJ1vVwsySXJ936+nM3TVDKRP0U79OGzgo7FS8GRhprQxeHeh1iNyJ+exGQejK522phkYFNu&#10;DbKDIAHs0pcaePHMWNbHyl4b3+lAMja6K/jVNH6jsCJnn2yVRBaENuOd6jX2RGLkbWQwDOXAdFXw&#10;VYyNnJZQHYlVhFG1tGV0aQH/ctaTYgvu/+wFKs7MF0uTuZ4tFlHiyVgsPxCPDC895aVHWElQBQ+c&#10;jddtGNdi71A3LWUatWDhlqZZ60T0c1Wn8kmVif/TBkXZX9rp1fOebx4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Fv&#10;6iURAgAALwQAAA4AAAAAAAAAAAAAAAAALgIAAGRycy9lMm9Eb2MueG1sUEsBAi0AFAAGAAgAAAAh&#10;AH/qVG3fAAAACAEAAA8AAAAAAAAAAAAAAAAAawQAAGRycy9kb3ducmV2LnhtbFBLBQYAAAAABAAE&#10;APMAAAB3BQAAAAA=&#10;" strokecolor="white" strokeweight="0">
                    <v:textbox>
                      <w:txbxContent>
                        <w:p w14:paraId="4163F8CC" w14:textId="77777777" w:rsidR="00193AB9" w:rsidRDefault="00193AB9" w:rsidP="00193AB9">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334C85BF" w14:textId="77777777" w:rsidR="00193AB9" w:rsidRDefault="00193AB9" w:rsidP="00193AB9">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F38FF32" w14:textId="50394DA1" w:rsidR="00D80296" w:rsidRPr="00A50BA5" w:rsidRDefault="00D80296" w:rsidP="007F209D">
                          <w:pPr>
                            <w:rPr>
                              <w:rFonts w:ascii="Arial" w:hAnsi="Arial" w:cs="Arial"/>
                              <w:sz w:val="14"/>
                              <w:szCs w:val="16"/>
                            </w:rPr>
                          </w:pPr>
                        </w:p>
                      </w:txbxContent>
                    </v:textbox>
                    <w10:wrap anchorx="margin"/>
                  </v:shape>
                </w:pict>
              </mc:Fallback>
            </mc:AlternateContent>
          </w:r>
        </w:p>
        <w:p w14:paraId="310444B4" w14:textId="77777777" w:rsidR="00D80296" w:rsidRPr="00AF5FA7" w:rsidRDefault="00D80296" w:rsidP="00111582">
          <w:pPr>
            <w:ind w:firstLine="708"/>
            <w:rPr>
              <w:rFonts w:ascii="Arial" w:hAnsi="Arial"/>
              <w:sz w:val="18"/>
              <w:szCs w:val="24"/>
            </w:rPr>
          </w:pPr>
        </w:p>
      </w:tc>
    </w:tr>
  </w:tbl>
  <w:p w14:paraId="4055B524" w14:textId="77777777" w:rsidR="00D80296" w:rsidRDefault="00D80296" w:rsidP="00111582">
    <w:pPr>
      <w:pStyle w:val="Nagwek"/>
      <w:ind w:firstLine="0"/>
    </w:pPr>
    <w:r>
      <w:rPr>
        <w:noProof/>
        <w:lang w:val="pl-PL" w:eastAsia="pl-PL"/>
      </w:rPr>
      <mc:AlternateContent>
        <mc:Choice Requires="wps">
          <w:drawing>
            <wp:anchor distT="0" distB="0" distL="114300" distR="114300" simplePos="0" relativeHeight="251663872" behindDoc="0" locked="0" layoutInCell="1" allowOverlap="1" wp14:anchorId="6DB00BA4" wp14:editId="38507A37">
              <wp:simplePos x="0" y="0"/>
              <wp:positionH relativeFrom="margin">
                <wp:posOffset>-9476</wp:posOffset>
              </wp:positionH>
              <wp:positionV relativeFrom="paragraph">
                <wp:posOffset>56905</wp:posOffset>
              </wp:positionV>
              <wp:extent cx="9120554" cy="11723"/>
              <wp:effectExtent l="0" t="0" r="23495" b="26670"/>
              <wp:wrapNone/>
              <wp:docPr id="1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20554" cy="11723"/>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A86636" id="_x0000_t32" coordsize="21600,21600" o:spt="32" o:oned="t" path="m,l21600,21600e" filled="f">
              <v:path arrowok="t" fillok="f" o:connecttype="none"/>
              <o:lock v:ext="edit" shapetype="t"/>
            </v:shapetype>
            <v:shape id="AutoShape 2" o:spid="_x0000_s1026" type="#_x0000_t32" style="position:absolute;margin-left:-.75pt;margin-top:4.5pt;width:718.15pt;height:.9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rCZwAEAAFoDAAAOAAAAZHJzL2Uyb0RvYy54bWysU01v2zAMvQ/YfxB0Xxx7y7IacXpI2126&#10;LUC7H8DIsi1MFgVSiZN/P0lN0n3chl0ESiQfHx+p1e1xtOKgiQ26RpazuRTaKWyN6xv5/fnh3Scp&#10;OIBrwaLTjTxplrfrt29Wk691hQPaVpOIII7ryTdyCMHXRcFq0CPwDL120dkhjRDilfqiJZgi+miL&#10;aj7/WExIrSdUmjm+3r045Trjd51W4VvXsQ7CNjJyC/mkfO7SWaxXUPcEfjDqTAP+gcUIxsWiV6g7&#10;CCD2ZP6CGo0iZOzCTOFYYNcZpXMPsZty/kc3TwN4nXuJ4rC/ysT/D1Z9PWzclhJ1dXRP/hHVDxYO&#10;NwO4XmcCzycfB1cmqYrJc31NSRf2WxK76Qu2MQb2AbMKx47GBBn7E8cs9ukqtj4GoeLjTVnNF4sP&#10;UqjoK8tl9T5XgPqS7InDZ42jSEYjORCYfggbdC6OFanMpeDwyCFRg/qSkCo7fDDW5ulaJ6ZYblEt&#10;cgKjNW1ypjCmfrexJA4Q92NZ3Sw392cWv4UR7l2bwQYN7f3ZDmDsix2LW3eWJymS1o/rHbanLV1k&#10;iwPMLM/Lljbk13vOfv0S658AAAD//wMAUEsDBBQABgAIAAAAIQCThf+O4AAAAAgBAAAPAAAAZHJz&#10;L2Rvd25yZXYueG1sTI/BbsIwEETvlfoP1iL1Bg5tQJDGQdCKtoIDAnrgaOIliRqvo9hA+vddTuW2&#10;oxnNzktnna3FBVtfOVIwHEQgkHJnKioUfO+X/QkIHzQZXTtCBb/oYZY9PqQ6Me5KW7zsQiG4hHyi&#10;FZQhNImUPi/Raj9wDRJ7J9daHVi2hTStvnK5reVzFI2l1RXxh1I3+FZi/rM7WwXvn+N4JOer9XZ1&#10;WH4svg6L/cZ0Sj31uvkriIBd+A/DbT5Ph4w3Hd2ZjBe1gv5wxEkFUya62fFLzChHvqIJyCyV9wDZ&#10;HwAAAP//AwBQSwECLQAUAAYACAAAACEAtoM4kv4AAADhAQAAEwAAAAAAAAAAAAAAAAAAAAAAW0Nv&#10;bnRlbnRfVHlwZXNdLnhtbFBLAQItABQABgAIAAAAIQA4/SH/1gAAAJQBAAALAAAAAAAAAAAAAAAA&#10;AC8BAABfcmVscy8ucmVsc1BLAQItABQABgAIAAAAIQAc7rCZwAEAAFoDAAAOAAAAAAAAAAAAAAAA&#10;AC4CAABkcnMvZTJvRG9jLnhtbFBLAQItABQABgAIAAAAIQCThf+O4AAAAAgBAAAPAAAAAAAAAAAA&#10;AAAAABoEAABkcnMvZG93bnJldi54bWxQSwUGAAAAAAQABADzAAAAJwU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FE28D" w14:textId="43D02317" w:rsidR="007136C3" w:rsidRDefault="007136C3">
    <w:pPr>
      <w:pStyle w:val="Nagwek"/>
    </w:pPr>
    <w:r>
      <w:rPr>
        <w:noProof/>
      </w:rPr>
      <mc:AlternateContent>
        <mc:Choice Requires="wps">
          <w:drawing>
            <wp:anchor distT="0" distB="0" distL="0" distR="0" simplePos="0" relativeHeight="251713024" behindDoc="0" locked="0" layoutInCell="1" allowOverlap="1" wp14:anchorId="22DEFB67" wp14:editId="10F7E7B5">
              <wp:simplePos x="635" y="635"/>
              <wp:positionH relativeFrom="page">
                <wp:align>right</wp:align>
              </wp:positionH>
              <wp:positionV relativeFrom="page">
                <wp:align>top</wp:align>
              </wp:positionV>
              <wp:extent cx="1566545" cy="345440"/>
              <wp:effectExtent l="0" t="0" r="0" b="16510"/>
              <wp:wrapNone/>
              <wp:docPr id="476689585" name="Pole tekstowe 4"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623CC67D" w14:textId="50978A24"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2DEFB67" id="_x0000_t202" coordsize="21600,21600" o:spt="202" path="m,l,21600r21600,l21600,xe">
              <v:stroke joinstyle="miter"/>
              <v:path gradientshapeok="t" o:connecttype="rect"/>
            </v:shapetype>
            <v:shape id="Pole tekstowe 4" o:spid="_x0000_s1034" type="#_x0000_t202" alt="Do użytku wewnętrznego" style="position:absolute;left:0;text-align:left;margin-left:72.15pt;margin-top:0;width:123.35pt;height:27.2pt;z-index:25171302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j0FAIAACIEAAAOAAAAZHJzL2Uyb0RvYy54bWysU99v2jAQfp+0/8Hy+0hghLURoWKtmCah&#10;thKt+mwcm0SyfZZtSNhfv7MhsHV7mvbi3Pku9+P7Ps/veq3IQTjfgqnoeJRTIgyHujW7ir6+rD7d&#10;UOIDMzVTYERFj8LTu8XHD/POlmICDahaOIJFjC87W9EmBFtmmeeN0MyPwAqDQQlOs4Cu22W1Yx1W&#10;1yqb5Pks68DV1gEX3uPtwylIF6m+lIKHJym9CERVFGcL6XTp3MYzW8xZuXPMNi0/j8H+YQrNWoNN&#10;L6UeWGBk79o/SumWO/Agw4iDzkDKlou0A24zzt9ts2mYFWkXBMfbC0z+/5Xlj4eNfXYk9F+hRwIj&#10;IJ31pcfLuE8vnY5fnJRgHCE8XmATfSA8/lTMZsW0oIRj7PO0mE4Trtn1b+t8+CZAk2hU1CEtCS12&#10;WPuAHTF1SInNDKxapRI1yvx2gYnxJruOGK3Qb3vS1hX9Moy/hfqIWzk4Ee4tX7XYes18eGYOGcZF&#10;ULXhCQ+poKsonC1KGnA//nYf8xF4jFLSoWIqalDSlKjvBgmJ4krG+DYvcvRc8ibFNI/edkgye30P&#10;KMYxvgvLkxmTgxpM6UC/oaiXsRuGmOHYs6JhMO/DSb/4KLhYLlMSismysDYby2PpiFkE9KV/Y86e&#10;UQ/I1yMMmmLlO/BPufFPb5f7gBQkZiK+JzTPsKMQE2HnRxOV/qufsq5Pe/ET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yVSo9BQCAAAiBAAADgAAAAAAAAAAAAAAAAAuAgAAZHJzL2Uyb0RvYy54bWxQSwECLQAUAAYACAAA&#10;ACEAWlrgi94AAAAEAQAADwAAAAAAAAAAAAAAAABuBAAAZHJzL2Rvd25yZXYueG1sUEsFBgAAAAAE&#10;AAQA8wAAAHkFAAAAAA==&#10;" filled="f" stroked="f">
              <v:textbox style="mso-fit-shape-to-text:t" inset="0,15pt,20pt,0">
                <w:txbxContent>
                  <w:p w14:paraId="623CC67D" w14:textId="50978A24"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A4064" w14:textId="1F942013" w:rsidR="007136C3" w:rsidRDefault="007136C3">
    <w:pPr>
      <w:pStyle w:val="Nagwek"/>
    </w:pPr>
    <w:r>
      <w:rPr>
        <w:noProof/>
      </w:rPr>
      <mc:AlternateContent>
        <mc:Choice Requires="wps">
          <w:drawing>
            <wp:anchor distT="0" distB="0" distL="0" distR="0" simplePos="0" relativeHeight="251717120" behindDoc="0" locked="0" layoutInCell="1" allowOverlap="1" wp14:anchorId="109F41A9" wp14:editId="7FDCFE1A">
              <wp:simplePos x="635" y="635"/>
              <wp:positionH relativeFrom="page">
                <wp:align>right</wp:align>
              </wp:positionH>
              <wp:positionV relativeFrom="page">
                <wp:align>top</wp:align>
              </wp:positionV>
              <wp:extent cx="1566545" cy="345440"/>
              <wp:effectExtent l="0" t="0" r="0" b="16510"/>
              <wp:wrapNone/>
              <wp:docPr id="1670857713" name="Pole tekstowe 8"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C90DB14" w14:textId="6C317DAE"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09F41A9" id="_x0000_t202" coordsize="21600,21600" o:spt="202" path="m,l,21600r21600,l21600,xe">
              <v:stroke joinstyle="miter"/>
              <v:path gradientshapeok="t" o:connecttype="rect"/>
            </v:shapetype>
            <v:shape id="Pole tekstowe 8" o:spid="_x0000_s1035" type="#_x0000_t202" alt="Do użytku wewnętrznego" style="position:absolute;left:0;text-align:left;margin-left:72.15pt;margin-top:0;width:123.35pt;height:27.2pt;z-index:25171712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eRmFAIAACIEAAAOAAAAZHJzL2Uyb0RvYy54bWysU99v2jAQfp+0/8Hy+0hgBLURoWKtmCah&#10;thKt+mwcm0SyfZZtSNhfv7MhsLV7mvbi3Pku9+P7Ps/veq3IQTjfgqnoeJRTIgyHujW7ir6+rL7c&#10;UOIDMzVTYERFj8LTu8XnT/POlmICDahaOIJFjC87W9EmBFtmmeeN0MyPwAqDQQlOs4Cu22W1Yx1W&#10;1yqb5Pks68DV1gEX3uPtwylIF6m+lIKHJym9CERVFGcL6XTp3MYzW8xZuXPMNi0/j8H+YQrNWoNN&#10;L6UeWGBk79oPpXTLHXiQYcRBZyBly0XaAbcZ5++22TTMirQLguPtBSb//8ryx8PGPjsS+m/QI4ER&#10;kM760uNl3KeXTscvTkowjhAeL7CJPhAefypms2JaUMIx9nVaTKcJ1+z6t3U+fBegSTQq6pCWhBY7&#10;rH3Ajpg6pMRmBlatUokaZf64wMR4k11HjFbotz1p64reDONvoT7iVg5OhHvLVy22XjMfnplDhnER&#10;VG14wkMq6CoKZ4uSBtzPv93HfAQeo5R0qJiKGpQ0JeqHQUKiuJIxvs2LHD2XvEkxzaO3HZLMXt8D&#10;inGM78LyZMbkoAZTOtBvKOpl7IYhZjj2rGgYzPtw0i8+Ci6Wy5SEYrIsrM3G8lg6YhYBfenfmLNn&#10;1APy9QiDplj5DvxTbvzT2+U+IAWJmYjvCc0z7CjERNj50USl/+6nrOvTXvwC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nZ3kZhQCAAAiBAAADgAAAAAAAAAAAAAAAAAuAgAAZHJzL2Uyb0RvYy54bWxQSwECLQAUAAYACAAA&#10;ACEAWlrgi94AAAAEAQAADwAAAAAAAAAAAAAAAABuBAAAZHJzL2Rvd25yZXYueG1sUEsFBgAAAAAE&#10;AAQA8wAAAHkFAAAAAA==&#10;" filled="f" stroked="f">
              <v:textbox style="mso-fit-shape-to-text:t" inset="0,15pt,20pt,0">
                <w:txbxContent>
                  <w:p w14:paraId="4C90DB14" w14:textId="6C317DAE"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62"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87"/>
      <w:gridCol w:w="6086"/>
      <w:gridCol w:w="1989"/>
    </w:tblGrid>
    <w:tr w:rsidR="00D80296" w:rsidRPr="00AF5FA7" w14:paraId="5DCCE390" w14:textId="77777777" w:rsidTr="00D80296">
      <w:trPr>
        <w:trHeight w:val="841"/>
      </w:trPr>
      <w:tc>
        <w:tcPr>
          <w:tcW w:w="1887" w:type="dxa"/>
        </w:tcPr>
        <w:p w14:paraId="25CF888C" w14:textId="7E030BA2" w:rsidR="00D80296" w:rsidRPr="00AF5FA7" w:rsidRDefault="007136C3" w:rsidP="00933413">
          <w:pPr>
            <w:tabs>
              <w:tab w:val="left" w:pos="3840"/>
            </w:tabs>
            <w:rPr>
              <w:rFonts w:ascii="Arial" w:hAnsi="Arial"/>
              <w:sz w:val="16"/>
              <w:szCs w:val="16"/>
            </w:rPr>
          </w:pPr>
          <w:r>
            <w:rPr>
              <w:noProof/>
            </w:rPr>
            <mc:AlternateContent>
              <mc:Choice Requires="wps">
                <w:drawing>
                  <wp:anchor distT="0" distB="0" distL="0" distR="0" simplePos="0" relativeHeight="251718144" behindDoc="0" locked="0" layoutInCell="1" allowOverlap="1" wp14:anchorId="55E2545D" wp14:editId="732D77ED">
                    <wp:simplePos x="635" y="635"/>
                    <wp:positionH relativeFrom="page">
                      <wp:align>right</wp:align>
                    </wp:positionH>
                    <wp:positionV relativeFrom="page">
                      <wp:align>top</wp:align>
                    </wp:positionV>
                    <wp:extent cx="1566545" cy="345440"/>
                    <wp:effectExtent l="0" t="0" r="0" b="16510"/>
                    <wp:wrapNone/>
                    <wp:docPr id="1029769590" name="Pole tekstowe 9"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025A3463" w14:textId="1B217377" w:rsidR="007136C3" w:rsidRPr="007136C3" w:rsidRDefault="007136C3" w:rsidP="007136C3">
                                <w:pPr>
                                  <w:rPr>
                                    <w:rFonts w:ascii="Calibri" w:eastAsia="Calibri" w:hAnsi="Calibri" w:cs="Calibri"/>
                                    <w:noProof/>
                                    <w:color w:val="008000"/>
                                  </w:rPr>
                                </w:pP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5E2545D" id="_x0000_t202" coordsize="21600,21600" o:spt="202" path="m,l,21600r21600,l21600,xe">
                    <v:stroke joinstyle="miter"/>
                    <v:path gradientshapeok="t" o:connecttype="rect"/>
                  </v:shapetype>
                  <v:shape id="Pole tekstowe 9" o:spid="_x0000_s1036" type="#_x0000_t202" alt="Do użytku wewnętrznego" style="position:absolute;margin-left:72.15pt;margin-top:0;width:123.35pt;height:27.2pt;z-index:25171814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mXuFAIAACIEAAAOAAAAZHJzL2Uyb0RvYy54bWysU99v2jAQfp+0/8Hy+0hgBK0RoWKtmCah&#10;thKd+mwcm0SyfZZtSNhfv7Mh0LV9mvbi3Pku9+P7Ps9ve63IQTjfgqnoeJRTIgyHujW7iv56Xn35&#10;RokPzNRMgREVPQpPbxefP807W4oJNKBq4QgWMb7sbEWbEGyZZZ43QjM/AisMBiU4zQK6bpfVjnVY&#10;XatskuezrANXWwdceI+396cgXaT6UgoeHqX0IhBVUZwtpNOlcxvPbDFn5c4x27T8PAb7hyk0aw02&#10;vZS6Z4GRvWvfldItd+BBhhEHnYGULRdpB9xmnL/ZZtMwK9IuCI63F5j8/yvLHw4b++RI6L9DjwRG&#10;QDrrS4+XcZ9eOh2/OCnBOEJ4vMAm+kB4/KmYzYppQQnH2NdpMZ0mXLPr39b58EOAJtGoqENaElrs&#10;sPYBO2LqkBKbGVi1SiVqlPnrAhPjTXYdMVqh3/akrSt6M4y/hfqIWzk4Ee4tX7XYes18eGIOGcZF&#10;ULXhEQ+poKsonC1KGnC/P7qP+Qg8RinpUDEVNShpStRPg4REcSVjfJMXOXoueZNimkdvOySZvb4D&#10;FOMY34XlyYzJQQ2mdKBfUNTL2A1DzHDsWdEwmHfhpF98FFwslykJxWRZWJuN5bF0xCwC+ty/MGfP&#10;qAfk6wEGTbHyDfin3Pint8t9QAoSMxHfE5pn2FGIibDzo4lKf+2nrOvTXvwB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bRJl7hQCAAAiBAAADgAAAAAAAAAAAAAAAAAuAgAAZHJzL2Uyb0RvYy54bWxQSwECLQAUAAYACAAA&#10;ACEAWlrgi94AAAAEAQAADwAAAAAAAAAAAAAAAABuBAAAZHJzL2Rvd25yZXYueG1sUEsFBgAAAAAE&#10;AAQA8wAAAHkFAAAAAA==&#10;" filled="f" stroked="f">
                    <v:textbox style="mso-fit-shape-to-text:t" inset="0,15pt,20pt,0">
                      <w:txbxContent>
                        <w:p w14:paraId="025A3463" w14:textId="1B217377" w:rsidR="007136C3" w:rsidRPr="007136C3" w:rsidRDefault="007136C3" w:rsidP="007136C3">
                          <w:pPr>
                            <w:rPr>
                              <w:rFonts w:ascii="Calibri" w:eastAsia="Calibri" w:hAnsi="Calibri" w:cs="Calibri"/>
                              <w:noProof/>
                              <w:color w:val="008000"/>
                            </w:rPr>
                          </w:pPr>
                        </w:p>
                      </w:txbxContent>
                    </v:textbox>
                    <w10:wrap anchorx="page" anchory="page"/>
                  </v:shape>
                </w:pict>
              </mc:Fallback>
            </mc:AlternateContent>
          </w:r>
          <w:r w:rsidR="00D80296">
            <w:rPr>
              <w:noProof/>
            </w:rPr>
            <w:drawing>
              <wp:anchor distT="0" distB="0" distL="114300" distR="114300" simplePos="0" relativeHeight="251702784" behindDoc="1" locked="0" layoutInCell="1" allowOverlap="1" wp14:anchorId="1842F02B" wp14:editId="5B0467D4">
                <wp:simplePos x="0" y="0"/>
                <wp:positionH relativeFrom="column">
                  <wp:posOffset>208703</wp:posOffset>
                </wp:positionH>
                <wp:positionV relativeFrom="paragraph">
                  <wp:posOffset>-135890</wp:posOffset>
                </wp:positionV>
                <wp:extent cx="1058334" cy="807654"/>
                <wp:effectExtent l="0" t="0" r="0" b="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60907" cy="809617"/>
                        </a:xfrm>
                        <a:prstGeom prst="rect">
                          <a:avLst/>
                        </a:prstGeom>
                      </pic:spPr>
                    </pic:pic>
                  </a:graphicData>
                </a:graphic>
                <wp14:sizeRelH relativeFrom="margin">
                  <wp14:pctWidth>0</wp14:pctWidth>
                </wp14:sizeRelH>
                <wp14:sizeRelV relativeFrom="margin">
                  <wp14:pctHeight>0</wp14:pctHeight>
                </wp14:sizeRelV>
              </wp:anchor>
            </w:drawing>
          </w:r>
        </w:p>
      </w:tc>
      <w:tc>
        <w:tcPr>
          <w:tcW w:w="6086" w:type="dxa"/>
        </w:tcPr>
        <w:p w14:paraId="25B63BA7" w14:textId="77777777" w:rsidR="00D80296" w:rsidRPr="00AF5FA7" w:rsidRDefault="00D80296" w:rsidP="00933413">
          <w:pPr>
            <w:jc w:val="right"/>
            <w:rPr>
              <w:rFonts w:ascii="Arial" w:hAnsi="Arial" w:cs="Arial"/>
              <w:b/>
              <w:sz w:val="14"/>
              <w:szCs w:val="24"/>
            </w:rPr>
          </w:pPr>
        </w:p>
        <w:p w14:paraId="5B1B3282" w14:textId="77777777" w:rsidR="00D80296" w:rsidRPr="00AF5FA7" w:rsidRDefault="00D80296" w:rsidP="00933413">
          <w:pPr>
            <w:jc w:val="right"/>
            <w:rPr>
              <w:rFonts w:ascii="Arial" w:eastAsia="Calibri" w:hAnsi="Arial" w:cs="Arial"/>
              <w:sz w:val="14"/>
              <w:szCs w:val="16"/>
              <w:lang w:eastAsia="en-US"/>
            </w:rPr>
          </w:pPr>
          <w:r w:rsidRPr="00AF5FA7">
            <w:rPr>
              <w:rFonts w:ascii="Arial" w:eastAsia="Calibri" w:hAnsi="Arial" w:cs="Arial"/>
              <w:sz w:val="14"/>
              <w:szCs w:val="16"/>
              <w:lang w:eastAsia="en-US"/>
            </w:rPr>
            <w:t xml:space="preserve">Wzór </w:t>
          </w:r>
          <w:r>
            <w:rPr>
              <w:rFonts w:ascii="Arial" w:eastAsia="Calibri" w:hAnsi="Arial" w:cs="Arial"/>
              <w:sz w:val="14"/>
              <w:szCs w:val="16"/>
              <w:lang w:eastAsia="en-US"/>
            </w:rPr>
            <w:t>umowy sukcesywnej (PZP)</w:t>
          </w:r>
        </w:p>
        <w:p w14:paraId="3D6D91F3" w14:textId="77777777" w:rsidR="00D80296" w:rsidRPr="00A50BA5" w:rsidRDefault="00D80296" w:rsidP="00933413">
          <w:pPr>
            <w:jc w:val="right"/>
            <w:rPr>
              <w:rFonts w:ascii="Arial" w:hAnsi="Arial" w:cs="Arial"/>
              <w:sz w:val="14"/>
              <w:szCs w:val="24"/>
            </w:rPr>
          </w:pPr>
          <w:r>
            <w:rPr>
              <w:rFonts w:ascii="Arial" w:hAnsi="Arial" w:cs="Arial"/>
              <w:sz w:val="14"/>
              <w:szCs w:val="24"/>
            </w:rPr>
            <w:t xml:space="preserve">Zał.2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2F84E042" w14:textId="77777777" w:rsidR="00D80296" w:rsidRPr="00AF5FA7" w:rsidRDefault="00D80296" w:rsidP="00933413">
          <w:pPr>
            <w:jc w:val="right"/>
            <w:rPr>
              <w:rFonts w:ascii="Arial" w:hAnsi="Arial"/>
              <w:sz w:val="14"/>
              <w:szCs w:val="24"/>
            </w:rPr>
          </w:pPr>
          <w:r w:rsidRPr="00A50BA5">
            <w:rPr>
              <w:rFonts w:ascii="Arial" w:hAnsi="Arial" w:cs="Arial"/>
              <w:sz w:val="14"/>
              <w:szCs w:val="24"/>
            </w:rPr>
            <w:t>w PGE Energia Ciepła S.A. oraz w Spółkach zależnych</w:t>
          </w:r>
        </w:p>
      </w:tc>
      <w:tc>
        <w:tcPr>
          <w:tcW w:w="1989" w:type="dxa"/>
        </w:tcPr>
        <w:p w14:paraId="179C1AAC" w14:textId="77777777" w:rsidR="00D80296" w:rsidRPr="00AF5FA7" w:rsidRDefault="00D80296" w:rsidP="00933413">
          <w:pPr>
            <w:tabs>
              <w:tab w:val="left" w:pos="3840"/>
            </w:tabs>
            <w:rPr>
              <w:rFonts w:ascii="Arial" w:hAnsi="Arial"/>
              <w:sz w:val="16"/>
              <w:szCs w:val="16"/>
            </w:rPr>
          </w:pPr>
          <w:r w:rsidRPr="006856F4">
            <w:rPr>
              <w:noProof/>
            </w:rPr>
            <mc:AlternateContent>
              <mc:Choice Requires="wps">
                <w:drawing>
                  <wp:anchor distT="0" distB="0" distL="114300" distR="114300" simplePos="0" relativeHeight="251701760" behindDoc="0" locked="0" layoutInCell="1" allowOverlap="1" wp14:anchorId="5310116C" wp14:editId="2A793B2C">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AABFF56" w14:textId="77777777" w:rsidR="002449E6" w:rsidRDefault="002449E6" w:rsidP="002449E6">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436F6B9F" w14:textId="77777777" w:rsidR="002449E6" w:rsidRDefault="002449E6" w:rsidP="002449E6">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FF06E6B" w14:textId="38630B0F" w:rsidR="00D80296" w:rsidRPr="00A50BA5" w:rsidRDefault="00D80296" w:rsidP="00933413">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310116C" id="_x0000_s1037" type="#_x0000_t202" style="position:absolute;margin-left:-9.4pt;margin-top:3.9pt;width:133.5pt;height:25.6pt;z-index:25170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WIQEQIAADA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WE&#10;pOBIagnVgWhFGGVLa0aXFvAfZz1JtuD+706g4sx8szSaq9liETWejMXyExHJ8NxTnnuElQRV8MDZ&#10;eN2EcS92DnXTUqZRDBZuaJy1Tkw/V3Wsn2SZBnBcoaj7czu9el709SMA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NJl&#10;YhARAgAAMAQAAA4AAAAAAAAAAAAAAAAALgIAAGRycy9lMm9Eb2MueG1sUEsBAi0AFAAGAAgAAAAh&#10;AH/qVG3fAAAACAEAAA8AAAAAAAAAAAAAAAAAawQAAGRycy9kb3ducmV2LnhtbFBLBQYAAAAABAAE&#10;APMAAAB3BQAAAAA=&#10;" strokecolor="white" strokeweight="0">
                    <v:textbox>
                      <w:txbxContent>
                        <w:p w14:paraId="4AABFF56" w14:textId="77777777" w:rsidR="002449E6" w:rsidRDefault="002449E6" w:rsidP="002449E6">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436F6B9F" w14:textId="77777777" w:rsidR="002449E6" w:rsidRDefault="002449E6" w:rsidP="002449E6">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5FF06E6B" w14:textId="38630B0F" w:rsidR="00D80296" w:rsidRPr="00A50BA5" w:rsidRDefault="00D80296" w:rsidP="00933413">
                          <w:pPr>
                            <w:rPr>
                              <w:rFonts w:ascii="Arial" w:hAnsi="Arial" w:cs="Arial"/>
                              <w:sz w:val="14"/>
                              <w:szCs w:val="16"/>
                            </w:rPr>
                          </w:pPr>
                        </w:p>
                      </w:txbxContent>
                    </v:textbox>
                    <w10:wrap anchorx="margin"/>
                  </v:shape>
                </w:pict>
              </mc:Fallback>
            </mc:AlternateContent>
          </w:r>
        </w:p>
        <w:p w14:paraId="5AB7F207" w14:textId="77777777" w:rsidR="00D80296" w:rsidRPr="00AF5FA7" w:rsidRDefault="00D80296" w:rsidP="00933413">
          <w:pPr>
            <w:ind w:firstLine="708"/>
            <w:rPr>
              <w:rFonts w:ascii="Arial" w:hAnsi="Arial"/>
              <w:sz w:val="18"/>
              <w:szCs w:val="24"/>
            </w:rPr>
          </w:pPr>
        </w:p>
      </w:tc>
    </w:tr>
  </w:tbl>
  <w:p w14:paraId="43EA725E" w14:textId="5D3EA6D1" w:rsidR="00D80296" w:rsidRDefault="00D80296" w:rsidP="00D80296">
    <w:pPr>
      <w:pStyle w:val="Nagwek"/>
      <w:jc w:val="right"/>
    </w:pPr>
    <w:r>
      <w:rPr>
        <w:noProof/>
        <w:lang w:val="pl-PL" w:eastAsia="pl-PL"/>
      </w:rPr>
      <mc:AlternateContent>
        <mc:Choice Requires="wps">
          <w:drawing>
            <wp:anchor distT="0" distB="0" distL="114300" distR="114300" simplePos="0" relativeHeight="251704832" behindDoc="0" locked="0" layoutInCell="1" allowOverlap="1" wp14:anchorId="47928E38" wp14:editId="1117C897">
              <wp:simplePos x="0" y="0"/>
              <wp:positionH relativeFrom="column">
                <wp:posOffset>0</wp:posOffset>
              </wp:positionH>
              <wp:positionV relativeFrom="paragraph">
                <wp:posOffset>121285</wp:posOffset>
              </wp:positionV>
              <wp:extent cx="6572250" cy="0"/>
              <wp:effectExtent l="0" t="0" r="19050" b="1905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6"/>
                      </a:lnRef>
                      <a:fillRef idx="0">
                        <a:schemeClr val="accent6"/>
                      </a:fillRef>
                      <a:effectRef idx="0">
                        <a:schemeClr val="accent6"/>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E3176B6" id="_x0000_t32" coordsize="21600,21600" o:spt="32" o:oned="t" path="m,l21600,21600e" filled="f">
              <v:path arrowok="t" fillok="f" o:connecttype="none"/>
              <o:lock v:ext="edit" shapetype="t"/>
            </v:shapetype>
            <v:shape id="AutoShape 2" o:spid="_x0000_s1026" type="#_x0000_t32" style="position:absolute;margin-left:0;margin-top:9.55pt;width:517.5pt;height:0;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wEqL9gEAADsEAAAOAAAAZHJzL2Uyb0RvYy54bWysU8tu2zAQvBfoPxC617INxG4Fyzk4SS9p&#10;azTpB9DkUiJKcQmSseS/75KylSItCiToheBjZ3Zmd7m5HjrDjuCDRlsXi9m8YGAFSm2buvjxePfh&#10;Y8FC5FZygxbq4gShuN6+f7fpXQVLbNFI8IxIbKh6VxdtjK4qyyBa6HiYoQNLjwp9xyMdfVNKz3ti&#10;70y5nM9XZY9eOo8CQqDbm/Gx2GZ+pUDEb0oFiMzUBWmLefV5PaS13G541XjuWi3OMvgbVHRcW0o6&#10;Ud3wyNmT139QdVp4DKjiTGBXolJaQPZAbhbzF24eWu4ge6HiBDeVKfw/WvH1uLN7n6SLwT64exQ/&#10;A7O4a7ltIAt4PDlq3CKVquxdqCZIOgS39+zQf0FJMfwpYq7CoHyXKMkfG3KxT1OxYYhM0OXqar1c&#10;XlFPxOWt5NUF6HyInwE7ljZ1EaLnumnjDq2llqJf5DT8eB9iksWrCyBlNTatAY2Wd9qYfPDNYWc8&#10;O3Kag/Xy03p3m/28CGuBy1sr81BErs24J/pEmc0nv2m4yHk8GRjTfQfFtCRPo6w8vDCl40KAjatz&#10;PmMpOsEUSZuA8+znn8BzfIJCHuzXgCdEzow2TuBOW/R/yx6HseWkdIy/VGD0nUpwQHna+8tc0ITm&#10;Vpx/U/oCv58z/PnPb38BAAD//wMAUEsDBBQABgAIAAAAIQDoCT8z3AAAAAcBAAAPAAAAZHJzL2Rv&#10;d25yZXYueG1sTI/BTsJAEIbvJr7DZky8yRYVorVbAhrE4MEAHjgO3bFt7M423QXK2zvEgx7n+yf/&#10;fJNNeteoA3Wh9mxgOEhAERfe1lwa+NzMbx5AhYhssfFMBk4UYJJfXmSYWn/kFR3WsVRSwiFFA1WM&#10;bap1KCpyGAa+JZbsy3cOo4xdqW2HRyl3jb5NkrF2WLNcqLCl54qK7/XeGXhZjO9Herp8Xy2389fZ&#10;23a2+bC9MddX/fQJVKQ+/i3DWV/UIRennd+zDaoxII9EoY9DUOc0uRsJ2f0SnWf6v3/+AwAA//8D&#10;AFBLAQItABQABgAIAAAAIQC2gziS/gAAAOEBAAATAAAAAAAAAAAAAAAAAAAAAABbQ29udGVudF9U&#10;eXBlc10ueG1sUEsBAi0AFAAGAAgAAAAhADj9If/WAAAAlAEAAAsAAAAAAAAAAAAAAAAALwEAAF9y&#10;ZWxzLy5yZWxzUEsBAi0AFAAGAAgAAAAhAPfASov2AQAAOwQAAA4AAAAAAAAAAAAAAAAALgIAAGRy&#10;cy9lMm9Eb2MueG1sUEsBAi0AFAAGAAgAAAAhAOgJPzPcAAAABwEAAA8AAAAAAAAAAAAAAAAAUAQA&#10;AGRycy9kb3ducmV2LnhtbFBLBQYAAAAABAAEAPMAAABZBQAAAAA=&#10;" strokecolor="#7297c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E6EE4" w14:textId="5EBBA94C" w:rsidR="007136C3" w:rsidRDefault="007136C3">
    <w:pPr>
      <w:pStyle w:val="Nagwek"/>
    </w:pPr>
    <w:r>
      <w:rPr>
        <w:noProof/>
      </w:rPr>
      <mc:AlternateContent>
        <mc:Choice Requires="wps">
          <w:drawing>
            <wp:anchor distT="0" distB="0" distL="0" distR="0" simplePos="0" relativeHeight="251716096" behindDoc="0" locked="0" layoutInCell="1" allowOverlap="1" wp14:anchorId="605AA7D7" wp14:editId="2700AC0F">
              <wp:simplePos x="635" y="635"/>
              <wp:positionH relativeFrom="page">
                <wp:align>right</wp:align>
              </wp:positionH>
              <wp:positionV relativeFrom="page">
                <wp:align>top</wp:align>
              </wp:positionV>
              <wp:extent cx="1566545" cy="345440"/>
              <wp:effectExtent l="0" t="0" r="0" b="16510"/>
              <wp:wrapNone/>
              <wp:docPr id="967720912" name="Pole tekstowe 7"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D1BCE72" w14:textId="6ECBC626"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05AA7D7" id="_x0000_t202" coordsize="21600,21600" o:spt="202" path="m,l,21600r21600,l21600,xe">
              <v:stroke joinstyle="miter"/>
              <v:path gradientshapeok="t" o:connecttype="rect"/>
            </v:shapetype>
            <v:shape id="Pole tekstowe 7" o:spid="_x0000_s1038" type="#_x0000_t202" alt="Do użytku wewnętrznego" style="position:absolute;left:0;text-align:left;margin-left:72.15pt;margin-top:0;width:123.35pt;height:27.2pt;z-index:25171609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dmsEwIAACMEAAAOAAAAZHJzL2Uyb0RvYy54bWysU02P0zAQvSPxHyzfadLSVBA1XZVdFSFV&#10;uyt10Z5dx24iOR7LnjYpv56x+wULJ8TFmfFM5uO95/nd0Bl2UD60YCs+HuWcKSuhbu2u4t9fVh8+&#10;cRZQ2FoYsKriRxX43eL9u3nvSjWBBkytPKMiNpS9q3iD6MosC7JRnQgjcMpSUIPvBJLrd1ntRU/V&#10;O5NN8nyW9eBr50GqEOj24RTki1RfayXxSeugkJmK02yYTp/ObTyzxVyUOy9c08rzGOIfpuhEa6np&#10;tdSDQMH2vv2jVNdKDwE0jiR0GWjdSpV2oG3G+ZttNo1wKu1C4AR3hSn8v7Ly8bBxz57h8AUGIjAC&#10;0rtQBrqM+wzad/FLkzKKE4THK2xqQCbjT8VsVkwLziTFPk6L6TThmt3+dj7gVwUdi0bFPdGS0BKH&#10;dUDqSKmXlNjMwqo1JlFj7G8XlBhvstuI0cJhO7C2pkmu82+hPtJaHk6MBydXLfVei4DPwhPFtAnJ&#10;Fp/o0Ab6isPZ4qwB/+Nv9zGfkKcoZz1JpuKWNM2Z+WaJkaiuZIw/50VOnk/epJjm0dtekuy+uwdS&#10;45gehpPJjMloLqb20L2SqpexG4WEldSz4ngx7/EkYHoVUi2XKYnU5ASu7cbJWDqCFhF9GV6Fd2fY&#10;kQh7hIuoRPkG/VNu/DO45R6Jg0RNBPiE5hl3UmJi7PxqotR/9VPW7W0vfgI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Av&#10;ydmsEwIAACMEAAAOAAAAAAAAAAAAAAAAAC4CAABkcnMvZTJvRG9jLnhtbFBLAQItABQABgAIAAAA&#10;IQBaWuCL3gAAAAQBAAAPAAAAAAAAAAAAAAAAAG0EAABkcnMvZG93bnJldi54bWxQSwUGAAAAAAQA&#10;BADzAAAAeAUAAAAA&#10;" filled="f" stroked="f">
              <v:textbox style="mso-fit-shape-to-text:t" inset="0,15pt,20pt,0">
                <w:txbxContent>
                  <w:p w14:paraId="3D1BCE72" w14:textId="6ECBC626" w:rsidR="007136C3" w:rsidRPr="007136C3" w:rsidRDefault="007136C3" w:rsidP="007136C3">
                    <w:pPr>
                      <w:rPr>
                        <w:rFonts w:ascii="Calibri" w:eastAsia="Calibri" w:hAnsi="Calibri" w:cs="Calibri"/>
                        <w:noProof/>
                        <w:color w:val="008000"/>
                      </w:rPr>
                    </w:pPr>
                    <w:r w:rsidRPr="007136C3">
                      <w:rPr>
                        <w:rFonts w:ascii="Calibri" w:eastAsia="Calibri" w:hAnsi="Calibri" w:cs="Calibri"/>
                        <w:noProof/>
                        <w:color w:val="00800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3822D37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49E582B"/>
    <w:multiLevelType w:val="hybridMultilevel"/>
    <w:tmpl w:val="5792DD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19356C9"/>
    <w:multiLevelType w:val="hybridMultilevel"/>
    <w:tmpl w:val="6EE00F76"/>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15D9518B"/>
    <w:multiLevelType w:val="hybridMultilevel"/>
    <w:tmpl w:val="27F66A78"/>
    <w:lvl w:ilvl="0" w:tplc="08CAA7F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F32C25"/>
    <w:multiLevelType w:val="hybridMultilevel"/>
    <w:tmpl w:val="665C4E88"/>
    <w:lvl w:ilvl="0" w:tplc="BF9408C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9"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0" w15:restartNumberingAfterBreak="0">
    <w:nsid w:val="21D06DE2"/>
    <w:multiLevelType w:val="hybridMultilevel"/>
    <w:tmpl w:val="9E106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2CC83A51"/>
    <w:multiLevelType w:val="hybridMultilevel"/>
    <w:tmpl w:val="EDF8FD6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24"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2F1648C"/>
    <w:multiLevelType w:val="multilevel"/>
    <w:tmpl w:val="4BFC5E0C"/>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146"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26" w15:restartNumberingAfterBreak="0">
    <w:nsid w:val="45882C5E"/>
    <w:multiLevelType w:val="hybridMultilevel"/>
    <w:tmpl w:val="9A38BC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717763B"/>
    <w:multiLevelType w:val="hybridMultilevel"/>
    <w:tmpl w:val="F8EC180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9D95239"/>
    <w:multiLevelType w:val="multilevel"/>
    <w:tmpl w:val="0F2C745C"/>
    <w:lvl w:ilvl="0">
      <w:start w:val="1"/>
      <w:numFmt w:val="decimal"/>
      <w:lvlText w:val="§%1"/>
      <w:lvlJc w:val="left"/>
      <w:pPr>
        <w:ind w:left="425"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701"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asciiTheme="minorHAnsi" w:eastAsia="Times New Roman" w:hAnsiTheme="minorHAnsi" w:cstheme="minorHAnsi"/>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9"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0"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31"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43F3916"/>
    <w:multiLevelType w:val="hybridMultilevel"/>
    <w:tmpl w:val="484A9F94"/>
    <w:lvl w:ilvl="0" w:tplc="8C16A7B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34" w15:restartNumberingAfterBreak="0">
    <w:nsid w:val="599A3324"/>
    <w:multiLevelType w:val="hybridMultilevel"/>
    <w:tmpl w:val="577CAD5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B923E54"/>
    <w:multiLevelType w:val="hybridMultilevel"/>
    <w:tmpl w:val="22DCC582"/>
    <w:lvl w:ilvl="0" w:tplc="BB9CCCD6">
      <w:start w:val="1"/>
      <w:numFmt w:val="lowerLetter"/>
      <w:lvlText w:val="%1."/>
      <w:lvlJc w:val="left"/>
      <w:pPr>
        <w:ind w:left="1080" w:hanging="360"/>
      </w:pPr>
      <w:rPr>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37" w15:restartNumberingAfterBreak="0">
    <w:nsid w:val="5CA036A8"/>
    <w:multiLevelType w:val="hybridMultilevel"/>
    <w:tmpl w:val="BFAA5496"/>
    <w:lvl w:ilvl="0" w:tplc="748A71C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39"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41"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3"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4"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46" w15:restartNumberingAfterBreak="0">
    <w:nsid w:val="6C4C6CBA"/>
    <w:multiLevelType w:val="hybridMultilevel"/>
    <w:tmpl w:val="D702E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4E3CB3"/>
    <w:multiLevelType w:val="hybridMultilevel"/>
    <w:tmpl w:val="FE8AB72A"/>
    <w:lvl w:ilvl="0" w:tplc="642073D4">
      <w:start w:val="1"/>
      <w:numFmt w:val="bullet"/>
      <w:lvlText w:val="-"/>
      <w:lvlJc w:val="left"/>
      <w:pPr>
        <w:ind w:left="1866" w:hanging="360"/>
      </w:pPr>
      <w:rPr>
        <w:rFonts w:ascii="Arial" w:eastAsia="Arial" w:hAnsi="Arial" w:cs="Arial" w:hint="default"/>
        <w:b w:val="0"/>
        <w:i w:val="0"/>
        <w:strike w:val="0"/>
        <w:dstrike w:val="0"/>
        <w:color w:val="000000"/>
        <w:sz w:val="18"/>
        <w:szCs w:val="18"/>
        <w:u w:val="none" w:color="000000"/>
        <w:bdr w:val="none" w:sz="0" w:space="0" w:color="auto"/>
        <w:shd w:val="clear" w:color="auto" w:fill="auto"/>
        <w:vertAlign w:val="baseline"/>
      </w:rPr>
    </w:lvl>
    <w:lvl w:ilvl="1" w:tplc="04150003" w:tentative="1">
      <w:start w:val="1"/>
      <w:numFmt w:val="bullet"/>
      <w:lvlText w:val="o"/>
      <w:lvlJc w:val="left"/>
      <w:pPr>
        <w:ind w:left="2586" w:hanging="360"/>
      </w:pPr>
      <w:rPr>
        <w:rFonts w:ascii="Courier New" w:hAnsi="Courier New" w:cs="Courier New" w:hint="default"/>
      </w:rPr>
    </w:lvl>
    <w:lvl w:ilvl="2" w:tplc="04150005" w:tentative="1">
      <w:start w:val="1"/>
      <w:numFmt w:val="bullet"/>
      <w:lvlText w:val=""/>
      <w:lvlJc w:val="left"/>
      <w:pPr>
        <w:ind w:left="3306" w:hanging="360"/>
      </w:pPr>
      <w:rPr>
        <w:rFonts w:ascii="Wingdings" w:hAnsi="Wingdings" w:hint="default"/>
      </w:rPr>
    </w:lvl>
    <w:lvl w:ilvl="3" w:tplc="04150001" w:tentative="1">
      <w:start w:val="1"/>
      <w:numFmt w:val="bullet"/>
      <w:lvlText w:val=""/>
      <w:lvlJc w:val="left"/>
      <w:pPr>
        <w:ind w:left="4026" w:hanging="360"/>
      </w:pPr>
      <w:rPr>
        <w:rFonts w:ascii="Symbol" w:hAnsi="Symbol" w:hint="default"/>
      </w:rPr>
    </w:lvl>
    <w:lvl w:ilvl="4" w:tplc="04150003" w:tentative="1">
      <w:start w:val="1"/>
      <w:numFmt w:val="bullet"/>
      <w:lvlText w:val="o"/>
      <w:lvlJc w:val="left"/>
      <w:pPr>
        <w:ind w:left="4746" w:hanging="360"/>
      </w:pPr>
      <w:rPr>
        <w:rFonts w:ascii="Courier New" w:hAnsi="Courier New" w:cs="Courier New" w:hint="default"/>
      </w:rPr>
    </w:lvl>
    <w:lvl w:ilvl="5" w:tplc="04150005" w:tentative="1">
      <w:start w:val="1"/>
      <w:numFmt w:val="bullet"/>
      <w:lvlText w:val=""/>
      <w:lvlJc w:val="left"/>
      <w:pPr>
        <w:ind w:left="5466" w:hanging="360"/>
      </w:pPr>
      <w:rPr>
        <w:rFonts w:ascii="Wingdings" w:hAnsi="Wingdings" w:hint="default"/>
      </w:rPr>
    </w:lvl>
    <w:lvl w:ilvl="6" w:tplc="04150001" w:tentative="1">
      <w:start w:val="1"/>
      <w:numFmt w:val="bullet"/>
      <w:lvlText w:val=""/>
      <w:lvlJc w:val="left"/>
      <w:pPr>
        <w:ind w:left="6186" w:hanging="360"/>
      </w:pPr>
      <w:rPr>
        <w:rFonts w:ascii="Symbol" w:hAnsi="Symbol" w:hint="default"/>
      </w:rPr>
    </w:lvl>
    <w:lvl w:ilvl="7" w:tplc="04150003" w:tentative="1">
      <w:start w:val="1"/>
      <w:numFmt w:val="bullet"/>
      <w:lvlText w:val="o"/>
      <w:lvlJc w:val="left"/>
      <w:pPr>
        <w:ind w:left="6906" w:hanging="360"/>
      </w:pPr>
      <w:rPr>
        <w:rFonts w:ascii="Courier New" w:hAnsi="Courier New" w:cs="Courier New" w:hint="default"/>
      </w:rPr>
    </w:lvl>
    <w:lvl w:ilvl="8" w:tplc="04150005" w:tentative="1">
      <w:start w:val="1"/>
      <w:numFmt w:val="bullet"/>
      <w:lvlText w:val=""/>
      <w:lvlJc w:val="left"/>
      <w:pPr>
        <w:ind w:left="7626" w:hanging="360"/>
      </w:pPr>
      <w:rPr>
        <w:rFonts w:ascii="Wingdings" w:hAnsi="Wingdings" w:hint="default"/>
      </w:rPr>
    </w:lvl>
  </w:abstractNum>
  <w:abstractNum w:abstractNumId="48" w15:restartNumberingAfterBreak="0">
    <w:nsid w:val="72E80A70"/>
    <w:multiLevelType w:val="hybridMultilevel"/>
    <w:tmpl w:val="2500C3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B16CD9"/>
    <w:multiLevelType w:val="multilevel"/>
    <w:tmpl w:val="628635B6"/>
    <w:lvl w:ilvl="0">
      <w:start w:val="1"/>
      <w:numFmt w:val="upperRoman"/>
      <w:pStyle w:val="IPoziom1"/>
      <w:lvlText w:val="%1."/>
      <w:lvlJc w:val="left"/>
      <w:pPr>
        <w:ind w:left="357" w:hanging="357"/>
      </w:pPr>
      <w:rPr>
        <w:rFonts w:hint="default"/>
        <w:b/>
        <w:i w:val="0"/>
        <w:color w:val="1F497D" w:themeColor="text2"/>
        <w:sz w:val="20"/>
      </w:rPr>
    </w:lvl>
    <w:lvl w:ilvl="1">
      <w:start w:val="1"/>
      <w:numFmt w:val="decimal"/>
      <w:pStyle w:val="IIPoziom2"/>
      <w:isLgl/>
      <w:lvlText w:val="%1.%2"/>
      <w:lvlJc w:val="left"/>
      <w:pPr>
        <w:ind w:left="1077" w:hanging="720"/>
      </w:pPr>
      <w:rPr>
        <w:rFonts w:ascii="Arial" w:hAnsi="Arial" w:cs="Arial" w:hint="default"/>
        <w:b/>
        <w:i w:val="0"/>
        <w:color w:val="1F497D"/>
        <w:sz w:val="20"/>
      </w:rPr>
    </w:lvl>
    <w:lvl w:ilvl="2">
      <w:start w:val="1"/>
      <w:numFmt w:val="decimal"/>
      <w:pStyle w:val="IIIPoziom3"/>
      <w:isLgl/>
      <w:lvlText w:val="%1.%2.%3"/>
      <w:lvlJc w:val="left"/>
      <w:pPr>
        <w:ind w:left="1146" w:hanging="720"/>
      </w:pPr>
      <w:rPr>
        <w:rFonts w:ascii="Arial" w:hAnsi="Arial" w:cs="Arial" w:hint="default"/>
        <w:b w:val="0"/>
        <w:i w:val="0"/>
        <w:sz w:val="18"/>
      </w:rPr>
    </w:lvl>
    <w:lvl w:ilvl="3">
      <w:start w:val="1"/>
      <w:numFmt w:val="decimal"/>
      <w:pStyle w:val="IVPoziom4"/>
      <w:isLgl/>
      <w:lvlText w:val="%1.%2.%3.%4"/>
      <w:lvlJc w:val="left"/>
      <w:pPr>
        <w:ind w:left="1077" w:hanging="720"/>
      </w:pPr>
      <w:rPr>
        <w:rFonts w:hint="default"/>
        <w:b w:val="0"/>
      </w:rPr>
    </w:lvl>
    <w:lvl w:ilvl="4">
      <w:start w:val="1"/>
      <w:numFmt w:val="lowerLetter"/>
      <w:pStyle w:val="VPoziom5"/>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50" w15:restartNumberingAfterBreak="0">
    <w:nsid w:val="782E5C8F"/>
    <w:multiLevelType w:val="hybridMultilevel"/>
    <w:tmpl w:val="2D209DBE"/>
    <w:lvl w:ilvl="0" w:tplc="04150001">
      <w:start w:val="1"/>
      <w:numFmt w:val="bullet"/>
      <w:lvlText w:val=""/>
      <w:lvlJc w:val="left"/>
      <w:pPr>
        <w:ind w:left="2269" w:hanging="360"/>
      </w:pPr>
      <w:rPr>
        <w:rFonts w:ascii="Symbol" w:hAnsi="Symbol" w:hint="default"/>
      </w:rPr>
    </w:lvl>
    <w:lvl w:ilvl="1" w:tplc="04150003" w:tentative="1">
      <w:start w:val="1"/>
      <w:numFmt w:val="bullet"/>
      <w:lvlText w:val="o"/>
      <w:lvlJc w:val="left"/>
      <w:pPr>
        <w:ind w:left="2989" w:hanging="360"/>
      </w:pPr>
      <w:rPr>
        <w:rFonts w:ascii="Courier New" w:hAnsi="Courier New" w:cs="Courier New" w:hint="default"/>
      </w:rPr>
    </w:lvl>
    <w:lvl w:ilvl="2" w:tplc="04150005" w:tentative="1">
      <w:start w:val="1"/>
      <w:numFmt w:val="bullet"/>
      <w:lvlText w:val=""/>
      <w:lvlJc w:val="left"/>
      <w:pPr>
        <w:ind w:left="3709" w:hanging="360"/>
      </w:pPr>
      <w:rPr>
        <w:rFonts w:ascii="Wingdings" w:hAnsi="Wingdings" w:hint="default"/>
      </w:rPr>
    </w:lvl>
    <w:lvl w:ilvl="3" w:tplc="04150001" w:tentative="1">
      <w:start w:val="1"/>
      <w:numFmt w:val="bullet"/>
      <w:lvlText w:val=""/>
      <w:lvlJc w:val="left"/>
      <w:pPr>
        <w:ind w:left="4429" w:hanging="360"/>
      </w:pPr>
      <w:rPr>
        <w:rFonts w:ascii="Symbol" w:hAnsi="Symbol" w:hint="default"/>
      </w:rPr>
    </w:lvl>
    <w:lvl w:ilvl="4" w:tplc="04150003" w:tentative="1">
      <w:start w:val="1"/>
      <w:numFmt w:val="bullet"/>
      <w:lvlText w:val="o"/>
      <w:lvlJc w:val="left"/>
      <w:pPr>
        <w:ind w:left="5149" w:hanging="360"/>
      </w:pPr>
      <w:rPr>
        <w:rFonts w:ascii="Courier New" w:hAnsi="Courier New" w:cs="Courier New" w:hint="default"/>
      </w:rPr>
    </w:lvl>
    <w:lvl w:ilvl="5" w:tplc="04150005" w:tentative="1">
      <w:start w:val="1"/>
      <w:numFmt w:val="bullet"/>
      <w:lvlText w:val=""/>
      <w:lvlJc w:val="left"/>
      <w:pPr>
        <w:ind w:left="5869" w:hanging="360"/>
      </w:pPr>
      <w:rPr>
        <w:rFonts w:ascii="Wingdings" w:hAnsi="Wingdings" w:hint="default"/>
      </w:rPr>
    </w:lvl>
    <w:lvl w:ilvl="6" w:tplc="04150001" w:tentative="1">
      <w:start w:val="1"/>
      <w:numFmt w:val="bullet"/>
      <w:lvlText w:val=""/>
      <w:lvlJc w:val="left"/>
      <w:pPr>
        <w:ind w:left="6589" w:hanging="360"/>
      </w:pPr>
      <w:rPr>
        <w:rFonts w:ascii="Symbol" w:hAnsi="Symbol" w:hint="default"/>
      </w:rPr>
    </w:lvl>
    <w:lvl w:ilvl="7" w:tplc="04150003" w:tentative="1">
      <w:start w:val="1"/>
      <w:numFmt w:val="bullet"/>
      <w:lvlText w:val="o"/>
      <w:lvlJc w:val="left"/>
      <w:pPr>
        <w:ind w:left="7309" w:hanging="360"/>
      </w:pPr>
      <w:rPr>
        <w:rFonts w:ascii="Courier New" w:hAnsi="Courier New" w:cs="Courier New" w:hint="default"/>
      </w:rPr>
    </w:lvl>
    <w:lvl w:ilvl="8" w:tplc="04150005" w:tentative="1">
      <w:start w:val="1"/>
      <w:numFmt w:val="bullet"/>
      <w:lvlText w:val=""/>
      <w:lvlJc w:val="left"/>
      <w:pPr>
        <w:ind w:left="8029" w:hanging="360"/>
      </w:pPr>
      <w:rPr>
        <w:rFonts w:ascii="Wingdings" w:hAnsi="Wingdings" w:hint="default"/>
      </w:rPr>
    </w:lvl>
  </w:abstractNum>
  <w:abstractNum w:abstractNumId="51" w15:restartNumberingAfterBreak="0">
    <w:nsid w:val="7AAA298F"/>
    <w:multiLevelType w:val="hybridMultilevel"/>
    <w:tmpl w:val="0EE249B2"/>
    <w:lvl w:ilvl="0" w:tplc="04150001">
      <w:start w:val="1"/>
      <w:numFmt w:val="bullet"/>
      <w:lvlText w:val=""/>
      <w:lvlJc w:val="left"/>
      <w:pPr>
        <w:ind w:left="2133" w:hanging="360"/>
      </w:pPr>
      <w:rPr>
        <w:rFonts w:ascii="Symbol" w:hAnsi="Symbol" w:hint="default"/>
      </w:rPr>
    </w:lvl>
    <w:lvl w:ilvl="1" w:tplc="04150003" w:tentative="1">
      <w:start w:val="1"/>
      <w:numFmt w:val="bullet"/>
      <w:lvlText w:val="o"/>
      <w:lvlJc w:val="left"/>
      <w:pPr>
        <w:ind w:left="2853" w:hanging="360"/>
      </w:pPr>
      <w:rPr>
        <w:rFonts w:ascii="Courier New" w:hAnsi="Courier New" w:cs="Courier New" w:hint="default"/>
      </w:rPr>
    </w:lvl>
    <w:lvl w:ilvl="2" w:tplc="04150005" w:tentative="1">
      <w:start w:val="1"/>
      <w:numFmt w:val="bullet"/>
      <w:lvlText w:val=""/>
      <w:lvlJc w:val="left"/>
      <w:pPr>
        <w:ind w:left="3573" w:hanging="360"/>
      </w:pPr>
      <w:rPr>
        <w:rFonts w:ascii="Wingdings" w:hAnsi="Wingdings" w:hint="default"/>
      </w:rPr>
    </w:lvl>
    <w:lvl w:ilvl="3" w:tplc="04150001" w:tentative="1">
      <w:start w:val="1"/>
      <w:numFmt w:val="bullet"/>
      <w:lvlText w:val=""/>
      <w:lvlJc w:val="left"/>
      <w:pPr>
        <w:ind w:left="4293" w:hanging="360"/>
      </w:pPr>
      <w:rPr>
        <w:rFonts w:ascii="Symbol" w:hAnsi="Symbol" w:hint="default"/>
      </w:rPr>
    </w:lvl>
    <w:lvl w:ilvl="4" w:tplc="04150003" w:tentative="1">
      <w:start w:val="1"/>
      <w:numFmt w:val="bullet"/>
      <w:lvlText w:val="o"/>
      <w:lvlJc w:val="left"/>
      <w:pPr>
        <w:ind w:left="5013" w:hanging="360"/>
      </w:pPr>
      <w:rPr>
        <w:rFonts w:ascii="Courier New" w:hAnsi="Courier New" w:cs="Courier New" w:hint="default"/>
      </w:rPr>
    </w:lvl>
    <w:lvl w:ilvl="5" w:tplc="04150005" w:tentative="1">
      <w:start w:val="1"/>
      <w:numFmt w:val="bullet"/>
      <w:lvlText w:val=""/>
      <w:lvlJc w:val="left"/>
      <w:pPr>
        <w:ind w:left="5733" w:hanging="360"/>
      </w:pPr>
      <w:rPr>
        <w:rFonts w:ascii="Wingdings" w:hAnsi="Wingdings" w:hint="default"/>
      </w:rPr>
    </w:lvl>
    <w:lvl w:ilvl="6" w:tplc="04150001" w:tentative="1">
      <w:start w:val="1"/>
      <w:numFmt w:val="bullet"/>
      <w:lvlText w:val=""/>
      <w:lvlJc w:val="left"/>
      <w:pPr>
        <w:ind w:left="6453" w:hanging="360"/>
      </w:pPr>
      <w:rPr>
        <w:rFonts w:ascii="Symbol" w:hAnsi="Symbol" w:hint="default"/>
      </w:rPr>
    </w:lvl>
    <w:lvl w:ilvl="7" w:tplc="04150003" w:tentative="1">
      <w:start w:val="1"/>
      <w:numFmt w:val="bullet"/>
      <w:lvlText w:val="o"/>
      <w:lvlJc w:val="left"/>
      <w:pPr>
        <w:ind w:left="7173" w:hanging="360"/>
      </w:pPr>
      <w:rPr>
        <w:rFonts w:ascii="Courier New" w:hAnsi="Courier New" w:cs="Courier New" w:hint="default"/>
      </w:rPr>
    </w:lvl>
    <w:lvl w:ilvl="8" w:tplc="04150005" w:tentative="1">
      <w:start w:val="1"/>
      <w:numFmt w:val="bullet"/>
      <w:lvlText w:val=""/>
      <w:lvlJc w:val="left"/>
      <w:pPr>
        <w:ind w:left="7893" w:hanging="360"/>
      </w:pPr>
      <w:rPr>
        <w:rFonts w:ascii="Wingdings" w:hAnsi="Wingdings" w:hint="default"/>
      </w:rPr>
    </w:lvl>
  </w:abstractNum>
  <w:abstractNum w:abstractNumId="52" w15:restartNumberingAfterBreak="0">
    <w:nsid w:val="7C0812FE"/>
    <w:multiLevelType w:val="hybridMultilevel"/>
    <w:tmpl w:val="7988C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CDA0850"/>
    <w:multiLevelType w:val="multilevel"/>
    <w:tmpl w:val="F8C6544A"/>
    <w:lvl w:ilvl="0">
      <w:start w:val="1"/>
      <w:numFmt w:val="decimal"/>
      <w:pStyle w:val="Nagwek1"/>
      <w:lvlText w:val="§%1"/>
      <w:lvlJc w:val="left"/>
      <w:pPr>
        <w:ind w:left="425" w:hanging="425"/>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6"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701" w:hanging="283"/>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16cid:durableId="240410144">
    <w:abstractNumId w:val="2"/>
  </w:num>
  <w:num w:numId="2" w16cid:durableId="249656850">
    <w:abstractNumId w:val="42"/>
  </w:num>
  <w:num w:numId="3" w16cid:durableId="1792358335">
    <w:abstractNumId w:val="53"/>
  </w:num>
  <w:num w:numId="4" w16cid:durableId="1163617824">
    <w:abstractNumId w:val="19"/>
  </w:num>
  <w:num w:numId="5" w16cid:durableId="1729188378">
    <w:abstractNumId w:val="14"/>
  </w:num>
  <w:num w:numId="6" w16cid:durableId="1242643613">
    <w:abstractNumId w:val="29"/>
  </w:num>
  <w:num w:numId="7" w16cid:durableId="1430003042">
    <w:abstractNumId w:val="21"/>
  </w:num>
  <w:num w:numId="8" w16cid:durableId="1056467772">
    <w:abstractNumId w:val="23"/>
  </w:num>
  <w:num w:numId="9" w16cid:durableId="1060401066">
    <w:abstractNumId w:val="0"/>
  </w:num>
  <w:num w:numId="10" w16cid:durableId="539510071">
    <w:abstractNumId w:val="30"/>
  </w:num>
  <w:num w:numId="11" w16cid:durableId="1657487140">
    <w:abstractNumId w:val="31"/>
  </w:num>
  <w:num w:numId="12" w16cid:durableId="1030834024">
    <w:abstractNumId w:val="39"/>
  </w:num>
  <w:num w:numId="13" w16cid:durableId="1857379127">
    <w:abstractNumId w:val="33"/>
  </w:num>
  <w:num w:numId="14" w16cid:durableId="1357849566">
    <w:abstractNumId w:val="25"/>
  </w:num>
  <w:num w:numId="15" w16cid:durableId="1106850913">
    <w:abstractNumId w:val="36"/>
  </w:num>
  <w:num w:numId="16" w16cid:durableId="1196961204">
    <w:abstractNumId w:val="28"/>
  </w:num>
  <w:num w:numId="17" w16cid:durableId="1401825101">
    <w:abstractNumId w:val="50"/>
  </w:num>
  <w:num w:numId="18" w16cid:durableId="201942960">
    <w:abstractNumId w:val="51"/>
  </w:num>
  <w:num w:numId="19" w16cid:durableId="1283460417">
    <w:abstractNumId w:val="43"/>
  </w:num>
  <w:num w:numId="20" w16cid:durableId="1916739122">
    <w:abstractNumId w:val="13"/>
  </w:num>
  <w:num w:numId="21" w16cid:durableId="157355083">
    <w:abstractNumId w:val="32"/>
  </w:num>
  <w:num w:numId="22" w16cid:durableId="863902734">
    <w:abstractNumId w:val="17"/>
  </w:num>
  <w:num w:numId="23" w16cid:durableId="1716419323">
    <w:abstractNumId w:val="15"/>
  </w:num>
  <w:num w:numId="24" w16cid:durableId="1765957519">
    <w:abstractNumId w:val="26"/>
  </w:num>
  <w:num w:numId="25" w16cid:durableId="1690139106">
    <w:abstractNumId w:val="48"/>
  </w:num>
  <w:num w:numId="26" w16cid:durableId="597956142">
    <w:abstractNumId w:val="37"/>
  </w:num>
  <w:num w:numId="27" w16cid:durableId="1234895558">
    <w:abstractNumId w:val="20"/>
  </w:num>
  <w:num w:numId="28" w16cid:durableId="1074084928">
    <w:abstractNumId w:val="27"/>
  </w:num>
  <w:num w:numId="29" w16cid:durableId="579023378">
    <w:abstractNumId w:val="35"/>
  </w:num>
  <w:num w:numId="30" w16cid:durableId="817264631">
    <w:abstractNumId w:val="52"/>
  </w:num>
  <w:num w:numId="31" w16cid:durableId="1474785188">
    <w:abstractNumId w:val="22"/>
  </w:num>
  <w:num w:numId="32" w16cid:durableId="1865365510">
    <w:abstractNumId w:val="46"/>
  </w:num>
  <w:num w:numId="33" w16cid:durableId="163941043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54554000">
    <w:abstractNumId w:val="45"/>
  </w:num>
  <w:num w:numId="35" w16cid:durableId="1121724690">
    <w:abstractNumId w:val="24"/>
  </w:num>
  <w:num w:numId="36" w16cid:durableId="323051788">
    <w:abstractNumId w:val="40"/>
  </w:num>
  <w:num w:numId="37" w16cid:durableId="1134906837">
    <w:abstractNumId w:val="1"/>
  </w:num>
  <w:num w:numId="38" w16cid:durableId="1495147566">
    <w:abstractNumId w:val="41"/>
  </w:num>
  <w:num w:numId="39" w16cid:durableId="2032024184">
    <w:abstractNumId w:val="38"/>
  </w:num>
  <w:num w:numId="40" w16cid:durableId="1049459443">
    <w:abstractNumId w:val="16"/>
  </w:num>
  <w:num w:numId="41" w16cid:durableId="247160881">
    <w:abstractNumId w:val="49"/>
  </w:num>
  <w:num w:numId="42" w16cid:durableId="812715206">
    <w:abstractNumId w:val="47"/>
  </w:num>
  <w:num w:numId="43" w16cid:durableId="1026254094">
    <w:abstractNumId w:val="18"/>
  </w:num>
  <w:num w:numId="44" w16cid:durableId="1921596884">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0BEF"/>
    <w:rsid w:val="00000CAB"/>
    <w:rsid w:val="000053D9"/>
    <w:rsid w:val="00005500"/>
    <w:rsid w:val="00006A68"/>
    <w:rsid w:val="00006C1B"/>
    <w:rsid w:val="000070F8"/>
    <w:rsid w:val="00010924"/>
    <w:rsid w:val="00010FD9"/>
    <w:rsid w:val="0001110D"/>
    <w:rsid w:val="00011CE9"/>
    <w:rsid w:val="0001471F"/>
    <w:rsid w:val="00014734"/>
    <w:rsid w:val="00015358"/>
    <w:rsid w:val="00015A26"/>
    <w:rsid w:val="000204B5"/>
    <w:rsid w:val="00020AA2"/>
    <w:rsid w:val="00021877"/>
    <w:rsid w:val="000229A7"/>
    <w:rsid w:val="0002516E"/>
    <w:rsid w:val="000263FD"/>
    <w:rsid w:val="00027D8C"/>
    <w:rsid w:val="000322FD"/>
    <w:rsid w:val="00032349"/>
    <w:rsid w:val="00032CD9"/>
    <w:rsid w:val="00034ACB"/>
    <w:rsid w:val="0003743A"/>
    <w:rsid w:val="00040ACE"/>
    <w:rsid w:val="00040B48"/>
    <w:rsid w:val="0004179B"/>
    <w:rsid w:val="0004283A"/>
    <w:rsid w:val="000428DC"/>
    <w:rsid w:val="00042E2E"/>
    <w:rsid w:val="00043987"/>
    <w:rsid w:val="00044393"/>
    <w:rsid w:val="00044656"/>
    <w:rsid w:val="0004498B"/>
    <w:rsid w:val="000467BF"/>
    <w:rsid w:val="000469C9"/>
    <w:rsid w:val="00046A44"/>
    <w:rsid w:val="00046D60"/>
    <w:rsid w:val="0005014B"/>
    <w:rsid w:val="0005042A"/>
    <w:rsid w:val="000514DB"/>
    <w:rsid w:val="00051601"/>
    <w:rsid w:val="000516AE"/>
    <w:rsid w:val="000519E7"/>
    <w:rsid w:val="00053283"/>
    <w:rsid w:val="00054F63"/>
    <w:rsid w:val="000554CA"/>
    <w:rsid w:val="00055683"/>
    <w:rsid w:val="0006092A"/>
    <w:rsid w:val="00060C77"/>
    <w:rsid w:val="00061153"/>
    <w:rsid w:val="00061C9B"/>
    <w:rsid w:val="000643E6"/>
    <w:rsid w:val="00064493"/>
    <w:rsid w:val="00066CD1"/>
    <w:rsid w:val="00067502"/>
    <w:rsid w:val="000702EE"/>
    <w:rsid w:val="0007044C"/>
    <w:rsid w:val="0007313A"/>
    <w:rsid w:val="00073EBE"/>
    <w:rsid w:val="00075260"/>
    <w:rsid w:val="00075810"/>
    <w:rsid w:val="00075D49"/>
    <w:rsid w:val="000761CA"/>
    <w:rsid w:val="00076CD5"/>
    <w:rsid w:val="000817C2"/>
    <w:rsid w:val="0008205A"/>
    <w:rsid w:val="000826E3"/>
    <w:rsid w:val="00082895"/>
    <w:rsid w:val="00083381"/>
    <w:rsid w:val="00086A25"/>
    <w:rsid w:val="00086EF7"/>
    <w:rsid w:val="00090B4C"/>
    <w:rsid w:val="00091786"/>
    <w:rsid w:val="00093996"/>
    <w:rsid w:val="000942B3"/>
    <w:rsid w:val="00094DB5"/>
    <w:rsid w:val="00094E9D"/>
    <w:rsid w:val="00095731"/>
    <w:rsid w:val="0009612D"/>
    <w:rsid w:val="0009673A"/>
    <w:rsid w:val="000967FD"/>
    <w:rsid w:val="0009785E"/>
    <w:rsid w:val="000A0224"/>
    <w:rsid w:val="000A0F0E"/>
    <w:rsid w:val="000A1A12"/>
    <w:rsid w:val="000A2F60"/>
    <w:rsid w:val="000A3D0E"/>
    <w:rsid w:val="000A44A2"/>
    <w:rsid w:val="000A4DA4"/>
    <w:rsid w:val="000A4E1D"/>
    <w:rsid w:val="000A7AF8"/>
    <w:rsid w:val="000B16C5"/>
    <w:rsid w:val="000B1E0D"/>
    <w:rsid w:val="000B1FEA"/>
    <w:rsid w:val="000B2115"/>
    <w:rsid w:val="000B3267"/>
    <w:rsid w:val="000B3B02"/>
    <w:rsid w:val="000B46E4"/>
    <w:rsid w:val="000B46EA"/>
    <w:rsid w:val="000B4A09"/>
    <w:rsid w:val="000B4B77"/>
    <w:rsid w:val="000B4BD4"/>
    <w:rsid w:val="000B5D01"/>
    <w:rsid w:val="000B6073"/>
    <w:rsid w:val="000B6A0B"/>
    <w:rsid w:val="000C18B8"/>
    <w:rsid w:val="000C1BFF"/>
    <w:rsid w:val="000C1C37"/>
    <w:rsid w:val="000C2005"/>
    <w:rsid w:val="000C218B"/>
    <w:rsid w:val="000C43E0"/>
    <w:rsid w:val="000C6626"/>
    <w:rsid w:val="000C66B4"/>
    <w:rsid w:val="000C68A5"/>
    <w:rsid w:val="000D0AB2"/>
    <w:rsid w:val="000D2E2D"/>
    <w:rsid w:val="000D3192"/>
    <w:rsid w:val="000D33A9"/>
    <w:rsid w:val="000D4197"/>
    <w:rsid w:val="000D47A5"/>
    <w:rsid w:val="000D4DCA"/>
    <w:rsid w:val="000D69AF"/>
    <w:rsid w:val="000E0C06"/>
    <w:rsid w:val="000E116A"/>
    <w:rsid w:val="000E1397"/>
    <w:rsid w:val="000E1C6B"/>
    <w:rsid w:val="000E3494"/>
    <w:rsid w:val="000E63E6"/>
    <w:rsid w:val="000F0800"/>
    <w:rsid w:val="000F081A"/>
    <w:rsid w:val="000F133C"/>
    <w:rsid w:val="000F16B9"/>
    <w:rsid w:val="000F27AF"/>
    <w:rsid w:val="000F2BA4"/>
    <w:rsid w:val="000F3670"/>
    <w:rsid w:val="000F4422"/>
    <w:rsid w:val="000F4816"/>
    <w:rsid w:val="000F4854"/>
    <w:rsid w:val="000F6C02"/>
    <w:rsid w:val="001000D5"/>
    <w:rsid w:val="00100FC1"/>
    <w:rsid w:val="001021C0"/>
    <w:rsid w:val="001030DF"/>
    <w:rsid w:val="00103D55"/>
    <w:rsid w:val="001045E0"/>
    <w:rsid w:val="001052EB"/>
    <w:rsid w:val="00107B27"/>
    <w:rsid w:val="001101A3"/>
    <w:rsid w:val="001109DC"/>
    <w:rsid w:val="00110F21"/>
    <w:rsid w:val="00111582"/>
    <w:rsid w:val="00111E52"/>
    <w:rsid w:val="00113039"/>
    <w:rsid w:val="00114493"/>
    <w:rsid w:val="00114DBE"/>
    <w:rsid w:val="001157D3"/>
    <w:rsid w:val="00115B71"/>
    <w:rsid w:val="001166F2"/>
    <w:rsid w:val="00120006"/>
    <w:rsid w:val="00120E97"/>
    <w:rsid w:val="00121D83"/>
    <w:rsid w:val="00122148"/>
    <w:rsid w:val="001221E1"/>
    <w:rsid w:val="0012332B"/>
    <w:rsid w:val="001246E0"/>
    <w:rsid w:val="00124940"/>
    <w:rsid w:val="001262D9"/>
    <w:rsid w:val="0012636C"/>
    <w:rsid w:val="00126664"/>
    <w:rsid w:val="0012726E"/>
    <w:rsid w:val="00127B03"/>
    <w:rsid w:val="001304FD"/>
    <w:rsid w:val="00130DC6"/>
    <w:rsid w:val="00130EAD"/>
    <w:rsid w:val="00131863"/>
    <w:rsid w:val="001321D6"/>
    <w:rsid w:val="0013236B"/>
    <w:rsid w:val="00132A34"/>
    <w:rsid w:val="001334BC"/>
    <w:rsid w:val="00133F5B"/>
    <w:rsid w:val="001353A5"/>
    <w:rsid w:val="00141D18"/>
    <w:rsid w:val="001423E3"/>
    <w:rsid w:val="00143204"/>
    <w:rsid w:val="00143D91"/>
    <w:rsid w:val="0014470B"/>
    <w:rsid w:val="00146F33"/>
    <w:rsid w:val="001502A8"/>
    <w:rsid w:val="00151D30"/>
    <w:rsid w:val="0015442B"/>
    <w:rsid w:val="00154EBC"/>
    <w:rsid w:val="00155375"/>
    <w:rsid w:val="001556AF"/>
    <w:rsid w:val="0015595D"/>
    <w:rsid w:val="001561C8"/>
    <w:rsid w:val="0015621B"/>
    <w:rsid w:val="00156757"/>
    <w:rsid w:val="00160357"/>
    <w:rsid w:val="0016130F"/>
    <w:rsid w:val="00162073"/>
    <w:rsid w:val="0016260E"/>
    <w:rsid w:val="0016299F"/>
    <w:rsid w:val="00163E59"/>
    <w:rsid w:val="00163E7C"/>
    <w:rsid w:val="001658EB"/>
    <w:rsid w:val="001700AC"/>
    <w:rsid w:val="001706C4"/>
    <w:rsid w:val="0017249A"/>
    <w:rsid w:val="00173BB6"/>
    <w:rsid w:val="00174FE5"/>
    <w:rsid w:val="0017625F"/>
    <w:rsid w:val="001768D1"/>
    <w:rsid w:val="00176F03"/>
    <w:rsid w:val="00176F24"/>
    <w:rsid w:val="001777D1"/>
    <w:rsid w:val="00177A2D"/>
    <w:rsid w:val="00180C3B"/>
    <w:rsid w:val="00182526"/>
    <w:rsid w:val="00182A92"/>
    <w:rsid w:val="00182F15"/>
    <w:rsid w:val="00182F62"/>
    <w:rsid w:val="00184AF2"/>
    <w:rsid w:val="00191140"/>
    <w:rsid w:val="00193189"/>
    <w:rsid w:val="00193814"/>
    <w:rsid w:val="00193AB9"/>
    <w:rsid w:val="00193DC7"/>
    <w:rsid w:val="00193FF0"/>
    <w:rsid w:val="001969F8"/>
    <w:rsid w:val="0019752F"/>
    <w:rsid w:val="001A0025"/>
    <w:rsid w:val="001A0B05"/>
    <w:rsid w:val="001A14E3"/>
    <w:rsid w:val="001A3FE3"/>
    <w:rsid w:val="001A492C"/>
    <w:rsid w:val="001A4E76"/>
    <w:rsid w:val="001A4FFB"/>
    <w:rsid w:val="001A57E2"/>
    <w:rsid w:val="001A583B"/>
    <w:rsid w:val="001A67F0"/>
    <w:rsid w:val="001A7683"/>
    <w:rsid w:val="001A7974"/>
    <w:rsid w:val="001B0EF8"/>
    <w:rsid w:val="001B12CE"/>
    <w:rsid w:val="001B2354"/>
    <w:rsid w:val="001B3CFD"/>
    <w:rsid w:val="001B3D19"/>
    <w:rsid w:val="001B3DF1"/>
    <w:rsid w:val="001B4230"/>
    <w:rsid w:val="001B4B99"/>
    <w:rsid w:val="001B5C71"/>
    <w:rsid w:val="001B6612"/>
    <w:rsid w:val="001B66E2"/>
    <w:rsid w:val="001B756B"/>
    <w:rsid w:val="001C00F9"/>
    <w:rsid w:val="001C0EAF"/>
    <w:rsid w:val="001C1625"/>
    <w:rsid w:val="001C2402"/>
    <w:rsid w:val="001C4CEA"/>
    <w:rsid w:val="001C5791"/>
    <w:rsid w:val="001C5C63"/>
    <w:rsid w:val="001C6CA5"/>
    <w:rsid w:val="001C6E40"/>
    <w:rsid w:val="001C789E"/>
    <w:rsid w:val="001D0116"/>
    <w:rsid w:val="001D03A5"/>
    <w:rsid w:val="001D195F"/>
    <w:rsid w:val="001D1C2D"/>
    <w:rsid w:val="001D38C5"/>
    <w:rsid w:val="001D4AE2"/>
    <w:rsid w:val="001D4CBB"/>
    <w:rsid w:val="001D4DE6"/>
    <w:rsid w:val="001D607A"/>
    <w:rsid w:val="001D7414"/>
    <w:rsid w:val="001D77A3"/>
    <w:rsid w:val="001D7BB9"/>
    <w:rsid w:val="001E0545"/>
    <w:rsid w:val="001E0F92"/>
    <w:rsid w:val="001E0FE3"/>
    <w:rsid w:val="001E2888"/>
    <w:rsid w:val="001E2D2A"/>
    <w:rsid w:val="001E346C"/>
    <w:rsid w:val="001E3AA8"/>
    <w:rsid w:val="001E4493"/>
    <w:rsid w:val="001E4DB0"/>
    <w:rsid w:val="001E6314"/>
    <w:rsid w:val="001E70BA"/>
    <w:rsid w:val="001E7C43"/>
    <w:rsid w:val="001F075C"/>
    <w:rsid w:val="001F0BF2"/>
    <w:rsid w:val="001F18AE"/>
    <w:rsid w:val="001F1F95"/>
    <w:rsid w:val="001F3694"/>
    <w:rsid w:val="001F46B5"/>
    <w:rsid w:val="001F527C"/>
    <w:rsid w:val="001F59DC"/>
    <w:rsid w:val="001F66F1"/>
    <w:rsid w:val="001F6F48"/>
    <w:rsid w:val="001F7374"/>
    <w:rsid w:val="001F77AB"/>
    <w:rsid w:val="001F7AAE"/>
    <w:rsid w:val="00200CD2"/>
    <w:rsid w:val="00202410"/>
    <w:rsid w:val="00202E85"/>
    <w:rsid w:val="002038ED"/>
    <w:rsid w:val="0020438E"/>
    <w:rsid w:val="00204766"/>
    <w:rsid w:val="00204D33"/>
    <w:rsid w:val="002068ED"/>
    <w:rsid w:val="00206941"/>
    <w:rsid w:val="00207D30"/>
    <w:rsid w:val="0021094D"/>
    <w:rsid w:val="00211CFE"/>
    <w:rsid w:val="00212535"/>
    <w:rsid w:val="00212E8C"/>
    <w:rsid w:val="00214635"/>
    <w:rsid w:val="0021545D"/>
    <w:rsid w:val="00216130"/>
    <w:rsid w:val="00216F2C"/>
    <w:rsid w:val="00220767"/>
    <w:rsid w:val="002213EF"/>
    <w:rsid w:val="00221492"/>
    <w:rsid w:val="002221AB"/>
    <w:rsid w:val="002225E7"/>
    <w:rsid w:val="00223C5F"/>
    <w:rsid w:val="00223E2F"/>
    <w:rsid w:val="00225098"/>
    <w:rsid w:val="0022595E"/>
    <w:rsid w:val="002265BD"/>
    <w:rsid w:val="00226B1C"/>
    <w:rsid w:val="00230D7E"/>
    <w:rsid w:val="002316A2"/>
    <w:rsid w:val="002319BF"/>
    <w:rsid w:val="00232B46"/>
    <w:rsid w:val="0023433F"/>
    <w:rsid w:val="0023486B"/>
    <w:rsid w:val="0023506C"/>
    <w:rsid w:val="002356CF"/>
    <w:rsid w:val="00235AD3"/>
    <w:rsid w:val="00235F15"/>
    <w:rsid w:val="00237D44"/>
    <w:rsid w:val="00240E1F"/>
    <w:rsid w:val="00240EB0"/>
    <w:rsid w:val="002415AD"/>
    <w:rsid w:val="00241D8C"/>
    <w:rsid w:val="002438C9"/>
    <w:rsid w:val="002449E6"/>
    <w:rsid w:val="0024659B"/>
    <w:rsid w:val="0024788D"/>
    <w:rsid w:val="002502D4"/>
    <w:rsid w:val="00250E78"/>
    <w:rsid w:val="00252091"/>
    <w:rsid w:val="002524D4"/>
    <w:rsid w:val="002534FE"/>
    <w:rsid w:val="002550BF"/>
    <w:rsid w:val="00255539"/>
    <w:rsid w:val="00255949"/>
    <w:rsid w:val="00256952"/>
    <w:rsid w:val="00256E03"/>
    <w:rsid w:val="00256F0D"/>
    <w:rsid w:val="00257B85"/>
    <w:rsid w:val="00260080"/>
    <w:rsid w:val="0026179D"/>
    <w:rsid w:val="00261BD8"/>
    <w:rsid w:val="0026368D"/>
    <w:rsid w:val="002638F2"/>
    <w:rsid w:val="00265D7F"/>
    <w:rsid w:val="00266681"/>
    <w:rsid w:val="00270720"/>
    <w:rsid w:val="0027194F"/>
    <w:rsid w:val="00271F1C"/>
    <w:rsid w:val="002732A9"/>
    <w:rsid w:val="00273672"/>
    <w:rsid w:val="00273B15"/>
    <w:rsid w:val="00275A06"/>
    <w:rsid w:val="00275F2D"/>
    <w:rsid w:val="00276973"/>
    <w:rsid w:val="00276ABA"/>
    <w:rsid w:val="00277D8E"/>
    <w:rsid w:val="00277EB5"/>
    <w:rsid w:val="0028257A"/>
    <w:rsid w:val="0028280B"/>
    <w:rsid w:val="00282B5B"/>
    <w:rsid w:val="00283712"/>
    <w:rsid w:val="00283967"/>
    <w:rsid w:val="002845D1"/>
    <w:rsid w:val="00285B95"/>
    <w:rsid w:val="002901AE"/>
    <w:rsid w:val="00290545"/>
    <w:rsid w:val="00291967"/>
    <w:rsid w:val="002928D0"/>
    <w:rsid w:val="00293376"/>
    <w:rsid w:val="00293F0C"/>
    <w:rsid w:val="002943CC"/>
    <w:rsid w:val="00294A9E"/>
    <w:rsid w:val="002A1314"/>
    <w:rsid w:val="002A2D77"/>
    <w:rsid w:val="002A3C10"/>
    <w:rsid w:val="002A4882"/>
    <w:rsid w:val="002A4EF7"/>
    <w:rsid w:val="002A5258"/>
    <w:rsid w:val="002A6967"/>
    <w:rsid w:val="002A7C99"/>
    <w:rsid w:val="002B006E"/>
    <w:rsid w:val="002B11AD"/>
    <w:rsid w:val="002B2583"/>
    <w:rsid w:val="002B31B8"/>
    <w:rsid w:val="002B33C6"/>
    <w:rsid w:val="002B44A7"/>
    <w:rsid w:val="002B4954"/>
    <w:rsid w:val="002B5172"/>
    <w:rsid w:val="002B5D45"/>
    <w:rsid w:val="002B6709"/>
    <w:rsid w:val="002B67EA"/>
    <w:rsid w:val="002B6DAE"/>
    <w:rsid w:val="002C0BB4"/>
    <w:rsid w:val="002C0C91"/>
    <w:rsid w:val="002C112A"/>
    <w:rsid w:val="002C58CC"/>
    <w:rsid w:val="002C5A32"/>
    <w:rsid w:val="002C63E9"/>
    <w:rsid w:val="002D03BB"/>
    <w:rsid w:val="002D1EB7"/>
    <w:rsid w:val="002D243B"/>
    <w:rsid w:val="002D244E"/>
    <w:rsid w:val="002D2C8C"/>
    <w:rsid w:val="002D3716"/>
    <w:rsid w:val="002D389D"/>
    <w:rsid w:val="002D52C8"/>
    <w:rsid w:val="002D5B8E"/>
    <w:rsid w:val="002D77F5"/>
    <w:rsid w:val="002D7900"/>
    <w:rsid w:val="002E1056"/>
    <w:rsid w:val="002E292F"/>
    <w:rsid w:val="002E4245"/>
    <w:rsid w:val="002E57B3"/>
    <w:rsid w:val="002E582A"/>
    <w:rsid w:val="002E793F"/>
    <w:rsid w:val="002F150B"/>
    <w:rsid w:val="002F1B43"/>
    <w:rsid w:val="002F1C5F"/>
    <w:rsid w:val="002F5F12"/>
    <w:rsid w:val="0030087E"/>
    <w:rsid w:val="00301588"/>
    <w:rsid w:val="00302858"/>
    <w:rsid w:val="00304C70"/>
    <w:rsid w:val="0030520E"/>
    <w:rsid w:val="00305D59"/>
    <w:rsid w:val="00306088"/>
    <w:rsid w:val="0030624F"/>
    <w:rsid w:val="0030640E"/>
    <w:rsid w:val="0030678D"/>
    <w:rsid w:val="003074DB"/>
    <w:rsid w:val="003077F9"/>
    <w:rsid w:val="00311813"/>
    <w:rsid w:val="00312A01"/>
    <w:rsid w:val="00312C67"/>
    <w:rsid w:val="0031502E"/>
    <w:rsid w:val="00315990"/>
    <w:rsid w:val="00316DB7"/>
    <w:rsid w:val="0031745E"/>
    <w:rsid w:val="00321C83"/>
    <w:rsid w:val="0032226F"/>
    <w:rsid w:val="00322A53"/>
    <w:rsid w:val="0032481C"/>
    <w:rsid w:val="00324E89"/>
    <w:rsid w:val="003253BE"/>
    <w:rsid w:val="00325585"/>
    <w:rsid w:val="003256F8"/>
    <w:rsid w:val="00325ECD"/>
    <w:rsid w:val="00326EE1"/>
    <w:rsid w:val="003303B0"/>
    <w:rsid w:val="0033339A"/>
    <w:rsid w:val="003350ED"/>
    <w:rsid w:val="00335345"/>
    <w:rsid w:val="0033556E"/>
    <w:rsid w:val="0033569F"/>
    <w:rsid w:val="00335DA6"/>
    <w:rsid w:val="00336C0D"/>
    <w:rsid w:val="00337712"/>
    <w:rsid w:val="00337BE7"/>
    <w:rsid w:val="0034009D"/>
    <w:rsid w:val="003409E7"/>
    <w:rsid w:val="00340E13"/>
    <w:rsid w:val="0034185B"/>
    <w:rsid w:val="00341C9D"/>
    <w:rsid w:val="00342618"/>
    <w:rsid w:val="0034282C"/>
    <w:rsid w:val="00343AF1"/>
    <w:rsid w:val="0035089F"/>
    <w:rsid w:val="0035134B"/>
    <w:rsid w:val="00351755"/>
    <w:rsid w:val="00353D94"/>
    <w:rsid w:val="00353DFC"/>
    <w:rsid w:val="003560CA"/>
    <w:rsid w:val="003572F1"/>
    <w:rsid w:val="00357432"/>
    <w:rsid w:val="003574A9"/>
    <w:rsid w:val="00357CEC"/>
    <w:rsid w:val="00360671"/>
    <w:rsid w:val="00363A1A"/>
    <w:rsid w:val="00364649"/>
    <w:rsid w:val="003646B7"/>
    <w:rsid w:val="003664B4"/>
    <w:rsid w:val="00366535"/>
    <w:rsid w:val="003676E0"/>
    <w:rsid w:val="00367FB9"/>
    <w:rsid w:val="003704D9"/>
    <w:rsid w:val="00371801"/>
    <w:rsid w:val="003727A2"/>
    <w:rsid w:val="00373149"/>
    <w:rsid w:val="0037327E"/>
    <w:rsid w:val="003744EF"/>
    <w:rsid w:val="0037525A"/>
    <w:rsid w:val="003755F9"/>
    <w:rsid w:val="00376D5D"/>
    <w:rsid w:val="003772F5"/>
    <w:rsid w:val="00377E36"/>
    <w:rsid w:val="00380FBE"/>
    <w:rsid w:val="00382538"/>
    <w:rsid w:val="00382FC0"/>
    <w:rsid w:val="00383416"/>
    <w:rsid w:val="00383FBF"/>
    <w:rsid w:val="00384381"/>
    <w:rsid w:val="0038696B"/>
    <w:rsid w:val="00386C6F"/>
    <w:rsid w:val="00387238"/>
    <w:rsid w:val="00390A64"/>
    <w:rsid w:val="00390AB8"/>
    <w:rsid w:val="00391D01"/>
    <w:rsid w:val="00392850"/>
    <w:rsid w:val="00393EDE"/>
    <w:rsid w:val="0039404E"/>
    <w:rsid w:val="00394C72"/>
    <w:rsid w:val="00394EBF"/>
    <w:rsid w:val="00395C6A"/>
    <w:rsid w:val="00395E49"/>
    <w:rsid w:val="0039787A"/>
    <w:rsid w:val="003A05F8"/>
    <w:rsid w:val="003A1047"/>
    <w:rsid w:val="003A1DA5"/>
    <w:rsid w:val="003A2300"/>
    <w:rsid w:val="003A2424"/>
    <w:rsid w:val="003A2F64"/>
    <w:rsid w:val="003A49A4"/>
    <w:rsid w:val="003A5C0A"/>
    <w:rsid w:val="003A60A0"/>
    <w:rsid w:val="003A613E"/>
    <w:rsid w:val="003A666F"/>
    <w:rsid w:val="003A6AFB"/>
    <w:rsid w:val="003A6D5B"/>
    <w:rsid w:val="003A7B9C"/>
    <w:rsid w:val="003A7EDB"/>
    <w:rsid w:val="003A7FCE"/>
    <w:rsid w:val="003B1580"/>
    <w:rsid w:val="003B2776"/>
    <w:rsid w:val="003B289D"/>
    <w:rsid w:val="003B2A54"/>
    <w:rsid w:val="003B3BA6"/>
    <w:rsid w:val="003B553A"/>
    <w:rsid w:val="003B7F16"/>
    <w:rsid w:val="003C28D3"/>
    <w:rsid w:val="003C2B84"/>
    <w:rsid w:val="003C3283"/>
    <w:rsid w:val="003C3EED"/>
    <w:rsid w:val="003C4AD3"/>
    <w:rsid w:val="003C7A86"/>
    <w:rsid w:val="003D036C"/>
    <w:rsid w:val="003D1604"/>
    <w:rsid w:val="003D2E20"/>
    <w:rsid w:val="003D3D04"/>
    <w:rsid w:val="003D4020"/>
    <w:rsid w:val="003D469A"/>
    <w:rsid w:val="003D4994"/>
    <w:rsid w:val="003D6B45"/>
    <w:rsid w:val="003E091E"/>
    <w:rsid w:val="003E1943"/>
    <w:rsid w:val="003E3D34"/>
    <w:rsid w:val="003E41C0"/>
    <w:rsid w:val="003E4B0C"/>
    <w:rsid w:val="003E55CF"/>
    <w:rsid w:val="003E6064"/>
    <w:rsid w:val="003E7176"/>
    <w:rsid w:val="003E71D9"/>
    <w:rsid w:val="003E787B"/>
    <w:rsid w:val="003F0F11"/>
    <w:rsid w:val="003F1147"/>
    <w:rsid w:val="003F1D99"/>
    <w:rsid w:val="003F2DCC"/>
    <w:rsid w:val="003F4D5C"/>
    <w:rsid w:val="003F65AE"/>
    <w:rsid w:val="003F7237"/>
    <w:rsid w:val="00400D29"/>
    <w:rsid w:val="004012EF"/>
    <w:rsid w:val="00401500"/>
    <w:rsid w:val="00401DF6"/>
    <w:rsid w:val="0040251A"/>
    <w:rsid w:val="00402A36"/>
    <w:rsid w:val="00402DB6"/>
    <w:rsid w:val="004047B8"/>
    <w:rsid w:val="004047CF"/>
    <w:rsid w:val="00404A4F"/>
    <w:rsid w:val="00404BCF"/>
    <w:rsid w:val="00404CDA"/>
    <w:rsid w:val="00405188"/>
    <w:rsid w:val="00406D9F"/>
    <w:rsid w:val="00407D13"/>
    <w:rsid w:val="00411402"/>
    <w:rsid w:val="00411577"/>
    <w:rsid w:val="00411634"/>
    <w:rsid w:val="004117E3"/>
    <w:rsid w:val="00411C4C"/>
    <w:rsid w:val="00413487"/>
    <w:rsid w:val="00413783"/>
    <w:rsid w:val="00413DCE"/>
    <w:rsid w:val="00414A20"/>
    <w:rsid w:val="00415823"/>
    <w:rsid w:val="00416724"/>
    <w:rsid w:val="00417265"/>
    <w:rsid w:val="00417359"/>
    <w:rsid w:val="00417A1A"/>
    <w:rsid w:val="00417D06"/>
    <w:rsid w:val="00421ED7"/>
    <w:rsid w:val="0042213F"/>
    <w:rsid w:val="0042260F"/>
    <w:rsid w:val="00422C51"/>
    <w:rsid w:val="00423456"/>
    <w:rsid w:val="00423844"/>
    <w:rsid w:val="00423E22"/>
    <w:rsid w:val="004247CB"/>
    <w:rsid w:val="004248E5"/>
    <w:rsid w:val="00424A3D"/>
    <w:rsid w:val="0042518B"/>
    <w:rsid w:val="00425D25"/>
    <w:rsid w:val="004261A2"/>
    <w:rsid w:val="0042660A"/>
    <w:rsid w:val="004272AE"/>
    <w:rsid w:val="0043047E"/>
    <w:rsid w:val="00430586"/>
    <w:rsid w:val="00431555"/>
    <w:rsid w:val="0043162D"/>
    <w:rsid w:val="004326CF"/>
    <w:rsid w:val="0043294F"/>
    <w:rsid w:val="00433DB5"/>
    <w:rsid w:val="004344E4"/>
    <w:rsid w:val="00434785"/>
    <w:rsid w:val="0043606F"/>
    <w:rsid w:val="00436179"/>
    <w:rsid w:val="004367F4"/>
    <w:rsid w:val="004370C0"/>
    <w:rsid w:val="00437603"/>
    <w:rsid w:val="004402CD"/>
    <w:rsid w:val="004409F6"/>
    <w:rsid w:val="00442923"/>
    <w:rsid w:val="0044366E"/>
    <w:rsid w:val="00443A2B"/>
    <w:rsid w:val="00444C82"/>
    <w:rsid w:val="00446046"/>
    <w:rsid w:val="00447E18"/>
    <w:rsid w:val="004510ED"/>
    <w:rsid w:val="00451B0D"/>
    <w:rsid w:val="004527A7"/>
    <w:rsid w:val="0045340C"/>
    <w:rsid w:val="004534C4"/>
    <w:rsid w:val="00453CFA"/>
    <w:rsid w:val="00454879"/>
    <w:rsid w:val="00454B1F"/>
    <w:rsid w:val="00454B48"/>
    <w:rsid w:val="004575B3"/>
    <w:rsid w:val="00457E89"/>
    <w:rsid w:val="0046054E"/>
    <w:rsid w:val="00460EA8"/>
    <w:rsid w:val="0046184D"/>
    <w:rsid w:val="00461A81"/>
    <w:rsid w:val="00461CC9"/>
    <w:rsid w:val="00462292"/>
    <w:rsid w:val="00462A0C"/>
    <w:rsid w:val="004634D2"/>
    <w:rsid w:val="004635F8"/>
    <w:rsid w:val="00464D39"/>
    <w:rsid w:val="00466FB9"/>
    <w:rsid w:val="0047001A"/>
    <w:rsid w:val="004715F1"/>
    <w:rsid w:val="00471698"/>
    <w:rsid w:val="00471ED8"/>
    <w:rsid w:val="00471F24"/>
    <w:rsid w:val="0047253D"/>
    <w:rsid w:val="00472586"/>
    <w:rsid w:val="00473654"/>
    <w:rsid w:val="00473A34"/>
    <w:rsid w:val="00473CE4"/>
    <w:rsid w:val="00474973"/>
    <w:rsid w:val="00474CA5"/>
    <w:rsid w:val="00475091"/>
    <w:rsid w:val="00476D0F"/>
    <w:rsid w:val="00477A27"/>
    <w:rsid w:val="00480C73"/>
    <w:rsid w:val="004810FD"/>
    <w:rsid w:val="00482303"/>
    <w:rsid w:val="00482B91"/>
    <w:rsid w:val="00483191"/>
    <w:rsid w:val="004850AB"/>
    <w:rsid w:val="004878BF"/>
    <w:rsid w:val="004900BE"/>
    <w:rsid w:val="00490453"/>
    <w:rsid w:val="004920D1"/>
    <w:rsid w:val="004944B2"/>
    <w:rsid w:val="00494BEA"/>
    <w:rsid w:val="00495114"/>
    <w:rsid w:val="00495C8D"/>
    <w:rsid w:val="004961B6"/>
    <w:rsid w:val="00496DC7"/>
    <w:rsid w:val="00497A27"/>
    <w:rsid w:val="00497FBD"/>
    <w:rsid w:val="004A09DC"/>
    <w:rsid w:val="004A160C"/>
    <w:rsid w:val="004A1BBA"/>
    <w:rsid w:val="004A32FB"/>
    <w:rsid w:val="004A4FBF"/>
    <w:rsid w:val="004A6F1B"/>
    <w:rsid w:val="004A6FAC"/>
    <w:rsid w:val="004A753E"/>
    <w:rsid w:val="004A7607"/>
    <w:rsid w:val="004A7624"/>
    <w:rsid w:val="004B19A1"/>
    <w:rsid w:val="004B3142"/>
    <w:rsid w:val="004B355F"/>
    <w:rsid w:val="004B3BF4"/>
    <w:rsid w:val="004B3EE3"/>
    <w:rsid w:val="004B4A45"/>
    <w:rsid w:val="004B5972"/>
    <w:rsid w:val="004B639F"/>
    <w:rsid w:val="004B78EB"/>
    <w:rsid w:val="004B79B7"/>
    <w:rsid w:val="004C020F"/>
    <w:rsid w:val="004C13F3"/>
    <w:rsid w:val="004C22F3"/>
    <w:rsid w:val="004C2443"/>
    <w:rsid w:val="004C2A59"/>
    <w:rsid w:val="004C4E6B"/>
    <w:rsid w:val="004C53A3"/>
    <w:rsid w:val="004C6A61"/>
    <w:rsid w:val="004C766D"/>
    <w:rsid w:val="004C7808"/>
    <w:rsid w:val="004D0ADD"/>
    <w:rsid w:val="004D262D"/>
    <w:rsid w:val="004D2A6D"/>
    <w:rsid w:val="004D5C13"/>
    <w:rsid w:val="004D760A"/>
    <w:rsid w:val="004E0D65"/>
    <w:rsid w:val="004E17C7"/>
    <w:rsid w:val="004E1EDC"/>
    <w:rsid w:val="004E353D"/>
    <w:rsid w:val="004E4809"/>
    <w:rsid w:val="004E4D2C"/>
    <w:rsid w:val="004E4F30"/>
    <w:rsid w:val="004E6B7D"/>
    <w:rsid w:val="004E795A"/>
    <w:rsid w:val="004F10A4"/>
    <w:rsid w:val="004F1778"/>
    <w:rsid w:val="004F1CB5"/>
    <w:rsid w:val="004F3E41"/>
    <w:rsid w:val="004F3EFB"/>
    <w:rsid w:val="004F458C"/>
    <w:rsid w:val="004F68AF"/>
    <w:rsid w:val="00500825"/>
    <w:rsid w:val="00500B52"/>
    <w:rsid w:val="00500CA0"/>
    <w:rsid w:val="00501D4D"/>
    <w:rsid w:val="00501E19"/>
    <w:rsid w:val="00502A22"/>
    <w:rsid w:val="0050452F"/>
    <w:rsid w:val="00505978"/>
    <w:rsid w:val="005102F3"/>
    <w:rsid w:val="00511089"/>
    <w:rsid w:val="005110F6"/>
    <w:rsid w:val="00511280"/>
    <w:rsid w:val="0051378F"/>
    <w:rsid w:val="00513852"/>
    <w:rsid w:val="00513C08"/>
    <w:rsid w:val="00516D63"/>
    <w:rsid w:val="005201E0"/>
    <w:rsid w:val="00520E59"/>
    <w:rsid w:val="005229B2"/>
    <w:rsid w:val="005232EB"/>
    <w:rsid w:val="00523483"/>
    <w:rsid w:val="005237CD"/>
    <w:rsid w:val="005238FC"/>
    <w:rsid w:val="00523BF3"/>
    <w:rsid w:val="00523E81"/>
    <w:rsid w:val="0052460F"/>
    <w:rsid w:val="00525029"/>
    <w:rsid w:val="00525A97"/>
    <w:rsid w:val="0052621A"/>
    <w:rsid w:val="00526C65"/>
    <w:rsid w:val="005270B0"/>
    <w:rsid w:val="005270F1"/>
    <w:rsid w:val="005275DA"/>
    <w:rsid w:val="005303D8"/>
    <w:rsid w:val="00531327"/>
    <w:rsid w:val="00531E36"/>
    <w:rsid w:val="00532150"/>
    <w:rsid w:val="005327D7"/>
    <w:rsid w:val="00532E93"/>
    <w:rsid w:val="005334AA"/>
    <w:rsid w:val="005348B1"/>
    <w:rsid w:val="00534E72"/>
    <w:rsid w:val="00536949"/>
    <w:rsid w:val="00542372"/>
    <w:rsid w:val="005425D4"/>
    <w:rsid w:val="00545D0D"/>
    <w:rsid w:val="00547A1C"/>
    <w:rsid w:val="005520B8"/>
    <w:rsid w:val="00557CC8"/>
    <w:rsid w:val="00557F8C"/>
    <w:rsid w:val="005606D5"/>
    <w:rsid w:val="00560AF8"/>
    <w:rsid w:val="00561DA8"/>
    <w:rsid w:val="0056396E"/>
    <w:rsid w:val="00563ADC"/>
    <w:rsid w:val="00564574"/>
    <w:rsid w:val="005659DA"/>
    <w:rsid w:val="00565E56"/>
    <w:rsid w:val="00571E56"/>
    <w:rsid w:val="00572CBD"/>
    <w:rsid w:val="00573D6F"/>
    <w:rsid w:val="005748D0"/>
    <w:rsid w:val="00574A39"/>
    <w:rsid w:val="00575582"/>
    <w:rsid w:val="00575E4E"/>
    <w:rsid w:val="005766EE"/>
    <w:rsid w:val="00576711"/>
    <w:rsid w:val="00576769"/>
    <w:rsid w:val="00577E59"/>
    <w:rsid w:val="005815DA"/>
    <w:rsid w:val="00581665"/>
    <w:rsid w:val="005816C0"/>
    <w:rsid w:val="00582493"/>
    <w:rsid w:val="0058249A"/>
    <w:rsid w:val="00585D02"/>
    <w:rsid w:val="00585FD4"/>
    <w:rsid w:val="005860F6"/>
    <w:rsid w:val="005902E9"/>
    <w:rsid w:val="00590431"/>
    <w:rsid w:val="00592584"/>
    <w:rsid w:val="00592F02"/>
    <w:rsid w:val="00593F8B"/>
    <w:rsid w:val="005945BA"/>
    <w:rsid w:val="005947E8"/>
    <w:rsid w:val="00594DE6"/>
    <w:rsid w:val="00596936"/>
    <w:rsid w:val="00597564"/>
    <w:rsid w:val="00597788"/>
    <w:rsid w:val="005977E2"/>
    <w:rsid w:val="0059796E"/>
    <w:rsid w:val="005A0865"/>
    <w:rsid w:val="005A14D1"/>
    <w:rsid w:val="005A45F6"/>
    <w:rsid w:val="005A7C8B"/>
    <w:rsid w:val="005B08DA"/>
    <w:rsid w:val="005B18A4"/>
    <w:rsid w:val="005B1BDA"/>
    <w:rsid w:val="005B1FEE"/>
    <w:rsid w:val="005B275F"/>
    <w:rsid w:val="005B27F8"/>
    <w:rsid w:val="005B399F"/>
    <w:rsid w:val="005B3AA9"/>
    <w:rsid w:val="005B3F90"/>
    <w:rsid w:val="005B46C2"/>
    <w:rsid w:val="005B5282"/>
    <w:rsid w:val="005B55C5"/>
    <w:rsid w:val="005B561D"/>
    <w:rsid w:val="005B608C"/>
    <w:rsid w:val="005B6414"/>
    <w:rsid w:val="005B6EBC"/>
    <w:rsid w:val="005B7C63"/>
    <w:rsid w:val="005B7D6A"/>
    <w:rsid w:val="005C0458"/>
    <w:rsid w:val="005C08D5"/>
    <w:rsid w:val="005C10AA"/>
    <w:rsid w:val="005C1EDC"/>
    <w:rsid w:val="005C21AE"/>
    <w:rsid w:val="005C2FEE"/>
    <w:rsid w:val="005C334B"/>
    <w:rsid w:val="005C35C7"/>
    <w:rsid w:val="005C40AA"/>
    <w:rsid w:val="005C5B55"/>
    <w:rsid w:val="005D14E6"/>
    <w:rsid w:val="005D3847"/>
    <w:rsid w:val="005D613D"/>
    <w:rsid w:val="005D68D7"/>
    <w:rsid w:val="005D723C"/>
    <w:rsid w:val="005E0EB3"/>
    <w:rsid w:val="005E21BC"/>
    <w:rsid w:val="005E4993"/>
    <w:rsid w:val="005E64D8"/>
    <w:rsid w:val="005F3C55"/>
    <w:rsid w:val="005F4AED"/>
    <w:rsid w:val="005F562B"/>
    <w:rsid w:val="005F64AD"/>
    <w:rsid w:val="005F6A51"/>
    <w:rsid w:val="0060018C"/>
    <w:rsid w:val="0060057E"/>
    <w:rsid w:val="00600C22"/>
    <w:rsid w:val="00601B0F"/>
    <w:rsid w:val="0060252B"/>
    <w:rsid w:val="006038D2"/>
    <w:rsid w:val="00603C3A"/>
    <w:rsid w:val="0060644D"/>
    <w:rsid w:val="0060756B"/>
    <w:rsid w:val="00607658"/>
    <w:rsid w:val="00610736"/>
    <w:rsid w:val="006110B9"/>
    <w:rsid w:val="006149F5"/>
    <w:rsid w:val="00615F71"/>
    <w:rsid w:val="00616EF9"/>
    <w:rsid w:val="00617AA2"/>
    <w:rsid w:val="00617FA5"/>
    <w:rsid w:val="00621316"/>
    <w:rsid w:val="006216A0"/>
    <w:rsid w:val="006225F3"/>
    <w:rsid w:val="00623133"/>
    <w:rsid w:val="00623375"/>
    <w:rsid w:val="006250E3"/>
    <w:rsid w:val="0062548A"/>
    <w:rsid w:val="00626484"/>
    <w:rsid w:val="00627317"/>
    <w:rsid w:val="00627810"/>
    <w:rsid w:val="00631B73"/>
    <w:rsid w:val="00631C06"/>
    <w:rsid w:val="0063208F"/>
    <w:rsid w:val="00632C67"/>
    <w:rsid w:val="006340AA"/>
    <w:rsid w:val="00634388"/>
    <w:rsid w:val="0063549F"/>
    <w:rsid w:val="00635812"/>
    <w:rsid w:val="006358B5"/>
    <w:rsid w:val="00636101"/>
    <w:rsid w:val="0063613C"/>
    <w:rsid w:val="006363BF"/>
    <w:rsid w:val="0063650A"/>
    <w:rsid w:val="00637094"/>
    <w:rsid w:val="0064031B"/>
    <w:rsid w:val="00640596"/>
    <w:rsid w:val="00641638"/>
    <w:rsid w:val="006417F1"/>
    <w:rsid w:val="00642371"/>
    <w:rsid w:val="00643049"/>
    <w:rsid w:val="00643469"/>
    <w:rsid w:val="00643C15"/>
    <w:rsid w:val="00643E03"/>
    <w:rsid w:val="0064450B"/>
    <w:rsid w:val="00644AE0"/>
    <w:rsid w:val="006450B6"/>
    <w:rsid w:val="00645AD2"/>
    <w:rsid w:val="0064625D"/>
    <w:rsid w:val="0064720D"/>
    <w:rsid w:val="0064781B"/>
    <w:rsid w:val="00647AF4"/>
    <w:rsid w:val="006528A1"/>
    <w:rsid w:val="00652970"/>
    <w:rsid w:val="00653F7A"/>
    <w:rsid w:val="00654BA6"/>
    <w:rsid w:val="00655E02"/>
    <w:rsid w:val="00655ED0"/>
    <w:rsid w:val="00656547"/>
    <w:rsid w:val="006572D2"/>
    <w:rsid w:val="00660379"/>
    <w:rsid w:val="0066380D"/>
    <w:rsid w:val="0066449B"/>
    <w:rsid w:val="0066523F"/>
    <w:rsid w:val="00666EE3"/>
    <w:rsid w:val="006707C5"/>
    <w:rsid w:val="00671145"/>
    <w:rsid w:val="006712E0"/>
    <w:rsid w:val="00672CAD"/>
    <w:rsid w:val="00672F33"/>
    <w:rsid w:val="00673951"/>
    <w:rsid w:val="00674F2D"/>
    <w:rsid w:val="00675A2A"/>
    <w:rsid w:val="00677121"/>
    <w:rsid w:val="00680542"/>
    <w:rsid w:val="006837E8"/>
    <w:rsid w:val="006842F0"/>
    <w:rsid w:val="006852EA"/>
    <w:rsid w:val="00687BB8"/>
    <w:rsid w:val="0069017A"/>
    <w:rsid w:val="00691798"/>
    <w:rsid w:val="00692B88"/>
    <w:rsid w:val="00693FF4"/>
    <w:rsid w:val="0069419B"/>
    <w:rsid w:val="00694837"/>
    <w:rsid w:val="006949EE"/>
    <w:rsid w:val="00695640"/>
    <w:rsid w:val="006A371A"/>
    <w:rsid w:val="006A7E01"/>
    <w:rsid w:val="006B0629"/>
    <w:rsid w:val="006B1C99"/>
    <w:rsid w:val="006B24F5"/>
    <w:rsid w:val="006B3D2C"/>
    <w:rsid w:val="006B4685"/>
    <w:rsid w:val="006B4C87"/>
    <w:rsid w:val="006B505E"/>
    <w:rsid w:val="006B555F"/>
    <w:rsid w:val="006B5C3F"/>
    <w:rsid w:val="006B6809"/>
    <w:rsid w:val="006C0C57"/>
    <w:rsid w:val="006C1D46"/>
    <w:rsid w:val="006C29A7"/>
    <w:rsid w:val="006C2E49"/>
    <w:rsid w:val="006C3BFB"/>
    <w:rsid w:val="006C3C8F"/>
    <w:rsid w:val="006C43A0"/>
    <w:rsid w:val="006C4B23"/>
    <w:rsid w:val="006C5813"/>
    <w:rsid w:val="006C5F2B"/>
    <w:rsid w:val="006C758D"/>
    <w:rsid w:val="006D1779"/>
    <w:rsid w:val="006D18B4"/>
    <w:rsid w:val="006D1F41"/>
    <w:rsid w:val="006D2FC4"/>
    <w:rsid w:val="006D3A1C"/>
    <w:rsid w:val="006D4486"/>
    <w:rsid w:val="006D49F3"/>
    <w:rsid w:val="006D4C30"/>
    <w:rsid w:val="006D5D97"/>
    <w:rsid w:val="006D74C9"/>
    <w:rsid w:val="006E035E"/>
    <w:rsid w:val="006E101C"/>
    <w:rsid w:val="006E188D"/>
    <w:rsid w:val="006E1D66"/>
    <w:rsid w:val="006E21AA"/>
    <w:rsid w:val="006E2259"/>
    <w:rsid w:val="006E2730"/>
    <w:rsid w:val="006E27C1"/>
    <w:rsid w:val="006E2B3C"/>
    <w:rsid w:val="006E3749"/>
    <w:rsid w:val="006E3968"/>
    <w:rsid w:val="006E463E"/>
    <w:rsid w:val="006E474F"/>
    <w:rsid w:val="006E5513"/>
    <w:rsid w:val="006E5749"/>
    <w:rsid w:val="006E5E60"/>
    <w:rsid w:val="006F1360"/>
    <w:rsid w:val="006F2C7C"/>
    <w:rsid w:val="006F4E70"/>
    <w:rsid w:val="006F5500"/>
    <w:rsid w:val="006F69E3"/>
    <w:rsid w:val="006F7EE0"/>
    <w:rsid w:val="0070097D"/>
    <w:rsid w:val="0070234D"/>
    <w:rsid w:val="00702830"/>
    <w:rsid w:val="007035FA"/>
    <w:rsid w:val="00705C41"/>
    <w:rsid w:val="00705CFA"/>
    <w:rsid w:val="007066DD"/>
    <w:rsid w:val="0070693A"/>
    <w:rsid w:val="00710739"/>
    <w:rsid w:val="007107E8"/>
    <w:rsid w:val="00712ED7"/>
    <w:rsid w:val="007136C3"/>
    <w:rsid w:val="0071408F"/>
    <w:rsid w:val="007144C3"/>
    <w:rsid w:val="00715029"/>
    <w:rsid w:val="00715031"/>
    <w:rsid w:val="007152AB"/>
    <w:rsid w:val="007157FA"/>
    <w:rsid w:val="0071752C"/>
    <w:rsid w:val="00717732"/>
    <w:rsid w:val="00720542"/>
    <w:rsid w:val="00720FBE"/>
    <w:rsid w:val="007212B7"/>
    <w:rsid w:val="00722AE6"/>
    <w:rsid w:val="00723019"/>
    <w:rsid w:val="007259CD"/>
    <w:rsid w:val="007305EC"/>
    <w:rsid w:val="00730B60"/>
    <w:rsid w:val="00730E1A"/>
    <w:rsid w:val="00731013"/>
    <w:rsid w:val="00731B41"/>
    <w:rsid w:val="007338D2"/>
    <w:rsid w:val="00733F36"/>
    <w:rsid w:val="007365C5"/>
    <w:rsid w:val="00736E91"/>
    <w:rsid w:val="00745849"/>
    <w:rsid w:val="00745F40"/>
    <w:rsid w:val="00750778"/>
    <w:rsid w:val="00751BF4"/>
    <w:rsid w:val="007520B5"/>
    <w:rsid w:val="00752466"/>
    <w:rsid w:val="007543E1"/>
    <w:rsid w:val="00754E47"/>
    <w:rsid w:val="00755859"/>
    <w:rsid w:val="007559E6"/>
    <w:rsid w:val="00755B84"/>
    <w:rsid w:val="00756204"/>
    <w:rsid w:val="00757765"/>
    <w:rsid w:val="00757D20"/>
    <w:rsid w:val="007602BF"/>
    <w:rsid w:val="007603C4"/>
    <w:rsid w:val="0076098A"/>
    <w:rsid w:val="007611C0"/>
    <w:rsid w:val="007621F6"/>
    <w:rsid w:val="00764318"/>
    <w:rsid w:val="0076493E"/>
    <w:rsid w:val="007651E8"/>
    <w:rsid w:val="00765394"/>
    <w:rsid w:val="00766214"/>
    <w:rsid w:val="00766400"/>
    <w:rsid w:val="0076665E"/>
    <w:rsid w:val="00767670"/>
    <w:rsid w:val="00767EC8"/>
    <w:rsid w:val="00770090"/>
    <w:rsid w:val="007702D6"/>
    <w:rsid w:val="00771BD5"/>
    <w:rsid w:val="00772B81"/>
    <w:rsid w:val="007736E3"/>
    <w:rsid w:val="00774CC3"/>
    <w:rsid w:val="00775F64"/>
    <w:rsid w:val="007806C4"/>
    <w:rsid w:val="00781A9D"/>
    <w:rsid w:val="00781EBD"/>
    <w:rsid w:val="00781F44"/>
    <w:rsid w:val="007820E1"/>
    <w:rsid w:val="0078334F"/>
    <w:rsid w:val="00783A60"/>
    <w:rsid w:val="00786E11"/>
    <w:rsid w:val="0078737A"/>
    <w:rsid w:val="00787BDF"/>
    <w:rsid w:val="00790086"/>
    <w:rsid w:val="00790836"/>
    <w:rsid w:val="0079210C"/>
    <w:rsid w:val="007947F9"/>
    <w:rsid w:val="00794981"/>
    <w:rsid w:val="00794ED7"/>
    <w:rsid w:val="00795D4A"/>
    <w:rsid w:val="007964B6"/>
    <w:rsid w:val="0079737B"/>
    <w:rsid w:val="007975CB"/>
    <w:rsid w:val="007A04C3"/>
    <w:rsid w:val="007A0A63"/>
    <w:rsid w:val="007A0B60"/>
    <w:rsid w:val="007A2BDD"/>
    <w:rsid w:val="007A34E9"/>
    <w:rsid w:val="007A3C4F"/>
    <w:rsid w:val="007A489B"/>
    <w:rsid w:val="007A50DA"/>
    <w:rsid w:val="007A5FDF"/>
    <w:rsid w:val="007A6007"/>
    <w:rsid w:val="007A70B6"/>
    <w:rsid w:val="007A70CF"/>
    <w:rsid w:val="007A7253"/>
    <w:rsid w:val="007A791A"/>
    <w:rsid w:val="007A799B"/>
    <w:rsid w:val="007A7A5B"/>
    <w:rsid w:val="007A7B0B"/>
    <w:rsid w:val="007A7D5A"/>
    <w:rsid w:val="007B004D"/>
    <w:rsid w:val="007B0471"/>
    <w:rsid w:val="007B06B7"/>
    <w:rsid w:val="007B1777"/>
    <w:rsid w:val="007B1C4A"/>
    <w:rsid w:val="007B1F57"/>
    <w:rsid w:val="007B2DDA"/>
    <w:rsid w:val="007B468C"/>
    <w:rsid w:val="007B4934"/>
    <w:rsid w:val="007B4D75"/>
    <w:rsid w:val="007B5989"/>
    <w:rsid w:val="007B639C"/>
    <w:rsid w:val="007B7A36"/>
    <w:rsid w:val="007C1C10"/>
    <w:rsid w:val="007C242C"/>
    <w:rsid w:val="007C251B"/>
    <w:rsid w:val="007C2BC8"/>
    <w:rsid w:val="007C2D40"/>
    <w:rsid w:val="007C2E1F"/>
    <w:rsid w:val="007C3AF0"/>
    <w:rsid w:val="007C4769"/>
    <w:rsid w:val="007C48C0"/>
    <w:rsid w:val="007C4B5D"/>
    <w:rsid w:val="007C628F"/>
    <w:rsid w:val="007C69AF"/>
    <w:rsid w:val="007C72C5"/>
    <w:rsid w:val="007D159C"/>
    <w:rsid w:val="007D1CAA"/>
    <w:rsid w:val="007D26FB"/>
    <w:rsid w:val="007D31BD"/>
    <w:rsid w:val="007D369D"/>
    <w:rsid w:val="007D4940"/>
    <w:rsid w:val="007E0543"/>
    <w:rsid w:val="007E07EF"/>
    <w:rsid w:val="007E1CFB"/>
    <w:rsid w:val="007E1DEE"/>
    <w:rsid w:val="007E2A2F"/>
    <w:rsid w:val="007E3A08"/>
    <w:rsid w:val="007E4C6C"/>
    <w:rsid w:val="007E4D72"/>
    <w:rsid w:val="007F0D98"/>
    <w:rsid w:val="007F1476"/>
    <w:rsid w:val="007F209D"/>
    <w:rsid w:val="007F24FE"/>
    <w:rsid w:val="007F2DEF"/>
    <w:rsid w:val="007F3B51"/>
    <w:rsid w:val="007F4A4A"/>
    <w:rsid w:val="007F56B2"/>
    <w:rsid w:val="007F5735"/>
    <w:rsid w:val="007F666F"/>
    <w:rsid w:val="007F7642"/>
    <w:rsid w:val="007F7F8C"/>
    <w:rsid w:val="008009BA"/>
    <w:rsid w:val="008018DA"/>
    <w:rsid w:val="00802A8F"/>
    <w:rsid w:val="00802BA9"/>
    <w:rsid w:val="00803BCC"/>
    <w:rsid w:val="00804CF7"/>
    <w:rsid w:val="008057E2"/>
    <w:rsid w:val="00805B25"/>
    <w:rsid w:val="00806B90"/>
    <w:rsid w:val="00807700"/>
    <w:rsid w:val="00810E42"/>
    <w:rsid w:val="0081249B"/>
    <w:rsid w:val="00813365"/>
    <w:rsid w:val="00813B52"/>
    <w:rsid w:val="00814264"/>
    <w:rsid w:val="00815550"/>
    <w:rsid w:val="0081564B"/>
    <w:rsid w:val="00815BF5"/>
    <w:rsid w:val="0081653D"/>
    <w:rsid w:val="00816C0B"/>
    <w:rsid w:val="00816E86"/>
    <w:rsid w:val="0081755F"/>
    <w:rsid w:val="00817B25"/>
    <w:rsid w:val="00817DB6"/>
    <w:rsid w:val="00820415"/>
    <w:rsid w:val="008209D5"/>
    <w:rsid w:val="008212A7"/>
    <w:rsid w:val="00822B32"/>
    <w:rsid w:val="0082367B"/>
    <w:rsid w:val="00826166"/>
    <w:rsid w:val="00826528"/>
    <w:rsid w:val="0082681E"/>
    <w:rsid w:val="0082757C"/>
    <w:rsid w:val="00827B7D"/>
    <w:rsid w:val="00827EBA"/>
    <w:rsid w:val="00830108"/>
    <w:rsid w:val="008318DE"/>
    <w:rsid w:val="00831DD3"/>
    <w:rsid w:val="008355A7"/>
    <w:rsid w:val="00836F45"/>
    <w:rsid w:val="00837730"/>
    <w:rsid w:val="00837E7C"/>
    <w:rsid w:val="00840278"/>
    <w:rsid w:val="008436D8"/>
    <w:rsid w:val="00843A8E"/>
    <w:rsid w:val="00844B3B"/>
    <w:rsid w:val="0084532B"/>
    <w:rsid w:val="008470D6"/>
    <w:rsid w:val="00847A03"/>
    <w:rsid w:val="00847CEB"/>
    <w:rsid w:val="00850587"/>
    <w:rsid w:val="0085079E"/>
    <w:rsid w:val="0085086C"/>
    <w:rsid w:val="00850B97"/>
    <w:rsid w:val="0085195F"/>
    <w:rsid w:val="008532B5"/>
    <w:rsid w:val="00855074"/>
    <w:rsid w:val="008552BA"/>
    <w:rsid w:val="0085597B"/>
    <w:rsid w:val="008579FA"/>
    <w:rsid w:val="0086066A"/>
    <w:rsid w:val="00860745"/>
    <w:rsid w:val="00860B5B"/>
    <w:rsid w:val="0086407D"/>
    <w:rsid w:val="00864E44"/>
    <w:rsid w:val="0086555D"/>
    <w:rsid w:val="00865861"/>
    <w:rsid w:val="00865C77"/>
    <w:rsid w:val="0086603E"/>
    <w:rsid w:val="00867113"/>
    <w:rsid w:val="008671A9"/>
    <w:rsid w:val="00867930"/>
    <w:rsid w:val="00867E11"/>
    <w:rsid w:val="008702FE"/>
    <w:rsid w:val="0087143D"/>
    <w:rsid w:val="008715A0"/>
    <w:rsid w:val="00871C74"/>
    <w:rsid w:val="008722F5"/>
    <w:rsid w:val="00872A46"/>
    <w:rsid w:val="00872D62"/>
    <w:rsid w:val="008730DA"/>
    <w:rsid w:val="008734FE"/>
    <w:rsid w:val="00873A2B"/>
    <w:rsid w:val="00873F6A"/>
    <w:rsid w:val="008741A9"/>
    <w:rsid w:val="0087451B"/>
    <w:rsid w:val="00875FEB"/>
    <w:rsid w:val="00876C3E"/>
    <w:rsid w:val="00880020"/>
    <w:rsid w:val="008800FC"/>
    <w:rsid w:val="00881110"/>
    <w:rsid w:val="0088120B"/>
    <w:rsid w:val="008816B2"/>
    <w:rsid w:val="00882112"/>
    <w:rsid w:val="008832D4"/>
    <w:rsid w:val="00883936"/>
    <w:rsid w:val="00884F40"/>
    <w:rsid w:val="00885B47"/>
    <w:rsid w:val="00885CEA"/>
    <w:rsid w:val="00886C94"/>
    <w:rsid w:val="008917E9"/>
    <w:rsid w:val="00891C68"/>
    <w:rsid w:val="00892E33"/>
    <w:rsid w:val="00892F80"/>
    <w:rsid w:val="008931C9"/>
    <w:rsid w:val="00893229"/>
    <w:rsid w:val="00893CB0"/>
    <w:rsid w:val="00894564"/>
    <w:rsid w:val="00895B1A"/>
    <w:rsid w:val="00895CDB"/>
    <w:rsid w:val="00896CD9"/>
    <w:rsid w:val="008A054C"/>
    <w:rsid w:val="008A0B5E"/>
    <w:rsid w:val="008A1CE7"/>
    <w:rsid w:val="008A3FE8"/>
    <w:rsid w:val="008A4165"/>
    <w:rsid w:val="008A739F"/>
    <w:rsid w:val="008B0F2C"/>
    <w:rsid w:val="008B0F7E"/>
    <w:rsid w:val="008B2389"/>
    <w:rsid w:val="008B379C"/>
    <w:rsid w:val="008B69B7"/>
    <w:rsid w:val="008B6BF4"/>
    <w:rsid w:val="008B7E05"/>
    <w:rsid w:val="008C1946"/>
    <w:rsid w:val="008C1D01"/>
    <w:rsid w:val="008C1EF4"/>
    <w:rsid w:val="008C2F2C"/>
    <w:rsid w:val="008C3F25"/>
    <w:rsid w:val="008C42E9"/>
    <w:rsid w:val="008C46F2"/>
    <w:rsid w:val="008C6295"/>
    <w:rsid w:val="008C6979"/>
    <w:rsid w:val="008C69D7"/>
    <w:rsid w:val="008C7784"/>
    <w:rsid w:val="008C7F60"/>
    <w:rsid w:val="008D0094"/>
    <w:rsid w:val="008D0830"/>
    <w:rsid w:val="008D2B52"/>
    <w:rsid w:val="008D3AAE"/>
    <w:rsid w:val="008D422D"/>
    <w:rsid w:val="008D47E1"/>
    <w:rsid w:val="008D6631"/>
    <w:rsid w:val="008D6DC0"/>
    <w:rsid w:val="008D7DE3"/>
    <w:rsid w:val="008E0627"/>
    <w:rsid w:val="008E10A5"/>
    <w:rsid w:val="008E29FC"/>
    <w:rsid w:val="008E2D0B"/>
    <w:rsid w:val="008E3227"/>
    <w:rsid w:val="008E4672"/>
    <w:rsid w:val="008E6F12"/>
    <w:rsid w:val="008E716A"/>
    <w:rsid w:val="008E7279"/>
    <w:rsid w:val="008E7A33"/>
    <w:rsid w:val="008F072D"/>
    <w:rsid w:val="008F08BE"/>
    <w:rsid w:val="008F1533"/>
    <w:rsid w:val="008F2163"/>
    <w:rsid w:val="008F3A37"/>
    <w:rsid w:val="008F3D3A"/>
    <w:rsid w:val="008F4168"/>
    <w:rsid w:val="008F56AE"/>
    <w:rsid w:val="008F7042"/>
    <w:rsid w:val="008F7D8B"/>
    <w:rsid w:val="009003F4"/>
    <w:rsid w:val="00901AA8"/>
    <w:rsid w:val="009026E8"/>
    <w:rsid w:val="00902F0C"/>
    <w:rsid w:val="0090348F"/>
    <w:rsid w:val="00903B1C"/>
    <w:rsid w:val="0090455C"/>
    <w:rsid w:val="00904DC9"/>
    <w:rsid w:val="0090696D"/>
    <w:rsid w:val="00911235"/>
    <w:rsid w:val="00911479"/>
    <w:rsid w:val="00911695"/>
    <w:rsid w:val="00911756"/>
    <w:rsid w:val="009131FA"/>
    <w:rsid w:val="0091322B"/>
    <w:rsid w:val="00913348"/>
    <w:rsid w:val="00915765"/>
    <w:rsid w:val="00915976"/>
    <w:rsid w:val="009159FA"/>
    <w:rsid w:val="00915CEE"/>
    <w:rsid w:val="00916869"/>
    <w:rsid w:val="00916D06"/>
    <w:rsid w:val="0091786A"/>
    <w:rsid w:val="0091786F"/>
    <w:rsid w:val="009216D9"/>
    <w:rsid w:val="0092299C"/>
    <w:rsid w:val="009234AF"/>
    <w:rsid w:val="00924365"/>
    <w:rsid w:val="00927B21"/>
    <w:rsid w:val="009305CC"/>
    <w:rsid w:val="00930AD0"/>
    <w:rsid w:val="00933413"/>
    <w:rsid w:val="009334D7"/>
    <w:rsid w:val="00934103"/>
    <w:rsid w:val="00934830"/>
    <w:rsid w:val="00934D02"/>
    <w:rsid w:val="0093544A"/>
    <w:rsid w:val="00935D93"/>
    <w:rsid w:val="00935F2E"/>
    <w:rsid w:val="009362B6"/>
    <w:rsid w:val="00936BA8"/>
    <w:rsid w:val="009406E1"/>
    <w:rsid w:val="0094323E"/>
    <w:rsid w:val="00943969"/>
    <w:rsid w:val="00944052"/>
    <w:rsid w:val="009440CB"/>
    <w:rsid w:val="00944B19"/>
    <w:rsid w:val="00946337"/>
    <w:rsid w:val="009464C4"/>
    <w:rsid w:val="009471CB"/>
    <w:rsid w:val="00947E93"/>
    <w:rsid w:val="00950489"/>
    <w:rsid w:val="00951682"/>
    <w:rsid w:val="009544D3"/>
    <w:rsid w:val="00955429"/>
    <w:rsid w:val="009555E1"/>
    <w:rsid w:val="00955E08"/>
    <w:rsid w:val="00955FCC"/>
    <w:rsid w:val="0096002B"/>
    <w:rsid w:val="00960519"/>
    <w:rsid w:val="00961D80"/>
    <w:rsid w:val="0096238D"/>
    <w:rsid w:val="009636C6"/>
    <w:rsid w:val="00963FCE"/>
    <w:rsid w:val="009649BE"/>
    <w:rsid w:val="00964B79"/>
    <w:rsid w:val="009665C3"/>
    <w:rsid w:val="00966AC4"/>
    <w:rsid w:val="009708B6"/>
    <w:rsid w:val="00970938"/>
    <w:rsid w:val="00971C84"/>
    <w:rsid w:val="009736D1"/>
    <w:rsid w:val="0097374D"/>
    <w:rsid w:val="00973AB8"/>
    <w:rsid w:val="00973CE8"/>
    <w:rsid w:val="00974D5F"/>
    <w:rsid w:val="009808C9"/>
    <w:rsid w:val="00982D67"/>
    <w:rsid w:val="00984525"/>
    <w:rsid w:val="0098474F"/>
    <w:rsid w:val="0098478B"/>
    <w:rsid w:val="00986738"/>
    <w:rsid w:val="009876A7"/>
    <w:rsid w:val="00987A8B"/>
    <w:rsid w:val="00987B5E"/>
    <w:rsid w:val="00990E01"/>
    <w:rsid w:val="00991A8D"/>
    <w:rsid w:val="00992E14"/>
    <w:rsid w:val="00992ED3"/>
    <w:rsid w:val="00994753"/>
    <w:rsid w:val="0099503A"/>
    <w:rsid w:val="00995608"/>
    <w:rsid w:val="00995FE2"/>
    <w:rsid w:val="00996BD6"/>
    <w:rsid w:val="009971B0"/>
    <w:rsid w:val="009973E6"/>
    <w:rsid w:val="00997E2E"/>
    <w:rsid w:val="009A0221"/>
    <w:rsid w:val="009A231B"/>
    <w:rsid w:val="009A306C"/>
    <w:rsid w:val="009A4297"/>
    <w:rsid w:val="009A6117"/>
    <w:rsid w:val="009A73B8"/>
    <w:rsid w:val="009A755D"/>
    <w:rsid w:val="009B004F"/>
    <w:rsid w:val="009B11E6"/>
    <w:rsid w:val="009B2737"/>
    <w:rsid w:val="009B3C3C"/>
    <w:rsid w:val="009B3D31"/>
    <w:rsid w:val="009B45DF"/>
    <w:rsid w:val="009B5185"/>
    <w:rsid w:val="009B5AFE"/>
    <w:rsid w:val="009B68E8"/>
    <w:rsid w:val="009B7CD0"/>
    <w:rsid w:val="009C008A"/>
    <w:rsid w:val="009C2498"/>
    <w:rsid w:val="009C35A3"/>
    <w:rsid w:val="009C3763"/>
    <w:rsid w:val="009C3CCA"/>
    <w:rsid w:val="009C5EE2"/>
    <w:rsid w:val="009C6862"/>
    <w:rsid w:val="009C6A6B"/>
    <w:rsid w:val="009C6C70"/>
    <w:rsid w:val="009C7770"/>
    <w:rsid w:val="009C7FD1"/>
    <w:rsid w:val="009D0A4B"/>
    <w:rsid w:val="009D0E50"/>
    <w:rsid w:val="009D176C"/>
    <w:rsid w:val="009D20EC"/>
    <w:rsid w:val="009D2193"/>
    <w:rsid w:val="009D2633"/>
    <w:rsid w:val="009D2E58"/>
    <w:rsid w:val="009D30AF"/>
    <w:rsid w:val="009D34F7"/>
    <w:rsid w:val="009D3E86"/>
    <w:rsid w:val="009D4AC8"/>
    <w:rsid w:val="009D4BD9"/>
    <w:rsid w:val="009D518B"/>
    <w:rsid w:val="009D5B02"/>
    <w:rsid w:val="009D65C6"/>
    <w:rsid w:val="009D68E7"/>
    <w:rsid w:val="009D7269"/>
    <w:rsid w:val="009D7676"/>
    <w:rsid w:val="009D76D8"/>
    <w:rsid w:val="009E0C6A"/>
    <w:rsid w:val="009E173F"/>
    <w:rsid w:val="009E2B05"/>
    <w:rsid w:val="009E2D3B"/>
    <w:rsid w:val="009E2FBC"/>
    <w:rsid w:val="009E47E4"/>
    <w:rsid w:val="009E5365"/>
    <w:rsid w:val="009E5E94"/>
    <w:rsid w:val="009E6A06"/>
    <w:rsid w:val="009E7414"/>
    <w:rsid w:val="009E746F"/>
    <w:rsid w:val="009F0298"/>
    <w:rsid w:val="009F0624"/>
    <w:rsid w:val="009F0D54"/>
    <w:rsid w:val="009F1C12"/>
    <w:rsid w:val="009F412E"/>
    <w:rsid w:val="009F5722"/>
    <w:rsid w:val="009F616A"/>
    <w:rsid w:val="009F6673"/>
    <w:rsid w:val="009F6733"/>
    <w:rsid w:val="00A00264"/>
    <w:rsid w:val="00A00DCF"/>
    <w:rsid w:val="00A00F3D"/>
    <w:rsid w:val="00A03968"/>
    <w:rsid w:val="00A03F58"/>
    <w:rsid w:val="00A053DB"/>
    <w:rsid w:val="00A06BB1"/>
    <w:rsid w:val="00A10624"/>
    <w:rsid w:val="00A108AC"/>
    <w:rsid w:val="00A116CE"/>
    <w:rsid w:val="00A11807"/>
    <w:rsid w:val="00A11CC9"/>
    <w:rsid w:val="00A12243"/>
    <w:rsid w:val="00A12B3C"/>
    <w:rsid w:val="00A13B61"/>
    <w:rsid w:val="00A13CAD"/>
    <w:rsid w:val="00A179F2"/>
    <w:rsid w:val="00A17D35"/>
    <w:rsid w:val="00A207E3"/>
    <w:rsid w:val="00A2080D"/>
    <w:rsid w:val="00A22460"/>
    <w:rsid w:val="00A22974"/>
    <w:rsid w:val="00A23168"/>
    <w:rsid w:val="00A232DB"/>
    <w:rsid w:val="00A23343"/>
    <w:rsid w:val="00A2476B"/>
    <w:rsid w:val="00A249DE"/>
    <w:rsid w:val="00A26AC1"/>
    <w:rsid w:val="00A2727C"/>
    <w:rsid w:val="00A278FD"/>
    <w:rsid w:val="00A279D8"/>
    <w:rsid w:val="00A3028D"/>
    <w:rsid w:val="00A3127B"/>
    <w:rsid w:val="00A31A8A"/>
    <w:rsid w:val="00A3292A"/>
    <w:rsid w:val="00A3346A"/>
    <w:rsid w:val="00A34147"/>
    <w:rsid w:val="00A34AAA"/>
    <w:rsid w:val="00A36C77"/>
    <w:rsid w:val="00A36F0F"/>
    <w:rsid w:val="00A4090A"/>
    <w:rsid w:val="00A418F6"/>
    <w:rsid w:val="00A41B99"/>
    <w:rsid w:val="00A434DD"/>
    <w:rsid w:val="00A4359F"/>
    <w:rsid w:val="00A43611"/>
    <w:rsid w:val="00A443CB"/>
    <w:rsid w:val="00A45DC7"/>
    <w:rsid w:val="00A46B2E"/>
    <w:rsid w:val="00A47705"/>
    <w:rsid w:val="00A518D3"/>
    <w:rsid w:val="00A5259C"/>
    <w:rsid w:val="00A52C6D"/>
    <w:rsid w:val="00A54088"/>
    <w:rsid w:val="00A54E4C"/>
    <w:rsid w:val="00A55AEC"/>
    <w:rsid w:val="00A560D8"/>
    <w:rsid w:val="00A56C4A"/>
    <w:rsid w:val="00A5776C"/>
    <w:rsid w:val="00A61FAC"/>
    <w:rsid w:val="00A6514B"/>
    <w:rsid w:val="00A677D7"/>
    <w:rsid w:val="00A7117A"/>
    <w:rsid w:val="00A738D7"/>
    <w:rsid w:val="00A73A8E"/>
    <w:rsid w:val="00A766BA"/>
    <w:rsid w:val="00A76C44"/>
    <w:rsid w:val="00A77368"/>
    <w:rsid w:val="00A77B97"/>
    <w:rsid w:val="00A77E88"/>
    <w:rsid w:val="00A811D5"/>
    <w:rsid w:val="00A81ACF"/>
    <w:rsid w:val="00A82440"/>
    <w:rsid w:val="00A83BE4"/>
    <w:rsid w:val="00A852AC"/>
    <w:rsid w:val="00A8537A"/>
    <w:rsid w:val="00A863ED"/>
    <w:rsid w:val="00A874E5"/>
    <w:rsid w:val="00A87B0F"/>
    <w:rsid w:val="00A91325"/>
    <w:rsid w:val="00A91AD1"/>
    <w:rsid w:val="00A922BB"/>
    <w:rsid w:val="00A93FD2"/>
    <w:rsid w:val="00A94467"/>
    <w:rsid w:val="00A944C9"/>
    <w:rsid w:val="00A94D2F"/>
    <w:rsid w:val="00A9607C"/>
    <w:rsid w:val="00A975E7"/>
    <w:rsid w:val="00AA0241"/>
    <w:rsid w:val="00AA0624"/>
    <w:rsid w:val="00AA0662"/>
    <w:rsid w:val="00AA0F90"/>
    <w:rsid w:val="00AA1324"/>
    <w:rsid w:val="00AA18EE"/>
    <w:rsid w:val="00AA1D4A"/>
    <w:rsid w:val="00AA2571"/>
    <w:rsid w:val="00AA2ABD"/>
    <w:rsid w:val="00AA5DC1"/>
    <w:rsid w:val="00AA7C8D"/>
    <w:rsid w:val="00AB0B12"/>
    <w:rsid w:val="00AB12E6"/>
    <w:rsid w:val="00AB18AC"/>
    <w:rsid w:val="00AB3823"/>
    <w:rsid w:val="00AB3F1F"/>
    <w:rsid w:val="00AB6057"/>
    <w:rsid w:val="00AB6CD1"/>
    <w:rsid w:val="00AB6FDD"/>
    <w:rsid w:val="00AB7978"/>
    <w:rsid w:val="00AC0078"/>
    <w:rsid w:val="00AC1A66"/>
    <w:rsid w:val="00AC3047"/>
    <w:rsid w:val="00AC3352"/>
    <w:rsid w:val="00AC3633"/>
    <w:rsid w:val="00AC36B5"/>
    <w:rsid w:val="00AC393D"/>
    <w:rsid w:val="00AC3BB7"/>
    <w:rsid w:val="00AC5448"/>
    <w:rsid w:val="00AC7C0A"/>
    <w:rsid w:val="00AD00C1"/>
    <w:rsid w:val="00AD0A57"/>
    <w:rsid w:val="00AD0E2E"/>
    <w:rsid w:val="00AD1AE7"/>
    <w:rsid w:val="00AD1FAC"/>
    <w:rsid w:val="00AD22AF"/>
    <w:rsid w:val="00AD399F"/>
    <w:rsid w:val="00AD4B04"/>
    <w:rsid w:val="00AD5808"/>
    <w:rsid w:val="00AD5C63"/>
    <w:rsid w:val="00AD651C"/>
    <w:rsid w:val="00AD666B"/>
    <w:rsid w:val="00AD6741"/>
    <w:rsid w:val="00AD7B42"/>
    <w:rsid w:val="00AD7EFA"/>
    <w:rsid w:val="00AE2E11"/>
    <w:rsid w:val="00AE3C38"/>
    <w:rsid w:val="00AE3D52"/>
    <w:rsid w:val="00AE42B1"/>
    <w:rsid w:val="00AE79FB"/>
    <w:rsid w:val="00AE7B7A"/>
    <w:rsid w:val="00AF0081"/>
    <w:rsid w:val="00AF0C2B"/>
    <w:rsid w:val="00AF11DE"/>
    <w:rsid w:val="00AF126D"/>
    <w:rsid w:val="00AF17E5"/>
    <w:rsid w:val="00AF1982"/>
    <w:rsid w:val="00AF1C44"/>
    <w:rsid w:val="00AF4A2B"/>
    <w:rsid w:val="00AF74F3"/>
    <w:rsid w:val="00AF7860"/>
    <w:rsid w:val="00B00363"/>
    <w:rsid w:val="00B0399B"/>
    <w:rsid w:val="00B03E56"/>
    <w:rsid w:val="00B044AE"/>
    <w:rsid w:val="00B04EF6"/>
    <w:rsid w:val="00B0550E"/>
    <w:rsid w:val="00B063F8"/>
    <w:rsid w:val="00B0760B"/>
    <w:rsid w:val="00B1237B"/>
    <w:rsid w:val="00B125F0"/>
    <w:rsid w:val="00B1283B"/>
    <w:rsid w:val="00B128A1"/>
    <w:rsid w:val="00B12C31"/>
    <w:rsid w:val="00B1305B"/>
    <w:rsid w:val="00B132F6"/>
    <w:rsid w:val="00B14454"/>
    <w:rsid w:val="00B15C44"/>
    <w:rsid w:val="00B15C67"/>
    <w:rsid w:val="00B1623C"/>
    <w:rsid w:val="00B169F3"/>
    <w:rsid w:val="00B17180"/>
    <w:rsid w:val="00B21816"/>
    <w:rsid w:val="00B21830"/>
    <w:rsid w:val="00B22F22"/>
    <w:rsid w:val="00B22F52"/>
    <w:rsid w:val="00B2387E"/>
    <w:rsid w:val="00B2512F"/>
    <w:rsid w:val="00B272DB"/>
    <w:rsid w:val="00B310F9"/>
    <w:rsid w:val="00B32720"/>
    <w:rsid w:val="00B33EA0"/>
    <w:rsid w:val="00B33ECA"/>
    <w:rsid w:val="00B3408A"/>
    <w:rsid w:val="00B343BF"/>
    <w:rsid w:val="00B34B71"/>
    <w:rsid w:val="00B35396"/>
    <w:rsid w:val="00B3549A"/>
    <w:rsid w:val="00B3629F"/>
    <w:rsid w:val="00B3795C"/>
    <w:rsid w:val="00B40C64"/>
    <w:rsid w:val="00B40D0D"/>
    <w:rsid w:val="00B417FD"/>
    <w:rsid w:val="00B41FF5"/>
    <w:rsid w:val="00B42074"/>
    <w:rsid w:val="00B440A7"/>
    <w:rsid w:val="00B45067"/>
    <w:rsid w:val="00B45891"/>
    <w:rsid w:val="00B50362"/>
    <w:rsid w:val="00B5041B"/>
    <w:rsid w:val="00B5108F"/>
    <w:rsid w:val="00B52814"/>
    <w:rsid w:val="00B52B9D"/>
    <w:rsid w:val="00B537AC"/>
    <w:rsid w:val="00B54F77"/>
    <w:rsid w:val="00B55A29"/>
    <w:rsid w:val="00B55BB2"/>
    <w:rsid w:val="00B56D57"/>
    <w:rsid w:val="00B6006B"/>
    <w:rsid w:val="00B601C5"/>
    <w:rsid w:val="00B603AE"/>
    <w:rsid w:val="00B605F7"/>
    <w:rsid w:val="00B6145C"/>
    <w:rsid w:val="00B6354D"/>
    <w:rsid w:val="00B643B2"/>
    <w:rsid w:val="00B674FE"/>
    <w:rsid w:val="00B67D41"/>
    <w:rsid w:val="00B738A2"/>
    <w:rsid w:val="00B74CB8"/>
    <w:rsid w:val="00B76140"/>
    <w:rsid w:val="00B803CA"/>
    <w:rsid w:val="00B805C0"/>
    <w:rsid w:val="00B81033"/>
    <w:rsid w:val="00B8157D"/>
    <w:rsid w:val="00B81F93"/>
    <w:rsid w:val="00B8216A"/>
    <w:rsid w:val="00B832F0"/>
    <w:rsid w:val="00B8380B"/>
    <w:rsid w:val="00B839BA"/>
    <w:rsid w:val="00B84008"/>
    <w:rsid w:val="00B845D0"/>
    <w:rsid w:val="00B84BB9"/>
    <w:rsid w:val="00B85C3D"/>
    <w:rsid w:val="00B92B8B"/>
    <w:rsid w:val="00B932D2"/>
    <w:rsid w:val="00B93DC4"/>
    <w:rsid w:val="00B955D7"/>
    <w:rsid w:val="00B95874"/>
    <w:rsid w:val="00B96AEC"/>
    <w:rsid w:val="00B97D4C"/>
    <w:rsid w:val="00BA01F0"/>
    <w:rsid w:val="00BA0C24"/>
    <w:rsid w:val="00BA20E9"/>
    <w:rsid w:val="00BA29EF"/>
    <w:rsid w:val="00BA29F9"/>
    <w:rsid w:val="00BA2AF6"/>
    <w:rsid w:val="00BA3611"/>
    <w:rsid w:val="00BA3A7F"/>
    <w:rsid w:val="00BA3B02"/>
    <w:rsid w:val="00BA3BB3"/>
    <w:rsid w:val="00BA3C54"/>
    <w:rsid w:val="00BA4214"/>
    <w:rsid w:val="00BA423C"/>
    <w:rsid w:val="00BA551A"/>
    <w:rsid w:val="00BA5BB6"/>
    <w:rsid w:val="00BA5D64"/>
    <w:rsid w:val="00BA7741"/>
    <w:rsid w:val="00BB071A"/>
    <w:rsid w:val="00BB0DD4"/>
    <w:rsid w:val="00BB1D75"/>
    <w:rsid w:val="00BB2E83"/>
    <w:rsid w:val="00BB4944"/>
    <w:rsid w:val="00BB56CD"/>
    <w:rsid w:val="00BB5BFF"/>
    <w:rsid w:val="00BC0E00"/>
    <w:rsid w:val="00BC1164"/>
    <w:rsid w:val="00BC4495"/>
    <w:rsid w:val="00BC4546"/>
    <w:rsid w:val="00BC4870"/>
    <w:rsid w:val="00BC55E2"/>
    <w:rsid w:val="00BC5634"/>
    <w:rsid w:val="00BC62BC"/>
    <w:rsid w:val="00BC63E4"/>
    <w:rsid w:val="00BC67BC"/>
    <w:rsid w:val="00BC6E8B"/>
    <w:rsid w:val="00BC6F7A"/>
    <w:rsid w:val="00BC72A8"/>
    <w:rsid w:val="00BD0884"/>
    <w:rsid w:val="00BD1A32"/>
    <w:rsid w:val="00BD1F61"/>
    <w:rsid w:val="00BD2FEB"/>
    <w:rsid w:val="00BD6D85"/>
    <w:rsid w:val="00BD76BC"/>
    <w:rsid w:val="00BE0AF5"/>
    <w:rsid w:val="00BE1CF0"/>
    <w:rsid w:val="00BE2112"/>
    <w:rsid w:val="00BE33BD"/>
    <w:rsid w:val="00BE3D2A"/>
    <w:rsid w:val="00BE56B4"/>
    <w:rsid w:val="00BE57FA"/>
    <w:rsid w:val="00BE71E8"/>
    <w:rsid w:val="00BF0D72"/>
    <w:rsid w:val="00BF1181"/>
    <w:rsid w:val="00BF14E4"/>
    <w:rsid w:val="00BF1B57"/>
    <w:rsid w:val="00BF2A53"/>
    <w:rsid w:val="00BF2F9A"/>
    <w:rsid w:val="00BF4B46"/>
    <w:rsid w:val="00BF507F"/>
    <w:rsid w:val="00BF531B"/>
    <w:rsid w:val="00BF67D1"/>
    <w:rsid w:val="00BF7105"/>
    <w:rsid w:val="00BF7E65"/>
    <w:rsid w:val="00C006FD"/>
    <w:rsid w:val="00C013E2"/>
    <w:rsid w:val="00C02AB0"/>
    <w:rsid w:val="00C0303D"/>
    <w:rsid w:val="00C03246"/>
    <w:rsid w:val="00C0399B"/>
    <w:rsid w:val="00C054C0"/>
    <w:rsid w:val="00C056E3"/>
    <w:rsid w:val="00C05924"/>
    <w:rsid w:val="00C07370"/>
    <w:rsid w:val="00C077C1"/>
    <w:rsid w:val="00C077DB"/>
    <w:rsid w:val="00C113F9"/>
    <w:rsid w:val="00C14018"/>
    <w:rsid w:val="00C147A5"/>
    <w:rsid w:val="00C17545"/>
    <w:rsid w:val="00C17826"/>
    <w:rsid w:val="00C2076C"/>
    <w:rsid w:val="00C20CC0"/>
    <w:rsid w:val="00C212E0"/>
    <w:rsid w:val="00C22110"/>
    <w:rsid w:val="00C22B97"/>
    <w:rsid w:val="00C23116"/>
    <w:rsid w:val="00C238CF"/>
    <w:rsid w:val="00C24851"/>
    <w:rsid w:val="00C25D9F"/>
    <w:rsid w:val="00C2679F"/>
    <w:rsid w:val="00C27F48"/>
    <w:rsid w:val="00C31162"/>
    <w:rsid w:val="00C3185B"/>
    <w:rsid w:val="00C3246B"/>
    <w:rsid w:val="00C3704D"/>
    <w:rsid w:val="00C372E7"/>
    <w:rsid w:val="00C37345"/>
    <w:rsid w:val="00C37DB7"/>
    <w:rsid w:val="00C44D42"/>
    <w:rsid w:val="00C44FEA"/>
    <w:rsid w:val="00C45C87"/>
    <w:rsid w:val="00C462D4"/>
    <w:rsid w:val="00C463B4"/>
    <w:rsid w:val="00C47D38"/>
    <w:rsid w:val="00C47EA8"/>
    <w:rsid w:val="00C50BC5"/>
    <w:rsid w:val="00C5159D"/>
    <w:rsid w:val="00C516E1"/>
    <w:rsid w:val="00C52900"/>
    <w:rsid w:val="00C52C08"/>
    <w:rsid w:val="00C53AEE"/>
    <w:rsid w:val="00C54BBB"/>
    <w:rsid w:val="00C55BCE"/>
    <w:rsid w:val="00C55E99"/>
    <w:rsid w:val="00C57A6C"/>
    <w:rsid w:val="00C608E1"/>
    <w:rsid w:val="00C63266"/>
    <w:rsid w:val="00C64175"/>
    <w:rsid w:val="00C643DD"/>
    <w:rsid w:val="00C64C72"/>
    <w:rsid w:val="00C64D4E"/>
    <w:rsid w:val="00C65211"/>
    <w:rsid w:val="00C65F06"/>
    <w:rsid w:val="00C661E8"/>
    <w:rsid w:val="00C67EE2"/>
    <w:rsid w:val="00C705B3"/>
    <w:rsid w:val="00C705C5"/>
    <w:rsid w:val="00C72375"/>
    <w:rsid w:val="00C72655"/>
    <w:rsid w:val="00C7358B"/>
    <w:rsid w:val="00C73C08"/>
    <w:rsid w:val="00C74981"/>
    <w:rsid w:val="00C74A7E"/>
    <w:rsid w:val="00C75EC0"/>
    <w:rsid w:val="00C805CE"/>
    <w:rsid w:val="00C8124D"/>
    <w:rsid w:val="00C82884"/>
    <w:rsid w:val="00C84942"/>
    <w:rsid w:val="00C849DB"/>
    <w:rsid w:val="00C849E7"/>
    <w:rsid w:val="00C85CC6"/>
    <w:rsid w:val="00C86361"/>
    <w:rsid w:val="00C87F10"/>
    <w:rsid w:val="00C904CA"/>
    <w:rsid w:val="00C909AF"/>
    <w:rsid w:val="00C91A5A"/>
    <w:rsid w:val="00C9226F"/>
    <w:rsid w:val="00C947E4"/>
    <w:rsid w:val="00C95AC0"/>
    <w:rsid w:val="00C966D5"/>
    <w:rsid w:val="00CA052B"/>
    <w:rsid w:val="00CA09F0"/>
    <w:rsid w:val="00CA0D47"/>
    <w:rsid w:val="00CA11A9"/>
    <w:rsid w:val="00CA2C51"/>
    <w:rsid w:val="00CA45D8"/>
    <w:rsid w:val="00CA6236"/>
    <w:rsid w:val="00CA707B"/>
    <w:rsid w:val="00CA7D27"/>
    <w:rsid w:val="00CB01B2"/>
    <w:rsid w:val="00CB1574"/>
    <w:rsid w:val="00CB1D9D"/>
    <w:rsid w:val="00CB2830"/>
    <w:rsid w:val="00CB4E6D"/>
    <w:rsid w:val="00CB5806"/>
    <w:rsid w:val="00CB5B08"/>
    <w:rsid w:val="00CB68B7"/>
    <w:rsid w:val="00CB6C37"/>
    <w:rsid w:val="00CB6E64"/>
    <w:rsid w:val="00CB7798"/>
    <w:rsid w:val="00CB7E48"/>
    <w:rsid w:val="00CC04AE"/>
    <w:rsid w:val="00CC137D"/>
    <w:rsid w:val="00CC2C6E"/>
    <w:rsid w:val="00CC3BC5"/>
    <w:rsid w:val="00CC3D16"/>
    <w:rsid w:val="00CC4273"/>
    <w:rsid w:val="00CC5386"/>
    <w:rsid w:val="00CC587E"/>
    <w:rsid w:val="00CC664E"/>
    <w:rsid w:val="00CC6A00"/>
    <w:rsid w:val="00CC6AAA"/>
    <w:rsid w:val="00CC70BC"/>
    <w:rsid w:val="00CC713E"/>
    <w:rsid w:val="00CD0112"/>
    <w:rsid w:val="00CD152D"/>
    <w:rsid w:val="00CD1E3A"/>
    <w:rsid w:val="00CD244E"/>
    <w:rsid w:val="00CD25E7"/>
    <w:rsid w:val="00CD3920"/>
    <w:rsid w:val="00CD4207"/>
    <w:rsid w:val="00CD4562"/>
    <w:rsid w:val="00CD4AC3"/>
    <w:rsid w:val="00CD592C"/>
    <w:rsid w:val="00CD5FFC"/>
    <w:rsid w:val="00CD71E4"/>
    <w:rsid w:val="00CE1481"/>
    <w:rsid w:val="00CE19FF"/>
    <w:rsid w:val="00CE1FDC"/>
    <w:rsid w:val="00CE2922"/>
    <w:rsid w:val="00CE4285"/>
    <w:rsid w:val="00CE69D7"/>
    <w:rsid w:val="00CE6E9D"/>
    <w:rsid w:val="00CE6EFD"/>
    <w:rsid w:val="00CF001F"/>
    <w:rsid w:val="00CF1711"/>
    <w:rsid w:val="00CF25ED"/>
    <w:rsid w:val="00CF2867"/>
    <w:rsid w:val="00CF310B"/>
    <w:rsid w:val="00CF3E7F"/>
    <w:rsid w:val="00CF46B4"/>
    <w:rsid w:val="00CF4B19"/>
    <w:rsid w:val="00CF671E"/>
    <w:rsid w:val="00D00290"/>
    <w:rsid w:val="00D01650"/>
    <w:rsid w:val="00D01DB9"/>
    <w:rsid w:val="00D01E07"/>
    <w:rsid w:val="00D023BC"/>
    <w:rsid w:val="00D04CB3"/>
    <w:rsid w:val="00D05825"/>
    <w:rsid w:val="00D059F3"/>
    <w:rsid w:val="00D06062"/>
    <w:rsid w:val="00D06525"/>
    <w:rsid w:val="00D07335"/>
    <w:rsid w:val="00D07708"/>
    <w:rsid w:val="00D07D20"/>
    <w:rsid w:val="00D07FC4"/>
    <w:rsid w:val="00D102AA"/>
    <w:rsid w:val="00D105C2"/>
    <w:rsid w:val="00D11FDC"/>
    <w:rsid w:val="00D13EFA"/>
    <w:rsid w:val="00D13FA2"/>
    <w:rsid w:val="00D143E0"/>
    <w:rsid w:val="00D15068"/>
    <w:rsid w:val="00D16A92"/>
    <w:rsid w:val="00D17167"/>
    <w:rsid w:val="00D201DF"/>
    <w:rsid w:val="00D20C20"/>
    <w:rsid w:val="00D21E38"/>
    <w:rsid w:val="00D21FAC"/>
    <w:rsid w:val="00D229D1"/>
    <w:rsid w:val="00D24098"/>
    <w:rsid w:val="00D26209"/>
    <w:rsid w:val="00D2642B"/>
    <w:rsid w:val="00D31C14"/>
    <w:rsid w:val="00D32333"/>
    <w:rsid w:val="00D33CC2"/>
    <w:rsid w:val="00D34379"/>
    <w:rsid w:val="00D3485F"/>
    <w:rsid w:val="00D355FD"/>
    <w:rsid w:val="00D36685"/>
    <w:rsid w:val="00D37972"/>
    <w:rsid w:val="00D408CA"/>
    <w:rsid w:val="00D40E3A"/>
    <w:rsid w:val="00D4211E"/>
    <w:rsid w:val="00D4229E"/>
    <w:rsid w:val="00D428A5"/>
    <w:rsid w:val="00D44B2E"/>
    <w:rsid w:val="00D451B3"/>
    <w:rsid w:val="00D452BE"/>
    <w:rsid w:val="00D455F1"/>
    <w:rsid w:val="00D45704"/>
    <w:rsid w:val="00D4576B"/>
    <w:rsid w:val="00D477F3"/>
    <w:rsid w:val="00D47FAF"/>
    <w:rsid w:val="00D502CF"/>
    <w:rsid w:val="00D510CD"/>
    <w:rsid w:val="00D52177"/>
    <w:rsid w:val="00D52D80"/>
    <w:rsid w:val="00D53064"/>
    <w:rsid w:val="00D53114"/>
    <w:rsid w:val="00D53497"/>
    <w:rsid w:val="00D54BA0"/>
    <w:rsid w:val="00D54C54"/>
    <w:rsid w:val="00D55341"/>
    <w:rsid w:val="00D55919"/>
    <w:rsid w:val="00D55D5C"/>
    <w:rsid w:val="00D5660E"/>
    <w:rsid w:val="00D60462"/>
    <w:rsid w:val="00D62104"/>
    <w:rsid w:val="00D64745"/>
    <w:rsid w:val="00D64827"/>
    <w:rsid w:val="00D65687"/>
    <w:rsid w:val="00D656DC"/>
    <w:rsid w:val="00D65887"/>
    <w:rsid w:val="00D65FA0"/>
    <w:rsid w:val="00D67253"/>
    <w:rsid w:val="00D707A1"/>
    <w:rsid w:val="00D70B11"/>
    <w:rsid w:val="00D711F8"/>
    <w:rsid w:val="00D7306F"/>
    <w:rsid w:val="00D7372A"/>
    <w:rsid w:val="00D7396E"/>
    <w:rsid w:val="00D744C8"/>
    <w:rsid w:val="00D74BF0"/>
    <w:rsid w:val="00D75711"/>
    <w:rsid w:val="00D765EE"/>
    <w:rsid w:val="00D80296"/>
    <w:rsid w:val="00D81748"/>
    <w:rsid w:val="00D8178C"/>
    <w:rsid w:val="00D8296B"/>
    <w:rsid w:val="00D837BD"/>
    <w:rsid w:val="00D8427C"/>
    <w:rsid w:val="00D8481D"/>
    <w:rsid w:val="00D849E6"/>
    <w:rsid w:val="00D85193"/>
    <w:rsid w:val="00D859CF"/>
    <w:rsid w:val="00D90D26"/>
    <w:rsid w:val="00D914D0"/>
    <w:rsid w:val="00D92220"/>
    <w:rsid w:val="00D923D2"/>
    <w:rsid w:val="00D92D33"/>
    <w:rsid w:val="00D944D3"/>
    <w:rsid w:val="00D96E48"/>
    <w:rsid w:val="00DA073C"/>
    <w:rsid w:val="00DA191B"/>
    <w:rsid w:val="00DA3350"/>
    <w:rsid w:val="00DA4DFE"/>
    <w:rsid w:val="00DA5D6B"/>
    <w:rsid w:val="00DA6365"/>
    <w:rsid w:val="00DA639A"/>
    <w:rsid w:val="00DA6A6C"/>
    <w:rsid w:val="00DA6E77"/>
    <w:rsid w:val="00DB1332"/>
    <w:rsid w:val="00DB2FF8"/>
    <w:rsid w:val="00DB4DB2"/>
    <w:rsid w:val="00DB66DA"/>
    <w:rsid w:val="00DB687D"/>
    <w:rsid w:val="00DB7273"/>
    <w:rsid w:val="00DB7512"/>
    <w:rsid w:val="00DC0517"/>
    <w:rsid w:val="00DC1002"/>
    <w:rsid w:val="00DC2084"/>
    <w:rsid w:val="00DC2AC7"/>
    <w:rsid w:val="00DC3C61"/>
    <w:rsid w:val="00DC50A4"/>
    <w:rsid w:val="00DC5F5F"/>
    <w:rsid w:val="00DC627C"/>
    <w:rsid w:val="00DC7591"/>
    <w:rsid w:val="00DC763C"/>
    <w:rsid w:val="00DD22C3"/>
    <w:rsid w:val="00DD2682"/>
    <w:rsid w:val="00DD3159"/>
    <w:rsid w:val="00DD351F"/>
    <w:rsid w:val="00DD4BF2"/>
    <w:rsid w:val="00DD69FC"/>
    <w:rsid w:val="00DE098C"/>
    <w:rsid w:val="00DE1467"/>
    <w:rsid w:val="00DE177F"/>
    <w:rsid w:val="00DE2973"/>
    <w:rsid w:val="00DE33B0"/>
    <w:rsid w:val="00DE7010"/>
    <w:rsid w:val="00DF01BD"/>
    <w:rsid w:val="00DF0965"/>
    <w:rsid w:val="00DF1BDB"/>
    <w:rsid w:val="00DF214D"/>
    <w:rsid w:val="00DF5EAF"/>
    <w:rsid w:val="00DF75C5"/>
    <w:rsid w:val="00E00A54"/>
    <w:rsid w:val="00E013D7"/>
    <w:rsid w:val="00E02AB3"/>
    <w:rsid w:val="00E0369F"/>
    <w:rsid w:val="00E03B96"/>
    <w:rsid w:val="00E042D8"/>
    <w:rsid w:val="00E04CCF"/>
    <w:rsid w:val="00E05723"/>
    <w:rsid w:val="00E05ED5"/>
    <w:rsid w:val="00E06462"/>
    <w:rsid w:val="00E072E5"/>
    <w:rsid w:val="00E10557"/>
    <w:rsid w:val="00E110EA"/>
    <w:rsid w:val="00E11150"/>
    <w:rsid w:val="00E11411"/>
    <w:rsid w:val="00E12157"/>
    <w:rsid w:val="00E12A62"/>
    <w:rsid w:val="00E142B2"/>
    <w:rsid w:val="00E156EF"/>
    <w:rsid w:val="00E161A7"/>
    <w:rsid w:val="00E1648D"/>
    <w:rsid w:val="00E176D0"/>
    <w:rsid w:val="00E204E9"/>
    <w:rsid w:val="00E20F31"/>
    <w:rsid w:val="00E21037"/>
    <w:rsid w:val="00E223F6"/>
    <w:rsid w:val="00E22854"/>
    <w:rsid w:val="00E228EB"/>
    <w:rsid w:val="00E249E1"/>
    <w:rsid w:val="00E2576E"/>
    <w:rsid w:val="00E307C2"/>
    <w:rsid w:val="00E320A9"/>
    <w:rsid w:val="00E3608A"/>
    <w:rsid w:val="00E3652D"/>
    <w:rsid w:val="00E40C52"/>
    <w:rsid w:val="00E40D9E"/>
    <w:rsid w:val="00E42129"/>
    <w:rsid w:val="00E436F8"/>
    <w:rsid w:val="00E439A7"/>
    <w:rsid w:val="00E44923"/>
    <w:rsid w:val="00E44A87"/>
    <w:rsid w:val="00E45666"/>
    <w:rsid w:val="00E46946"/>
    <w:rsid w:val="00E46A52"/>
    <w:rsid w:val="00E518D7"/>
    <w:rsid w:val="00E539DA"/>
    <w:rsid w:val="00E54352"/>
    <w:rsid w:val="00E54A82"/>
    <w:rsid w:val="00E54DFE"/>
    <w:rsid w:val="00E550ED"/>
    <w:rsid w:val="00E550F1"/>
    <w:rsid w:val="00E55272"/>
    <w:rsid w:val="00E572BB"/>
    <w:rsid w:val="00E574D9"/>
    <w:rsid w:val="00E57555"/>
    <w:rsid w:val="00E61C01"/>
    <w:rsid w:val="00E61CBA"/>
    <w:rsid w:val="00E61E7F"/>
    <w:rsid w:val="00E637E8"/>
    <w:rsid w:val="00E64B9B"/>
    <w:rsid w:val="00E64C9D"/>
    <w:rsid w:val="00E64ECE"/>
    <w:rsid w:val="00E66791"/>
    <w:rsid w:val="00E677DD"/>
    <w:rsid w:val="00E67876"/>
    <w:rsid w:val="00E67C01"/>
    <w:rsid w:val="00E71AF4"/>
    <w:rsid w:val="00E7204B"/>
    <w:rsid w:val="00E720B5"/>
    <w:rsid w:val="00E7340E"/>
    <w:rsid w:val="00E735BF"/>
    <w:rsid w:val="00E73710"/>
    <w:rsid w:val="00E746F1"/>
    <w:rsid w:val="00E747CF"/>
    <w:rsid w:val="00E75A0D"/>
    <w:rsid w:val="00E75AA9"/>
    <w:rsid w:val="00E76581"/>
    <w:rsid w:val="00E76A12"/>
    <w:rsid w:val="00E76E26"/>
    <w:rsid w:val="00E7712A"/>
    <w:rsid w:val="00E77F4A"/>
    <w:rsid w:val="00E80231"/>
    <w:rsid w:val="00E8036C"/>
    <w:rsid w:val="00E8187A"/>
    <w:rsid w:val="00E8201F"/>
    <w:rsid w:val="00E82A19"/>
    <w:rsid w:val="00E8430C"/>
    <w:rsid w:val="00E84B2B"/>
    <w:rsid w:val="00E8564E"/>
    <w:rsid w:val="00E8666A"/>
    <w:rsid w:val="00E875C4"/>
    <w:rsid w:val="00E90838"/>
    <w:rsid w:val="00E91CCF"/>
    <w:rsid w:val="00E91F61"/>
    <w:rsid w:val="00E921F9"/>
    <w:rsid w:val="00E928BB"/>
    <w:rsid w:val="00E9314F"/>
    <w:rsid w:val="00E93C08"/>
    <w:rsid w:val="00E942DA"/>
    <w:rsid w:val="00E944FD"/>
    <w:rsid w:val="00E94910"/>
    <w:rsid w:val="00E95C59"/>
    <w:rsid w:val="00E96F0F"/>
    <w:rsid w:val="00E96FFB"/>
    <w:rsid w:val="00EA01D1"/>
    <w:rsid w:val="00EA16BB"/>
    <w:rsid w:val="00EA434B"/>
    <w:rsid w:val="00EA520A"/>
    <w:rsid w:val="00EA58ED"/>
    <w:rsid w:val="00EA66A0"/>
    <w:rsid w:val="00EA6DB5"/>
    <w:rsid w:val="00EA76A6"/>
    <w:rsid w:val="00EA7D0C"/>
    <w:rsid w:val="00EA7FBF"/>
    <w:rsid w:val="00EB0D6A"/>
    <w:rsid w:val="00EB22C3"/>
    <w:rsid w:val="00EB2440"/>
    <w:rsid w:val="00EB2D66"/>
    <w:rsid w:val="00EB399F"/>
    <w:rsid w:val="00EB3E53"/>
    <w:rsid w:val="00EB4729"/>
    <w:rsid w:val="00EB4BEF"/>
    <w:rsid w:val="00EB4E66"/>
    <w:rsid w:val="00EB55B9"/>
    <w:rsid w:val="00EB750F"/>
    <w:rsid w:val="00EC020F"/>
    <w:rsid w:val="00EC107A"/>
    <w:rsid w:val="00EC1D35"/>
    <w:rsid w:val="00EC23D8"/>
    <w:rsid w:val="00EC331D"/>
    <w:rsid w:val="00EC47A6"/>
    <w:rsid w:val="00EC4F73"/>
    <w:rsid w:val="00EC4F99"/>
    <w:rsid w:val="00EC59D7"/>
    <w:rsid w:val="00EC6396"/>
    <w:rsid w:val="00EC6959"/>
    <w:rsid w:val="00ED322B"/>
    <w:rsid w:val="00ED3E4F"/>
    <w:rsid w:val="00ED420B"/>
    <w:rsid w:val="00ED429C"/>
    <w:rsid w:val="00ED506D"/>
    <w:rsid w:val="00ED5299"/>
    <w:rsid w:val="00ED59B3"/>
    <w:rsid w:val="00ED6327"/>
    <w:rsid w:val="00ED664F"/>
    <w:rsid w:val="00EE00D3"/>
    <w:rsid w:val="00EE1621"/>
    <w:rsid w:val="00EE18BA"/>
    <w:rsid w:val="00EE22FF"/>
    <w:rsid w:val="00EE239F"/>
    <w:rsid w:val="00EE3CD5"/>
    <w:rsid w:val="00EE45D9"/>
    <w:rsid w:val="00EE4AE4"/>
    <w:rsid w:val="00EE6020"/>
    <w:rsid w:val="00EE624B"/>
    <w:rsid w:val="00EE658B"/>
    <w:rsid w:val="00EE65F1"/>
    <w:rsid w:val="00EF01EF"/>
    <w:rsid w:val="00EF1E36"/>
    <w:rsid w:val="00EF2FEB"/>
    <w:rsid w:val="00EF5B89"/>
    <w:rsid w:val="00EF6674"/>
    <w:rsid w:val="00EF702A"/>
    <w:rsid w:val="00F001C4"/>
    <w:rsid w:val="00F00E4D"/>
    <w:rsid w:val="00F014ED"/>
    <w:rsid w:val="00F01779"/>
    <w:rsid w:val="00F0184B"/>
    <w:rsid w:val="00F037DC"/>
    <w:rsid w:val="00F040AF"/>
    <w:rsid w:val="00F04CBE"/>
    <w:rsid w:val="00F04E74"/>
    <w:rsid w:val="00F0528C"/>
    <w:rsid w:val="00F07810"/>
    <w:rsid w:val="00F13F02"/>
    <w:rsid w:val="00F16BC9"/>
    <w:rsid w:val="00F23A94"/>
    <w:rsid w:val="00F24502"/>
    <w:rsid w:val="00F24667"/>
    <w:rsid w:val="00F248C1"/>
    <w:rsid w:val="00F252B7"/>
    <w:rsid w:val="00F2584F"/>
    <w:rsid w:val="00F320A5"/>
    <w:rsid w:val="00F32371"/>
    <w:rsid w:val="00F3367C"/>
    <w:rsid w:val="00F341C2"/>
    <w:rsid w:val="00F35511"/>
    <w:rsid w:val="00F355FD"/>
    <w:rsid w:val="00F35B91"/>
    <w:rsid w:val="00F366F3"/>
    <w:rsid w:val="00F40FDA"/>
    <w:rsid w:val="00F413FE"/>
    <w:rsid w:val="00F42000"/>
    <w:rsid w:val="00F42241"/>
    <w:rsid w:val="00F43C30"/>
    <w:rsid w:val="00F44553"/>
    <w:rsid w:val="00F461AA"/>
    <w:rsid w:val="00F4620B"/>
    <w:rsid w:val="00F46AAE"/>
    <w:rsid w:val="00F478E9"/>
    <w:rsid w:val="00F500BF"/>
    <w:rsid w:val="00F501F8"/>
    <w:rsid w:val="00F50516"/>
    <w:rsid w:val="00F53B7B"/>
    <w:rsid w:val="00F54C1E"/>
    <w:rsid w:val="00F5740A"/>
    <w:rsid w:val="00F602F8"/>
    <w:rsid w:val="00F613B8"/>
    <w:rsid w:val="00F624D5"/>
    <w:rsid w:val="00F653F1"/>
    <w:rsid w:val="00F65861"/>
    <w:rsid w:val="00F65EEE"/>
    <w:rsid w:val="00F669D3"/>
    <w:rsid w:val="00F70835"/>
    <w:rsid w:val="00F72E9A"/>
    <w:rsid w:val="00F7368C"/>
    <w:rsid w:val="00F743A0"/>
    <w:rsid w:val="00F7469A"/>
    <w:rsid w:val="00F74BFF"/>
    <w:rsid w:val="00F754BE"/>
    <w:rsid w:val="00F75A44"/>
    <w:rsid w:val="00F764B7"/>
    <w:rsid w:val="00F7658D"/>
    <w:rsid w:val="00F7769C"/>
    <w:rsid w:val="00F80D90"/>
    <w:rsid w:val="00F82879"/>
    <w:rsid w:val="00F84BCA"/>
    <w:rsid w:val="00F851B7"/>
    <w:rsid w:val="00F851CF"/>
    <w:rsid w:val="00F8669D"/>
    <w:rsid w:val="00F87C47"/>
    <w:rsid w:val="00F87C8B"/>
    <w:rsid w:val="00F9111F"/>
    <w:rsid w:val="00F919AE"/>
    <w:rsid w:val="00F91AC2"/>
    <w:rsid w:val="00F9268D"/>
    <w:rsid w:val="00F92A09"/>
    <w:rsid w:val="00F937B2"/>
    <w:rsid w:val="00F96027"/>
    <w:rsid w:val="00F96B13"/>
    <w:rsid w:val="00F96B7F"/>
    <w:rsid w:val="00F973CA"/>
    <w:rsid w:val="00F97448"/>
    <w:rsid w:val="00F97835"/>
    <w:rsid w:val="00FA151C"/>
    <w:rsid w:val="00FA1BBC"/>
    <w:rsid w:val="00FA1E1C"/>
    <w:rsid w:val="00FA29E5"/>
    <w:rsid w:val="00FA3B0F"/>
    <w:rsid w:val="00FA534E"/>
    <w:rsid w:val="00FA5FF9"/>
    <w:rsid w:val="00FA691B"/>
    <w:rsid w:val="00FA6AEF"/>
    <w:rsid w:val="00FA7892"/>
    <w:rsid w:val="00FB1108"/>
    <w:rsid w:val="00FB1BF6"/>
    <w:rsid w:val="00FB22E6"/>
    <w:rsid w:val="00FB2FD5"/>
    <w:rsid w:val="00FB3A35"/>
    <w:rsid w:val="00FB3F05"/>
    <w:rsid w:val="00FB4097"/>
    <w:rsid w:val="00FB432B"/>
    <w:rsid w:val="00FB480E"/>
    <w:rsid w:val="00FB630F"/>
    <w:rsid w:val="00FB78E7"/>
    <w:rsid w:val="00FC0EA2"/>
    <w:rsid w:val="00FC29CF"/>
    <w:rsid w:val="00FC368B"/>
    <w:rsid w:val="00FC4F14"/>
    <w:rsid w:val="00FC6223"/>
    <w:rsid w:val="00FC6A2B"/>
    <w:rsid w:val="00FC6CD9"/>
    <w:rsid w:val="00FD04B5"/>
    <w:rsid w:val="00FD04C0"/>
    <w:rsid w:val="00FD222E"/>
    <w:rsid w:val="00FD2AE3"/>
    <w:rsid w:val="00FD3158"/>
    <w:rsid w:val="00FD3BDF"/>
    <w:rsid w:val="00FD4261"/>
    <w:rsid w:val="00FD5299"/>
    <w:rsid w:val="00FD5529"/>
    <w:rsid w:val="00FD56C2"/>
    <w:rsid w:val="00FD6AEA"/>
    <w:rsid w:val="00FE0A1F"/>
    <w:rsid w:val="00FE0DCE"/>
    <w:rsid w:val="00FE1753"/>
    <w:rsid w:val="00FE2597"/>
    <w:rsid w:val="00FE3689"/>
    <w:rsid w:val="00FE36A0"/>
    <w:rsid w:val="00FE3784"/>
    <w:rsid w:val="00FE4881"/>
    <w:rsid w:val="00FE495E"/>
    <w:rsid w:val="00FE5495"/>
    <w:rsid w:val="00FE7FCC"/>
    <w:rsid w:val="00FF0054"/>
    <w:rsid w:val="00FF03F6"/>
    <w:rsid w:val="00FF058D"/>
    <w:rsid w:val="00FF183F"/>
    <w:rsid w:val="00FF21C8"/>
    <w:rsid w:val="00FF3819"/>
    <w:rsid w:val="00FF39CF"/>
    <w:rsid w:val="00FF3E81"/>
    <w:rsid w:val="00FF3FE0"/>
    <w:rsid w:val="00FF4D53"/>
    <w:rsid w:val="00FF57C0"/>
    <w:rsid w:val="00FF5BD1"/>
    <w:rsid w:val="00FF5EFE"/>
    <w:rsid w:val="00FF64C4"/>
    <w:rsid w:val="00FF6D8F"/>
    <w:rsid w:val="00FF7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57581"/>
  <w15:docId w15:val="{4E6CB911-A7B9-4842-8692-2079AD6C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FB432B"/>
    <w:pPr>
      <w:tabs>
        <w:tab w:val="left" w:pos="600"/>
        <w:tab w:val="right" w:leader="dot" w:pos="9633"/>
      </w:tabs>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DA5D6B"/>
    <w:pPr>
      <w:keepNext w:val="0"/>
      <w:widowControl w:val="0"/>
      <w:spacing w:before="120" w:after="120" w:line="240" w:lineRule="atLeast"/>
      <w:ind w:left="0" w:firstLine="0"/>
      <w:jc w:val="center"/>
      <w:outlineLvl w:val="9"/>
    </w:pPr>
    <w:rPr>
      <w:rFonts w:asciiTheme="minorHAnsi" w:hAnsiTheme="minorHAnsi"/>
      <w:color w:val="1F497D" w:themeColor="text2"/>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basedOn w:val="Normalny"/>
    <w:link w:val="TekstprzypisudolnegoZnak"/>
    <w:uiPriority w:val="99"/>
    <w:rsid w:val="0085195F"/>
  </w:style>
  <w:style w:type="character" w:customStyle="1" w:styleId="TekstprzypisudolnegoZnak">
    <w:name w:val="Tekst przypisu dolnego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2"/>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3"/>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3"/>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3"/>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3"/>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3"/>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3"/>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3"/>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3"/>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3"/>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14"/>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14"/>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14"/>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14"/>
      </w:numPr>
      <w:spacing w:line="260" w:lineRule="exact"/>
      <w:ind w:left="1571"/>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paragraph" w:styleId="Tekstprzypisukocowego">
    <w:name w:val="endnote text"/>
    <w:basedOn w:val="Normalny"/>
    <w:link w:val="TekstprzypisukocowegoZnak"/>
    <w:semiHidden/>
    <w:unhideWhenUsed/>
    <w:rsid w:val="00EA7FBF"/>
  </w:style>
  <w:style w:type="character" w:customStyle="1" w:styleId="TekstprzypisukocowegoZnak">
    <w:name w:val="Tekst przypisu końcowego Znak"/>
    <w:basedOn w:val="Domylnaczcionkaakapitu"/>
    <w:link w:val="Tekstprzypisukocowego"/>
    <w:semiHidden/>
    <w:rsid w:val="00EA7FBF"/>
    <w:rPr>
      <w:lang w:val="pl-PL" w:eastAsia="pl-PL"/>
    </w:rPr>
  </w:style>
  <w:style w:type="character" w:styleId="Odwoanieprzypisukocowego">
    <w:name w:val="endnote reference"/>
    <w:basedOn w:val="Domylnaczcionkaakapitu"/>
    <w:semiHidden/>
    <w:unhideWhenUsed/>
    <w:rsid w:val="00EA7FBF"/>
    <w:rPr>
      <w:vertAlign w:val="superscript"/>
    </w:rPr>
  </w:style>
  <w:style w:type="numbering" w:customStyle="1" w:styleId="Styl2">
    <w:name w:val="Styl2"/>
    <w:rsid w:val="00A5776C"/>
    <w:pPr>
      <w:numPr>
        <w:numId w:val="19"/>
      </w:numPr>
    </w:pPr>
  </w:style>
  <w:style w:type="paragraph" w:customStyle="1" w:styleId="ParagraphNumbering">
    <w:name w:val="Paragraph Numbering"/>
    <w:basedOn w:val="Nagwek"/>
    <w:rsid w:val="00B35396"/>
    <w:pPr>
      <w:numPr>
        <w:numId w:val="34"/>
      </w:numPr>
      <w:tabs>
        <w:tab w:val="clear" w:pos="705"/>
        <w:tab w:val="clear" w:pos="4320"/>
        <w:tab w:val="clear" w:pos="8640"/>
        <w:tab w:val="left" w:pos="284"/>
      </w:tabs>
      <w:spacing w:before="0" w:line="288" w:lineRule="auto"/>
      <w:ind w:left="0" w:firstLine="0"/>
    </w:pPr>
    <w:rPr>
      <w:rFonts w:ascii="Times New Roman" w:hAnsi="Times New Roman"/>
      <w:sz w:val="16"/>
      <w:lang w:val="pl-PL" w:eastAsia="en-US"/>
    </w:rPr>
  </w:style>
  <w:style w:type="character" w:customStyle="1" w:styleId="Nagwek8Znak">
    <w:name w:val="Nagłówek 8 Znak"/>
    <w:basedOn w:val="Domylnaczcionkaakapitu"/>
    <w:link w:val="Nagwek8"/>
    <w:rsid w:val="003E55CF"/>
    <w:rPr>
      <w:rFonts w:ascii="Arial" w:hAnsi="Arial"/>
      <w:i/>
      <w:lang w:val="pl-PL" w:eastAsia="pl-PL"/>
    </w:rPr>
  </w:style>
  <w:style w:type="paragraph" w:styleId="Listapunktowana">
    <w:name w:val="List Bullet"/>
    <w:basedOn w:val="Normalny"/>
    <w:semiHidden/>
    <w:unhideWhenUsed/>
    <w:rsid w:val="003E55CF"/>
    <w:pPr>
      <w:numPr>
        <w:numId w:val="37"/>
      </w:numPr>
      <w:contextualSpacing/>
    </w:pPr>
  </w:style>
  <w:style w:type="character" w:styleId="Nierozpoznanawzmianka">
    <w:name w:val="Unresolved Mention"/>
    <w:basedOn w:val="Domylnaczcionkaakapitu"/>
    <w:uiPriority w:val="99"/>
    <w:semiHidden/>
    <w:unhideWhenUsed/>
    <w:rsid w:val="00C966D5"/>
    <w:rPr>
      <w:color w:val="605E5C"/>
      <w:shd w:val="clear" w:color="auto" w:fill="E1DFDD"/>
    </w:rPr>
  </w:style>
  <w:style w:type="paragraph" w:customStyle="1" w:styleId="IPoziom1">
    <w:name w:val="*I Poziom 1"/>
    <w:basedOn w:val="Akapitzlist"/>
    <w:qFormat/>
    <w:rsid w:val="00436179"/>
    <w:pPr>
      <w:numPr>
        <w:numId w:val="41"/>
      </w:numPr>
      <w:spacing w:before="120" w:after="60" w:line="260" w:lineRule="exact"/>
    </w:pPr>
    <w:rPr>
      <w:rFonts w:ascii="Arial" w:hAnsi="Arial" w:cs="Arial"/>
      <w:b/>
      <w:color w:val="1F497D"/>
      <w:szCs w:val="22"/>
    </w:rPr>
  </w:style>
  <w:style w:type="paragraph" w:customStyle="1" w:styleId="IIPoziom2">
    <w:name w:val="*II Poziom 2"/>
    <w:basedOn w:val="IPoziom1"/>
    <w:qFormat/>
    <w:rsid w:val="00436179"/>
    <w:pPr>
      <w:numPr>
        <w:ilvl w:val="1"/>
      </w:numPr>
    </w:pPr>
    <w:rPr>
      <w:smallCaps/>
    </w:rPr>
  </w:style>
  <w:style w:type="paragraph" w:customStyle="1" w:styleId="IIIPoziom3">
    <w:name w:val="*III Poziom 3"/>
    <w:basedOn w:val="IIPoziom2"/>
    <w:link w:val="IIIPoziom3Znak"/>
    <w:qFormat/>
    <w:rsid w:val="00436179"/>
    <w:pPr>
      <w:numPr>
        <w:ilvl w:val="2"/>
      </w:numPr>
      <w:spacing w:before="0" w:after="0"/>
      <w:jc w:val="both"/>
    </w:pPr>
    <w:rPr>
      <w:b w:val="0"/>
      <w:smallCaps w:val="0"/>
      <w:color w:val="auto"/>
      <w:sz w:val="18"/>
    </w:rPr>
  </w:style>
  <w:style w:type="paragraph" w:customStyle="1" w:styleId="IVPoziom4">
    <w:name w:val="*IV Poziom 4"/>
    <w:basedOn w:val="IIIPoziom3"/>
    <w:qFormat/>
    <w:rsid w:val="00436179"/>
    <w:pPr>
      <w:numPr>
        <w:ilvl w:val="3"/>
      </w:numPr>
      <w:tabs>
        <w:tab w:val="num" w:pos="360"/>
      </w:tabs>
      <w:ind w:left="2592"/>
    </w:pPr>
  </w:style>
  <w:style w:type="character" w:customStyle="1" w:styleId="IIIPoziom3Znak">
    <w:name w:val="*III Poziom 3 Znak"/>
    <w:basedOn w:val="Domylnaczcionkaakapitu"/>
    <w:link w:val="IIIPoziom3"/>
    <w:rsid w:val="00436179"/>
    <w:rPr>
      <w:rFonts w:ascii="Arial" w:hAnsi="Arial" w:cs="Arial"/>
      <w:sz w:val="18"/>
      <w:szCs w:val="22"/>
      <w:lang w:val="pl-PL" w:eastAsia="pl-PL"/>
    </w:rPr>
  </w:style>
  <w:style w:type="paragraph" w:customStyle="1" w:styleId="VPoziom5">
    <w:name w:val="*V Poziom 5"/>
    <w:basedOn w:val="IVPoziom4"/>
    <w:qFormat/>
    <w:rsid w:val="00436179"/>
    <w:pPr>
      <w:numPr>
        <w:ilvl w:val="4"/>
      </w:numPr>
      <w:tabs>
        <w:tab w:val="num" w:pos="360"/>
      </w:tabs>
      <w:ind w:left="3312"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28148843">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440760361">
      <w:bodyDiv w:val="1"/>
      <w:marLeft w:val="0"/>
      <w:marRight w:val="0"/>
      <w:marTop w:val="0"/>
      <w:marBottom w:val="0"/>
      <w:divBdr>
        <w:top w:val="none" w:sz="0" w:space="0" w:color="auto"/>
        <w:left w:val="none" w:sz="0" w:space="0" w:color="auto"/>
        <w:bottom w:val="none" w:sz="0" w:space="0" w:color="auto"/>
        <w:right w:val="none" w:sz="0" w:space="0" w:color="auto"/>
      </w:divBdr>
    </w:div>
    <w:div w:id="456342721">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075591233">
      <w:bodyDiv w:val="1"/>
      <w:marLeft w:val="0"/>
      <w:marRight w:val="0"/>
      <w:marTop w:val="0"/>
      <w:marBottom w:val="0"/>
      <w:divBdr>
        <w:top w:val="none" w:sz="0" w:space="0" w:color="auto"/>
        <w:left w:val="none" w:sz="0" w:space="0" w:color="auto"/>
        <w:bottom w:val="none" w:sz="0" w:space="0" w:color="auto"/>
        <w:right w:val="none" w:sz="0" w:space="0" w:color="auto"/>
      </w:divBdr>
    </w:div>
    <w:div w:id="1124888370">
      <w:bodyDiv w:val="1"/>
      <w:marLeft w:val="0"/>
      <w:marRight w:val="0"/>
      <w:marTop w:val="0"/>
      <w:marBottom w:val="0"/>
      <w:divBdr>
        <w:top w:val="none" w:sz="0" w:space="0" w:color="auto"/>
        <w:left w:val="none" w:sz="0" w:space="0" w:color="auto"/>
        <w:bottom w:val="none" w:sz="0" w:space="0" w:color="auto"/>
        <w:right w:val="none" w:sz="0" w:space="0" w:color="auto"/>
      </w:divBdr>
    </w:div>
    <w:div w:id="1129054241">
      <w:bodyDiv w:val="1"/>
      <w:marLeft w:val="0"/>
      <w:marRight w:val="0"/>
      <w:marTop w:val="0"/>
      <w:marBottom w:val="0"/>
      <w:divBdr>
        <w:top w:val="none" w:sz="0" w:space="0" w:color="auto"/>
        <w:left w:val="none" w:sz="0" w:space="0" w:color="auto"/>
        <w:bottom w:val="none" w:sz="0" w:space="0" w:color="auto"/>
        <w:right w:val="none" w:sz="0" w:space="0" w:color="auto"/>
      </w:divBdr>
    </w:div>
    <w:div w:id="1151024934">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90044871">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708874915">
      <w:bodyDiv w:val="1"/>
      <w:marLeft w:val="0"/>
      <w:marRight w:val="0"/>
      <w:marTop w:val="0"/>
      <w:marBottom w:val="0"/>
      <w:divBdr>
        <w:top w:val="none" w:sz="0" w:space="0" w:color="auto"/>
        <w:left w:val="none" w:sz="0" w:space="0" w:color="auto"/>
        <w:bottom w:val="none" w:sz="0" w:space="0" w:color="auto"/>
        <w:right w:val="none" w:sz="0" w:space="0" w:color="auto"/>
      </w:divBdr>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368240">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eader" Target="header1.xml"/><Relationship Id="rId26" Type="http://schemas.openxmlformats.org/officeDocument/2006/relationships/hyperlink" Target="mailto:iod.pgeec@gkpge.pl"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yperlink" Target="https://swpp2.gkpge.pl" TargetMode="External"/><Relationship Id="rId25" Type="http://schemas.openxmlformats.org/officeDocument/2006/relationships/hyperlink" Target="mailto:iod.pgeec@gkpge.pl" TargetMode="Externa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1.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1.xml"/><Relationship Id="rId5" Type="http://schemas.openxmlformats.org/officeDocument/2006/relationships/customXml" Target="../customXml/item5.xml"/><Relationship Id="rId15" Type="http://schemas.openxmlformats.org/officeDocument/2006/relationships/hyperlink" Target="http://prawo.sejm.gov.pl/isap.nsf/DocDetails.xsp?id=WDU20200000299" TargetMode="Externa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theme" Target="theme/theme1.xml"/><Relationship Id="rId8" Type="http://schemas.openxmlformats.org/officeDocument/2006/relationships/settings" Target="settings.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Projekt Umowy.docx</dmsv2BaseFileName>
    <dmsv2BaseDisplayName xmlns="http://schemas.microsoft.com/sharepoint/v3">Załącznik nr 2 do SWZ – Projekt Umowy</dmsv2BaseDisplayName>
    <dmsv2SWPP2ObjectNumber xmlns="http://schemas.microsoft.com/sharepoint/v3">POST/PEC/PEC/UZB/01003/2025                       </dmsv2SWPP2ObjectNumber>
    <dmsv2SWPP2SumMD5 xmlns="http://schemas.microsoft.com/sharepoint/v3">8dfb630225b27826d512a0dc5a79cb4b</dmsv2SWPP2SumMD5>
    <dmsv2BaseMoved xmlns="http://schemas.microsoft.com/sharepoint/v3">false</dmsv2BaseMoved>
    <dmsv2BaseIsSensitive xmlns="http://schemas.microsoft.com/sharepoint/v3">true</dmsv2BaseIsSensitive>
    <dmsv2SWPP2IDSWPP2 xmlns="http://schemas.microsoft.com/sharepoint/v3">699989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24161125</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JEUP5JKVCYQC-1092029480-18657</_dlc_DocId>
    <_dlc_DocIdUrl xmlns="a19cb1c7-c5c7-46d4-85ae-d83685407bba">
      <Url>https://swpp2.dms.gkpge.pl/sites/41/_layouts/15/DocIdRedir.aspx?ID=JEUP5JKVCYQC-1092029480-18657</Url>
      <Description>JEUP5JKVCYQC-1092029480-18657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C777CB-F76B-49D0-B5AB-97AA77F459D6}">
  <ds:schemaRefs>
    <ds:schemaRef ds:uri="http://schemas.openxmlformats.org/officeDocument/2006/bibliography"/>
  </ds:schemaRefs>
</ds:datastoreItem>
</file>

<file path=customXml/itemProps2.xml><?xml version="1.0" encoding="utf-8"?>
<ds:datastoreItem xmlns:ds="http://schemas.openxmlformats.org/officeDocument/2006/customXml" ds:itemID="{2EEDD9C9-789F-432B-A0BC-1E352D6FAFD8}">
  <ds:schemaRefs>
    <ds:schemaRef ds:uri="http://schemas.openxmlformats.org/officeDocument/2006/bibliography"/>
  </ds:schemaRefs>
</ds:datastoreItem>
</file>

<file path=customXml/itemProps3.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D7A4159-860D-4979-B8C2-D2953BDA633D}"/>
</file>

<file path=customXml/itemProps5.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6.xml><?xml version="1.0" encoding="utf-8"?>
<ds:datastoreItem xmlns:ds="http://schemas.openxmlformats.org/officeDocument/2006/customXml" ds:itemID="{AD5200D3-D4EE-444F-AA7C-7650D1D6E797}"/>
</file>

<file path=docProps/app.xml><?xml version="1.0" encoding="utf-8"?>
<Properties xmlns="http://schemas.openxmlformats.org/officeDocument/2006/extended-properties" xmlns:vt="http://schemas.openxmlformats.org/officeDocument/2006/docPropsVTypes">
  <Template>Normal</Template>
  <TotalTime>1148</TotalTime>
  <Pages>66</Pages>
  <Words>34413</Words>
  <Characters>206478</Characters>
  <Application>Microsoft Office Word</Application>
  <DocSecurity>0</DocSecurity>
  <Lines>1720</Lines>
  <Paragraphs>480</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240411</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Gołębiowski Michał [PGE Energia Ciepła S.A.]</dc:creator>
  <cp:lastModifiedBy>Bednarska Barbara [PGE EC S.A.]</cp:lastModifiedBy>
  <cp:revision>83</cp:revision>
  <cp:lastPrinted>2026-01-02T09:05:00Z</cp:lastPrinted>
  <dcterms:created xsi:type="dcterms:W3CDTF">2025-12-17T12:06:00Z</dcterms:created>
  <dcterms:modified xsi:type="dcterms:W3CDTF">2026-01-21T10:50:00Z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NewReviewCycle">
    <vt:lpwstr/>
  </property>
  <property fmtid="{D5CDD505-2E9C-101B-9397-08002B2CF9AE}" pid="4" name="ClassificationContentMarkingHeaderShapeIds">
    <vt:lpwstr>20640fe3,555aad0c,758a89b2,1c69b4b1,57d5030e,6430876a,39ae3fd0,639743f1,3d610976,68cb1e92,60645f76,3b1008e3,285091b2,758223c9,1ddacacc</vt:lpwstr>
  </property>
  <property fmtid="{D5CDD505-2E9C-101B-9397-08002B2CF9AE}" pid="5" name="ClassificationContentMarkingHeaderFontProps">
    <vt:lpwstr>#008000,10,Calibri</vt:lpwstr>
  </property>
  <property fmtid="{D5CDD505-2E9C-101B-9397-08002B2CF9AE}" pid="6" name="ClassificationContentMarkingHeaderText">
    <vt:lpwstr>Do użytku wewnętrznego</vt:lpwstr>
  </property>
  <property fmtid="{D5CDD505-2E9C-101B-9397-08002B2CF9AE}" pid="7" name="MSIP_Label_ae670d91-bac0-4b54-ac76-602b596fb37b_Enabled">
    <vt:lpwstr>true</vt:lpwstr>
  </property>
  <property fmtid="{D5CDD505-2E9C-101B-9397-08002B2CF9AE}" pid="8" name="MSIP_Label_ae670d91-bac0-4b54-ac76-602b596fb37b_SetDate">
    <vt:lpwstr>2025-07-07T14:34:35Z</vt:lpwstr>
  </property>
  <property fmtid="{D5CDD505-2E9C-101B-9397-08002B2CF9AE}" pid="9" name="MSIP_Label_ae670d91-bac0-4b54-ac76-602b596fb37b_Method">
    <vt:lpwstr>Privileged</vt:lpwstr>
  </property>
  <property fmtid="{D5CDD505-2E9C-101B-9397-08002B2CF9AE}" pid="10" name="MSIP_Label_ae670d91-bac0-4b54-ac76-602b596fb37b_Name">
    <vt:lpwstr>Do użytku wewnętrznego</vt:lpwstr>
  </property>
  <property fmtid="{D5CDD505-2E9C-101B-9397-08002B2CF9AE}" pid="11" name="MSIP_Label_ae670d91-bac0-4b54-ac76-602b596fb37b_SiteId">
    <vt:lpwstr>e9895a11-04dc-4848-aa12-7fca9faefb60</vt:lpwstr>
  </property>
  <property fmtid="{D5CDD505-2E9C-101B-9397-08002B2CF9AE}" pid="12" name="MSIP_Label_ae670d91-bac0-4b54-ac76-602b596fb37b_ActionId">
    <vt:lpwstr>d3540e3e-b433-42d5-9cbf-8c55be366b6c</vt:lpwstr>
  </property>
  <property fmtid="{D5CDD505-2E9C-101B-9397-08002B2CF9AE}" pid="13" name="MSIP_Label_ae670d91-bac0-4b54-ac76-602b596fb37b_ContentBits">
    <vt:lpwstr>1</vt:lpwstr>
  </property>
  <property fmtid="{D5CDD505-2E9C-101B-9397-08002B2CF9AE}" pid="14" name="_dlc_DocIdItemGuid">
    <vt:lpwstr>9888adb9-dd8d-4f0a-b198-d82228d1a896</vt:lpwstr>
  </property>
</Properties>
</file>